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firstLine="540"/>
        <w:jc w:val="center"/>
        <w:outlineLvl w:val="0"/>
        <w:rPr>
          <w:rFonts w:cs="Times New Roman"/>
          <w:b/>
          <w:b/>
          <w:bCs/>
          <w:szCs w:val="24"/>
        </w:rPr>
      </w:pPr>
      <w:r>
        <w:rPr>
          <w:rFonts w:cs="Times New Roman"/>
          <w:b/>
          <w:bCs/>
          <w:szCs w:val="24"/>
        </w:rPr>
        <w:t>АДМИНИСТРАЦИЯ ИЛЬИНСКОГО МУНИЦИПАЛЬНОГО РАЙОНА ИВАНОВСКОЙ ОБЛАСТИ</w:t>
      </w:r>
    </w:p>
    <w:p>
      <w:pPr>
        <w:pStyle w:val="Normal"/>
        <w:numPr>
          <w:ilvl w:val="0"/>
          <w:numId w:val="0"/>
        </w:numPr>
        <w:ind w:firstLine="540"/>
        <w:jc w:val="center"/>
        <w:outlineLvl w:val="0"/>
        <w:rPr>
          <w:rFonts w:cs="Times New Roman"/>
          <w:b/>
          <w:b/>
          <w:bCs/>
          <w:szCs w:val="24"/>
        </w:rPr>
      </w:pPr>
      <w:r>
        <w:rPr>
          <w:rFonts w:cs="Times New Roman"/>
          <w:b/>
          <w:bCs/>
          <w:szCs w:val="24"/>
        </w:rPr>
      </w:r>
    </w:p>
    <w:p>
      <w:pPr>
        <w:pStyle w:val="Normal"/>
        <w:numPr>
          <w:ilvl w:val="0"/>
          <w:numId w:val="0"/>
        </w:numPr>
        <w:ind w:firstLine="540"/>
        <w:jc w:val="center"/>
        <w:outlineLvl w:val="0"/>
        <w:rPr>
          <w:rFonts w:cs="Times New Roman"/>
          <w:b/>
          <w:b/>
          <w:bCs/>
          <w:szCs w:val="24"/>
        </w:rPr>
      </w:pPr>
      <w:r>
        <w:rPr>
          <w:rFonts w:cs="Times New Roman"/>
          <w:b/>
          <w:bCs/>
          <w:szCs w:val="24"/>
        </w:rPr>
      </w:r>
    </w:p>
    <w:p>
      <w:pPr>
        <w:pStyle w:val="Normal"/>
        <w:numPr>
          <w:ilvl w:val="0"/>
          <w:numId w:val="0"/>
        </w:numPr>
        <w:ind w:firstLine="540"/>
        <w:jc w:val="center"/>
        <w:outlineLvl w:val="0"/>
        <w:rPr>
          <w:rFonts w:cs="Times New Roman"/>
          <w:b/>
          <w:b/>
          <w:bCs/>
          <w:szCs w:val="24"/>
        </w:rPr>
      </w:pPr>
      <w:r>
        <w:rPr>
          <w:rFonts w:cs="Times New Roman"/>
          <w:b/>
          <w:bCs/>
          <w:szCs w:val="24"/>
        </w:rPr>
      </w:r>
    </w:p>
    <w:p>
      <w:pPr>
        <w:pStyle w:val="Normal"/>
        <w:numPr>
          <w:ilvl w:val="0"/>
          <w:numId w:val="0"/>
        </w:numPr>
        <w:ind w:firstLine="540"/>
        <w:jc w:val="center"/>
        <w:outlineLvl w:val="0"/>
        <w:rPr>
          <w:rFonts w:cs="Times New Roman"/>
          <w:b/>
          <w:b/>
          <w:bCs/>
          <w:sz w:val="24"/>
          <w:szCs w:val="24"/>
        </w:rPr>
      </w:pPr>
      <w:r>
        <w:rPr>
          <w:rFonts w:cs="Times New Roman"/>
          <w:b/>
          <w:bCs/>
          <w:sz w:val="24"/>
          <w:szCs w:val="24"/>
        </w:rPr>
      </w:r>
    </w:p>
    <w:p>
      <w:pPr>
        <w:pStyle w:val="Normal"/>
        <w:numPr>
          <w:ilvl w:val="0"/>
          <w:numId w:val="0"/>
        </w:numPr>
        <w:ind w:firstLine="540"/>
        <w:jc w:val="center"/>
        <w:outlineLvl w:val="0"/>
        <w:rPr>
          <w:rFonts w:cs="Times New Roman"/>
          <w:b/>
          <w:b/>
          <w:bCs/>
          <w:sz w:val="24"/>
          <w:szCs w:val="24"/>
        </w:rPr>
      </w:pPr>
      <w:r>
        <w:rPr>
          <w:rFonts w:cs="Times New Roman"/>
          <w:b/>
          <w:bCs/>
          <w:sz w:val="24"/>
          <w:szCs w:val="24"/>
        </w:rPr>
      </w:r>
    </w:p>
    <w:p>
      <w:pPr>
        <w:pStyle w:val="Normal"/>
        <w:numPr>
          <w:ilvl w:val="0"/>
          <w:numId w:val="0"/>
        </w:numPr>
        <w:ind w:firstLine="540"/>
        <w:jc w:val="center"/>
        <w:outlineLvl w:val="0"/>
        <w:rPr>
          <w:rFonts w:cs="Times New Roman"/>
          <w:b/>
          <w:b/>
          <w:bCs/>
          <w:sz w:val="24"/>
          <w:szCs w:val="24"/>
        </w:rPr>
      </w:pPr>
      <w:r>
        <w:rPr>
          <w:rFonts w:cs="Times New Roman"/>
          <w:b/>
          <w:bCs/>
          <w:sz w:val="24"/>
          <w:szCs w:val="24"/>
        </w:rPr>
      </w:r>
    </w:p>
    <w:p>
      <w:pPr>
        <w:pStyle w:val="Normal"/>
        <w:numPr>
          <w:ilvl w:val="0"/>
          <w:numId w:val="0"/>
        </w:numPr>
        <w:ind w:firstLine="540"/>
        <w:jc w:val="center"/>
        <w:outlineLvl w:val="0"/>
        <w:rPr>
          <w:rFonts w:cs="Times New Roman"/>
          <w:b/>
          <w:b/>
          <w:bCs/>
          <w:sz w:val="24"/>
          <w:szCs w:val="24"/>
        </w:rPr>
      </w:pPr>
      <w:r>
        <w:rPr>
          <w:rFonts w:cs="Times New Roman"/>
          <w:b/>
          <w:bCs/>
          <w:sz w:val="24"/>
          <w:szCs w:val="24"/>
        </w:rPr>
      </w:r>
    </w:p>
    <w:p>
      <w:pPr>
        <w:pStyle w:val="Normal"/>
        <w:numPr>
          <w:ilvl w:val="0"/>
          <w:numId w:val="0"/>
        </w:numPr>
        <w:ind w:firstLine="540"/>
        <w:jc w:val="center"/>
        <w:outlineLvl w:val="0"/>
        <w:rPr>
          <w:rFonts w:cs="Times New Roman"/>
          <w:b/>
          <w:b/>
          <w:bCs/>
          <w:sz w:val="24"/>
          <w:szCs w:val="24"/>
        </w:rPr>
      </w:pPr>
      <w:r>
        <w:rPr>
          <w:rFonts w:cs="Times New Roman"/>
          <w:b/>
          <w:bCs/>
          <w:sz w:val="24"/>
          <w:szCs w:val="24"/>
        </w:rPr>
      </w:r>
    </w:p>
    <w:p>
      <w:pPr>
        <w:pStyle w:val="Normal"/>
        <w:numPr>
          <w:ilvl w:val="0"/>
          <w:numId w:val="0"/>
        </w:numPr>
        <w:ind w:firstLine="540"/>
        <w:jc w:val="center"/>
        <w:outlineLvl w:val="0"/>
        <w:rPr>
          <w:rFonts w:cs="Times New Roman"/>
          <w:b/>
          <w:b/>
          <w:bCs/>
          <w:sz w:val="24"/>
          <w:szCs w:val="24"/>
        </w:rPr>
      </w:pPr>
      <w:r>
        <w:rPr>
          <w:rFonts w:cs="Times New Roman"/>
          <w:b/>
          <w:bCs/>
          <w:sz w:val="24"/>
          <w:szCs w:val="24"/>
        </w:rPr>
      </w:r>
    </w:p>
    <w:p>
      <w:pPr>
        <w:pStyle w:val="Normal"/>
        <w:numPr>
          <w:ilvl w:val="0"/>
          <w:numId w:val="0"/>
        </w:numPr>
        <w:ind w:firstLine="540"/>
        <w:jc w:val="center"/>
        <w:outlineLvl w:val="0"/>
        <w:rPr>
          <w:rFonts w:cs="Times New Roman"/>
          <w:b/>
          <w:b/>
          <w:bCs/>
          <w:sz w:val="24"/>
          <w:szCs w:val="24"/>
        </w:rPr>
      </w:pPr>
      <w:r>
        <w:rPr>
          <w:rFonts w:cs="Times New Roman"/>
          <w:b/>
          <w:bCs/>
          <w:sz w:val="24"/>
          <w:szCs w:val="24"/>
        </w:rPr>
      </w:r>
    </w:p>
    <w:p>
      <w:pPr>
        <w:pStyle w:val="Normal"/>
        <w:numPr>
          <w:ilvl w:val="0"/>
          <w:numId w:val="0"/>
        </w:numPr>
        <w:ind w:firstLine="540"/>
        <w:jc w:val="center"/>
        <w:outlineLvl w:val="0"/>
        <w:rPr>
          <w:rFonts w:cs="Times New Roman"/>
          <w:b/>
          <w:b/>
          <w:bCs/>
          <w:sz w:val="24"/>
          <w:szCs w:val="24"/>
        </w:rPr>
      </w:pPr>
      <w:r>
        <w:rPr>
          <w:rFonts w:cs="Times New Roman"/>
          <w:b/>
          <w:bCs/>
          <w:sz w:val="24"/>
          <w:szCs w:val="24"/>
        </w:rPr>
      </w:r>
    </w:p>
    <w:p>
      <w:pPr>
        <w:pStyle w:val="Normal"/>
        <w:numPr>
          <w:ilvl w:val="0"/>
          <w:numId w:val="0"/>
        </w:numPr>
        <w:ind w:firstLine="540"/>
        <w:jc w:val="center"/>
        <w:outlineLvl w:val="0"/>
        <w:rPr>
          <w:rFonts w:cs="Times New Roman"/>
          <w:b/>
          <w:b/>
          <w:bCs/>
          <w:sz w:val="24"/>
          <w:szCs w:val="24"/>
        </w:rPr>
      </w:pPr>
      <w:r>
        <w:rPr>
          <w:rFonts w:cs="Times New Roman"/>
          <w:b/>
          <w:bCs/>
          <w:sz w:val="24"/>
          <w:szCs w:val="24"/>
        </w:rPr>
      </w:r>
    </w:p>
    <w:p>
      <w:pPr>
        <w:pStyle w:val="Normal"/>
        <w:numPr>
          <w:ilvl w:val="0"/>
          <w:numId w:val="0"/>
        </w:numPr>
        <w:jc w:val="center"/>
        <w:outlineLvl w:val="0"/>
        <w:rPr>
          <w:rFonts w:cs="Times New Roman"/>
          <w:b/>
          <w:b/>
          <w:bCs/>
          <w:sz w:val="24"/>
          <w:szCs w:val="24"/>
        </w:rPr>
      </w:pPr>
      <w:bookmarkStart w:id="0" w:name="__DdeLink__393_3305397880"/>
      <w:bookmarkEnd w:id="0"/>
      <w:r>
        <w:rPr>
          <w:rFonts w:cs="Times New Roman"/>
          <w:b/>
          <w:bCs/>
          <w:sz w:val="52"/>
          <w:szCs w:val="24"/>
        </w:rPr>
        <w:t>ПАМЯТКА</w:t>
      </w:r>
    </w:p>
    <w:p>
      <w:pPr>
        <w:pStyle w:val="Normal"/>
        <w:numPr>
          <w:ilvl w:val="0"/>
          <w:numId w:val="0"/>
        </w:numPr>
        <w:ind w:firstLine="540"/>
        <w:jc w:val="center"/>
        <w:outlineLvl w:val="0"/>
        <w:rPr>
          <w:rFonts w:cs="Times New Roman"/>
          <w:b/>
          <w:b/>
          <w:bCs/>
          <w:sz w:val="24"/>
          <w:szCs w:val="24"/>
        </w:rPr>
      </w:pPr>
      <w:r>
        <w:rPr>
          <w:rFonts w:cs="Times New Roman"/>
          <w:b/>
          <w:bCs/>
          <w:sz w:val="24"/>
          <w:szCs w:val="24"/>
        </w:rPr>
      </w:r>
    </w:p>
    <w:p>
      <w:pPr>
        <w:pStyle w:val="Normal"/>
        <w:numPr>
          <w:ilvl w:val="0"/>
          <w:numId w:val="0"/>
        </w:numPr>
        <w:ind w:firstLine="540"/>
        <w:jc w:val="center"/>
        <w:outlineLvl w:val="0"/>
        <w:rPr>
          <w:rFonts w:cs="Times New Roman"/>
          <w:b/>
          <w:b/>
          <w:bCs/>
          <w:sz w:val="24"/>
          <w:szCs w:val="24"/>
        </w:rPr>
      </w:pPr>
      <w:r>
        <w:rPr>
          <w:rFonts w:cs="Times New Roman"/>
          <w:b/>
          <w:bCs/>
          <w:sz w:val="24"/>
          <w:szCs w:val="24"/>
        </w:rPr>
      </w:r>
    </w:p>
    <w:p>
      <w:pPr>
        <w:pStyle w:val="Normal"/>
        <w:numPr>
          <w:ilvl w:val="0"/>
          <w:numId w:val="0"/>
        </w:numPr>
        <w:jc w:val="center"/>
        <w:outlineLvl w:val="0"/>
        <w:rPr>
          <w:rFonts w:cs="Times New Roman"/>
          <w:b/>
          <w:b/>
          <w:bCs/>
          <w:sz w:val="48"/>
          <w:szCs w:val="24"/>
        </w:rPr>
      </w:pPr>
      <w:r>
        <w:rPr>
          <w:rFonts w:cs="Times New Roman"/>
          <w:b/>
          <w:bCs/>
          <w:sz w:val="48"/>
          <w:szCs w:val="24"/>
        </w:rPr>
        <w:t>«Запреты, ограничения и требования, установленные для муниципальных служащих в целях противодействия коррупции»</w:t>
      </w:r>
    </w:p>
    <w:p>
      <w:pPr>
        <w:pStyle w:val="Normal"/>
        <w:numPr>
          <w:ilvl w:val="0"/>
          <w:numId w:val="0"/>
        </w:numPr>
        <w:jc w:val="center"/>
        <w:outlineLvl w:val="0"/>
        <w:rPr>
          <w:rFonts w:cs="Times New Roman"/>
          <w:b/>
          <w:b/>
          <w:bCs/>
          <w:sz w:val="48"/>
          <w:szCs w:val="24"/>
        </w:rPr>
      </w:pPr>
      <w:bookmarkStart w:id="1" w:name="__DdeLink__393_3305397880"/>
      <w:bookmarkStart w:id="2" w:name="__DdeLink__393_3305397880"/>
      <w:bookmarkEnd w:id="2"/>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 w:val="48"/>
          <w:szCs w:val="24"/>
        </w:rPr>
      </w:r>
    </w:p>
    <w:p>
      <w:pPr>
        <w:pStyle w:val="Normal"/>
        <w:numPr>
          <w:ilvl w:val="0"/>
          <w:numId w:val="0"/>
        </w:numPr>
        <w:jc w:val="center"/>
        <w:outlineLvl w:val="0"/>
        <w:rPr>
          <w:rFonts w:cs="Times New Roman"/>
          <w:b/>
          <w:b/>
          <w:bCs/>
          <w:sz w:val="48"/>
          <w:szCs w:val="24"/>
        </w:rPr>
      </w:pPr>
      <w:r>
        <w:rPr>
          <w:rFonts w:cs="Times New Roman"/>
          <w:b/>
          <w:bCs/>
          <w:szCs w:val="24"/>
        </w:rPr>
        <w:t>2020 год</w:t>
      </w:r>
    </w:p>
    <w:p>
      <w:pPr>
        <w:pStyle w:val="Normal"/>
        <w:jc w:val="center"/>
        <w:rPr>
          <w:rFonts w:cs="Times New Roman"/>
          <w:b/>
          <w:b/>
          <w:bCs/>
          <w:szCs w:val="28"/>
        </w:rPr>
      </w:pPr>
      <w:r>
        <w:rPr>
          <w:rFonts w:cs="Times New Roman"/>
          <w:b/>
          <w:bCs/>
          <w:szCs w:val="28"/>
        </w:rPr>
        <w:t xml:space="preserve">Запреты, ограничения и требования, </w:t>
      </w:r>
    </w:p>
    <w:p>
      <w:pPr>
        <w:pStyle w:val="Normal"/>
        <w:jc w:val="center"/>
        <w:rPr>
          <w:rFonts w:cs="Times New Roman"/>
          <w:b/>
          <w:b/>
          <w:bCs/>
          <w:szCs w:val="28"/>
        </w:rPr>
      </w:pPr>
      <w:r>
        <w:rPr>
          <w:rFonts w:cs="Times New Roman"/>
          <w:b/>
          <w:bCs/>
          <w:szCs w:val="28"/>
        </w:rPr>
        <w:t>установленные Федеральным законом от 02.03.2007 N 25-ФЗ «О муниципальной службе в Российской Федерации»</w:t>
      </w:r>
    </w:p>
    <w:p>
      <w:pPr>
        <w:pStyle w:val="Normal"/>
        <w:numPr>
          <w:ilvl w:val="0"/>
          <w:numId w:val="0"/>
        </w:numPr>
        <w:jc w:val="center"/>
        <w:outlineLvl w:val="0"/>
        <w:rPr>
          <w:rFonts w:cs="Times New Roman"/>
          <w:b/>
          <w:b/>
          <w:bCs/>
          <w:szCs w:val="28"/>
        </w:rPr>
      </w:pPr>
      <w:r>
        <w:rPr>
          <w:rFonts w:cs="Times New Roman"/>
          <w:b/>
          <w:bCs/>
          <w:szCs w:val="28"/>
        </w:rPr>
      </w:r>
    </w:p>
    <w:p>
      <w:pPr>
        <w:pStyle w:val="Normal"/>
        <w:numPr>
          <w:ilvl w:val="0"/>
          <w:numId w:val="0"/>
        </w:numPr>
        <w:ind w:firstLine="540"/>
        <w:jc w:val="left"/>
        <w:outlineLvl w:val="0"/>
        <w:rPr>
          <w:rFonts w:cs="Times New Roman"/>
          <w:bCs/>
          <w:sz w:val="24"/>
          <w:szCs w:val="24"/>
        </w:rPr>
      </w:pPr>
      <w:r>
        <w:rPr>
          <w:rFonts w:cs="Times New Roman"/>
          <w:bCs/>
          <w:sz w:val="24"/>
          <w:szCs w:val="24"/>
        </w:rPr>
        <w:t>Статья 13. Ограничения, связанные с муниципальной службой</w:t>
      </w:r>
    </w:p>
    <w:p>
      <w:pPr>
        <w:pStyle w:val="Normal"/>
        <w:ind w:firstLine="540"/>
        <w:rPr>
          <w:rFonts w:cs="Times New Roman"/>
          <w:sz w:val="24"/>
          <w:szCs w:val="24"/>
        </w:rPr>
      </w:pPr>
      <w:r>
        <w:rPr>
          <w:rFonts w:cs="Times New Roman"/>
          <w:sz w:val="24"/>
          <w:szCs w:val="24"/>
        </w:rPr>
      </w:r>
    </w:p>
    <w:p>
      <w:pPr>
        <w:pStyle w:val="Normal"/>
        <w:ind w:firstLine="540"/>
        <w:rPr>
          <w:rFonts w:cs="Times New Roman"/>
          <w:sz w:val="24"/>
          <w:szCs w:val="24"/>
        </w:rPr>
      </w:pPr>
      <w:r>
        <w:rPr>
          <w:rFonts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pPr>
        <w:pStyle w:val="Normal"/>
        <w:spacing w:before="240" w:after="0"/>
        <w:ind w:firstLine="540"/>
        <w:rPr>
          <w:rFonts w:cs="Times New Roman"/>
          <w:sz w:val="24"/>
          <w:szCs w:val="24"/>
        </w:rPr>
      </w:pPr>
      <w:r>
        <w:rPr>
          <w:rFonts w:cs="Times New Roman"/>
          <w:sz w:val="24"/>
          <w:szCs w:val="24"/>
        </w:rPr>
        <w:t>1) признания его недееспособным или ограниченно дееспособным решением суда, вступившим в законную силу;</w:t>
      </w:r>
    </w:p>
    <w:p>
      <w:pPr>
        <w:pStyle w:val="Normal"/>
        <w:spacing w:before="240" w:after="0"/>
        <w:ind w:firstLine="540"/>
        <w:rPr>
          <w:rFonts w:cs="Times New Roman"/>
          <w:sz w:val="24"/>
          <w:szCs w:val="24"/>
        </w:rPr>
      </w:pPr>
      <w:r>
        <w:rPr>
          <w:rFonts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Normal"/>
        <w:spacing w:before="240" w:after="0"/>
        <w:ind w:firstLine="540"/>
        <w:rPr>
          <w:rFonts w:cs="Times New Roman"/>
          <w:sz w:val="24"/>
          <w:szCs w:val="24"/>
        </w:rPr>
      </w:pPr>
      <w:r>
        <w:rPr>
          <w:rFonts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Normal"/>
        <w:spacing w:before="240" w:after="0"/>
        <w:ind w:firstLine="540"/>
        <w:rPr/>
      </w:pPr>
      <w:r>
        <w:rPr>
          <w:rFonts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
        <w:r>
          <w:rPr>
            <w:rStyle w:val="Style14"/>
            <w:rFonts w:cs="Times New Roman"/>
            <w:sz w:val="24"/>
            <w:szCs w:val="24"/>
          </w:rPr>
          <w:t>Порядок</w:t>
        </w:r>
      </w:hyperlink>
      <w:r>
        <w:rPr>
          <w:rFonts w:cs="Times New Roman"/>
          <w:sz w:val="24"/>
          <w:szCs w:val="24"/>
        </w:rPr>
        <w:t xml:space="preserve"> прохождения диспансеризации, </w:t>
      </w:r>
      <w:hyperlink r:id="rId3">
        <w:r>
          <w:rPr>
            <w:rStyle w:val="Style14"/>
            <w:rFonts w:cs="Times New Roman"/>
            <w:sz w:val="24"/>
            <w:szCs w:val="24"/>
          </w:rPr>
          <w:t>перечень</w:t>
        </w:r>
      </w:hyperlink>
      <w:r>
        <w:rPr>
          <w:rFonts w:cs="Times New Roman"/>
          <w:sz w:val="24"/>
          <w:szCs w:val="24"/>
        </w:rPr>
        <w:t xml:space="preserve"> таких заболеваний и </w:t>
      </w:r>
      <w:hyperlink r:id="rId4">
        <w:r>
          <w:rPr>
            <w:rStyle w:val="Style14"/>
            <w:rFonts w:cs="Times New Roman"/>
            <w:sz w:val="24"/>
            <w:szCs w:val="24"/>
          </w:rPr>
          <w:t>форма</w:t>
        </w:r>
      </w:hyperlink>
      <w:r>
        <w:rPr>
          <w:rFonts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Normal"/>
        <w:spacing w:before="240" w:after="0"/>
        <w:ind w:firstLine="540"/>
        <w:rPr>
          <w:rFonts w:cs="Times New Roman"/>
          <w:sz w:val="24"/>
          <w:szCs w:val="24"/>
        </w:rPr>
      </w:pPr>
      <w:r>
        <w:rPr>
          <w:rFonts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Normal"/>
        <w:spacing w:before="240" w:after="0"/>
        <w:ind w:firstLine="540"/>
        <w:rPr>
          <w:rFonts w:cs="Times New Roman"/>
          <w:sz w:val="24"/>
          <w:szCs w:val="24"/>
        </w:rPr>
      </w:pPr>
      <w:r>
        <w:rPr>
          <w:rFonts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pPr>
        <w:pStyle w:val="Normal"/>
        <w:spacing w:before="240" w:after="0"/>
        <w:ind w:firstLine="540"/>
        <w:rPr>
          <w:rFonts w:cs="Times New Roman"/>
          <w:sz w:val="24"/>
          <w:szCs w:val="24"/>
        </w:rPr>
      </w:pPr>
      <w:r>
        <w:rPr>
          <w:rFonts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Normal"/>
        <w:spacing w:before="240" w:after="0"/>
        <w:ind w:firstLine="540"/>
        <w:rPr>
          <w:rFonts w:cs="Times New Roman"/>
          <w:sz w:val="24"/>
          <w:szCs w:val="24"/>
        </w:rPr>
      </w:pPr>
      <w:r>
        <w:rPr>
          <w:rFonts w:cs="Times New Roman"/>
          <w:sz w:val="24"/>
          <w:szCs w:val="24"/>
        </w:rPr>
        <w:t>8) представления подложных документов или заведомо ложных сведений при поступлении на муниципальную службу;</w:t>
      </w:r>
    </w:p>
    <w:p>
      <w:pPr>
        <w:pStyle w:val="Normal"/>
        <w:spacing w:before="240" w:after="0"/>
        <w:ind w:firstLine="540"/>
        <w:rPr/>
      </w:pPr>
      <w:r>
        <w:rPr>
          <w:rFonts w:cs="Times New Roman"/>
          <w:sz w:val="24"/>
          <w:szCs w:val="24"/>
        </w:rPr>
        <w:t xml:space="preserve">9) непредставления предусмотренных настоящим Федеральным </w:t>
      </w:r>
      <w:hyperlink r:id="rId5">
        <w:r>
          <w:rPr>
            <w:rStyle w:val="Style14"/>
            <w:rFonts w:cs="Times New Roman"/>
            <w:sz w:val="24"/>
            <w:szCs w:val="24"/>
          </w:rPr>
          <w:t>законом</w:t>
        </w:r>
      </w:hyperlink>
      <w:r>
        <w:rPr>
          <w:rFonts w:cs="Times New Roman"/>
          <w:sz w:val="24"/>
          <w:szCs w:val="24"/>
        </w:rPr>
        <w:t xml:space="preserve">, Федеральным </w:t>
      </w:r>
      <w:hyperlink r:id="rId6">
        <w:r>
          <w:rPr>
            <w:rStyle w:val="Style14"/>
            <w:rFonts w:cs="Times New Roman"/>
            <w:sz w:val="24"/>
            <w:szCs w:val="24"/>
          </w:rPr>
          <w:t>законом</w:t>
        </w:r>
      </w:hyperlink>
      <w:r>
        <w:rPr>
          <w:rFonts w:cs="Times New Roman"/>
          <w:sz w:val="24"/>
          <w:szCs w:val="24"/>
        </w:rPr>
        <w:t xml:space="preserve"> от 25 декабря 2008 года N 273-ФЗ "О противодействии коррупции" и другими федеральными </w:t>
      </w:r>
      <w:hyperlink r:id="rId7">
        <w:r>
          <w:rPr>
            <w:rStyle w:val="Style14"/>
            <w:rFonts w:cs="Times New Roman"/>
            <w:sz w:val="24"/>
            <w:szCs w:val="24"/>
          </w:rPr>
          <w:t>законами</w:t>
        </w:r>
      </w:hyperlink>
      <w:r>
        <w:rPr>
          <w:rFonts w:cs="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p>
    <w:p>
      <w:pPr>
        <w:pStyle w:val="Normal"/>
        <w:spacing w:before="240" w:after="0"/>
        <w:ind w:firstLine="540"/>
        <w:rPr/>
      </w:pPr>
      <w:r>
        <w:rPr>
          <w:rFonts w:cs="Times New Roman"/>
          <w:sz w:val="24"/>
          <w:szCs w:val="24"/>
        </w:rPr>
        <w:t xml:space="preserve">9.1) непредставления сведений, предусмотренных </w:t>
      </w:r>
      <w:hyperlink r:id="rId8">
        <w:r>
          <w:rPr>
            <w:rStyle w:val="Style14"/>
            <w:rFonts w:cs="Times New Roman"/>
            <w:sz w:val="24"/>
            <w:szCs w:val="24"/>
          </w:rPr>
          <w:t>статьей 15.1</w:t>
        </w:r>
      </w:hyperlink>
      <w:r>
        <w:rPr>
          <w:rFonts w:cs="Times New Roman"/>
          <w:sz w:val="24"/>
          <w:szCs w:val="24"/>
        </w:rPr>
        <w:t xml:space="preserve"> настоящего Федерального закона;</w:t>
      </w:r>
    </w:p>
    <w:p>
      <w:pPr>
        <w:pStyle w:val="Normal"/>
        <w:spacing w:before="240" w:after="0"/>
        <w:ind w:firstLine="540"/>
        <w:rPr>
          <w:rFonts w:cs="Times New Roman"/>
          <w:sz w:val="24"/>
          <w:szCs w:val="24"/>
        </w:rPr>
      </w:pPr>
      <w:r>
        <w:rPr>
          <w:rFonts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Normal"/>
        <w:spacing w:before="240" w:after="0"/>
        <w:ind w:firstLine="540"/>
        <w:rPr>
          <w:rFonts w:cs="Times New Roman"/>
          <w:sz w:val="24"/>
          <w:szCs w:val="24"/>
        </w:rPr>
      </w:pPr>
      <w:r>
        <w:rPr>
          <w:rFonts w:cs="Times New Roman"/>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Normal"/>
        <w:spacing w:before="240" w:after="0"/>
        <w:ind w:firstLine="540"/>
        <w:rPr>
          <w:rFonts w:cs="Times New Roman"/>
          <w:sz w:val="24"/>
          <w:szCs w:val="24"/>
        </w:rPr>
      </w:pPr>
      <w:r>
        <w:rPr>
          <w:rFonts w:cs="Times New Roman"/>
          <w:sz w:val="24"/>
          <w:szCs w:val="24"/>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Normal"/>
        <w:spacing w:before="240" w:after="0"/>
        <w:ind w:firstLine="540"/>
        <w:rPr>
          <w:rFonts w:cs="Times New Roman"/>
          <w:sz w:val="24"/>
          <w:szCs w:val="24"/>
        </w:rPr>
      </w:pPr>
      <w:r>
        <w:rPr>
          <w:rFonts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pPr>
        <w:pStyle w:val="Normal"/>
        <w:spacing w:before="240" w:after="0"/>
        <w:ind w:firstLine="540"/>
        <w:rPr>
          <w:rFonts w:cs="Times New Roman"/>
          <w:sz w:val="24"/>
          <w:szCs w:val="24"/>
        </w:rPr>
      </w:pPr>
      <w:r>
        <w:rPr>
          <w:rFonts w:cs="Times New Roman"/>
          <w:sz w:val="24"/>
          <w:szCs w:val="24"/>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pPr>
        <w:pStyle w:val="Normal"/>
        <w:numPr>
          <w:ilvl w:val="0"/>
          <w:numId w:val="0"/>
        </w:numPr>
        <w:ind w:firstLine="540"/>
        <w:outlineLvl w:val="0"/>
        <w:rPr>
          <w:rFonts w:cs="Times New Roman"/>
          <w:bCs/>
          <w:sz w:val="24"/>
          <w:szCs w:val="24"/>
        </w:rPr>
      </w:pPr>
      <w:r>
        <w:rPr>
          <w:rFonts w:cs="Times New Roman"/>
          <w:bCs/>
          <w:sz w:val="24"/>
          <w:szCs w:val="24"/>
        </w:rPr>
      </w:r>
    </w:p>
    <w:p>
      <w:pPr>
        <w:pStyle w:val="Normal"/>
        <w:numPr>
          <w:ilvl w:val="0"/>
          <w:numId w:val="0"/>
        </w:numPr>
        <w:ind w:firstLine="540"/>
        <w:outlineLvl w:val="0"/>
        <w:rPr>
          <w:rFonts w:cs="Times New Roman"/>
          <w:bCs/>
          <w:sz w:val="24"/>
          <w:szCs w:val="24"/>
        </w:rPr>
      </w:pPr>
      <w:r>
        <w:rPr>
          <w:rFonts w:cs="Times New Roman"/>
          <w:bCs/>
          <w:sz w:val="24"/>
          <w:szCs w:val="24"/>
        </w:rPr>
        <w:t>Статья 14. Запреты, связанные с муниципальной службой</w:t>
      </w:r>
    </w:p>
    <w:p>
      <w:pPr>
        <w:pStyle w:val="Normal"/>
        <w:ind w:firstLine="540"/>
        <w:rPr>
          <w:rFonts w:cs="Times New Roman"/>
          <w:sz w:val="24"/>
          <w:szCs w:val="24"/>
        </w:rPr>
      </w:pPr>
      <w:r>
        <w:rPr>
          <w:rFonts w:cs="Times New Roman"/>
          <w:sz w:val="24"/>
          <w:szCs w:val="24"/>
        </w:rPr>
      </w:r>
    </w:p>
    <w:p>
      <w:pPr>
        <w:pStyle w:val="Normal"/>
        <w:ind w:firstLine="540"/>
        <w:rPr>
          <w:rFonts w:cs="Times New Roman"/>
          <w:sz w:val="24"/>
          <w:szCs w:val="24"/>
        </w:rPr>
      </w:pPr>
      <w:r>
        <w:rPr>
          <w:rFonts w:cs="Times New Roman"/>
          <w:sz w:val="24"/>
          <w:szCs w:val="24"/>
        </w:rPr>
        <w:t>1. В связи с прохождением муниципальной службы муниципальному служащему запрещается:</w:t>
      </w:r>
    </w:p>
    <w:p>
      <w:pPr>
        <w:pStyle w:val="Normal"/>
        <w:spacing w:before="240" w:after="0"/>
        <w:ind w:firstLine="540"/>
        <w:rPr>
          <w:rFonts w:cs="Times New Roman"/>
          <w:sz w:val="24"/>
          <w:szCs w:val="24"/>
        </w:rPr>
      </w:pPr>
      <w:r>
        <w:rPr>
          <w:rFonts w:cs="Times New Roman"/>
          <w:sz w:val="24"/>
          <w:szCs w:val="24"/>
        </w:rPr>
        <w:t>2) замещать должность муниципальной службы в случае:</w:t>
      </w:r>
    </w:p>
    <w:p>
      <w:pPr>
        <w:pStyle w:val="Normal"/>
        <w:spacing w:before="240" w:after="0"/>
        <w:ind w:firstLine="540"/>
        <w:rPr>
          <w:rFonts w:cs="Times New Roman"/>
          <w:sz w:val="24"/>
          <w:szCs w:val="24"/>
        </w:rPr>
      </w:pPr>
      <w:r>
        <w:rPr>
          <w:rFonts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Normal"/>
        <w:spacing w:before="240" w:after="0"/>
        <w:ind w:firstLine="540"/>
        <w:rPr>
          <w:rFonts w:cs="Times New Roman"/>
          <w:sz w:val="24"/>
          <w:szCs w:val="24"/>
        </w:rPr>
      </w:pPr>
      <w:r>
        <w:rPr>
          <w:rFonts w:cs="Times New Roman"/>
          <w:sz w:val="24"/>
          <w:szCs w:val="24"/>
        </w:rPr>
        <w:t>б) избрания или назначения на муниципальную должность;</w:t>
      </w:r>
    </w:p>
    <w:p>
      <w:pPr>
        <w:pStyle w:val="Normal"/>
        <w:spacing w:before="240" w:after="0"/>
        <w:ind w:firstLine="540"/>
        <w:rPr>
          <w:rFonts w:cs="Times New Roman"/>
          <w:sz w:val="24"/>
          <w:szCs w:val="24"/>
        </w:rPr>
      </w:pPr>
      <w:r>
        <w:rPr>
          <w:rFonts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pPr>
        <w:pStyle w:val="Normal"/>
        <w:spacing w:before="240" w:after="0"/>
        <w:ind w:firstLine="540"/>
        <w:rPr>
          <w:rFonts w:cs="Times New Roman"/>
          <w:sz w:val="24"/>
          <w:szCs w:val="24"/>
        </w:rPr>
      </w:pPr>
      <w:r>
        <w:rPr>
          <w:rFonts w:cs="Times New Roman"/>
          <w:sz w:val="24"/>
          <w:szCs w:val="24"/>
        </w:rPr>
        <w:t>3) участвовать в управлении коммерческой или некоммерческой организацией, за исключением следующих случаев:</w:t>
      </w:r>
    </w:p>
    <w:p>
      <w:pPr>
        <w:pStyle w:val="Normal"/>
        <w:spacing w:before="240" w:after="0"/>
        <w:ind w:firstLine="540"/>
        <w:rPr>
          <w:rFonts w:cs="Times New Roman"/>
          <w:sz w:val="24"/>
          <w:szCs w:val="24"/>
        </w:rPr>
      </w:pPr>
      <w:r>
        <w:rPr>
          <w:rFonts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Normal"/>
        <w:spacing w:before="240" w:after="0"/>
        <w:ind w:firstLine="540"/>
        <w:rPr>
          <w:rFonts w:cs="Times New Roman"/>
          <w:sz w:val="24"/>
          <w:szCs w:val="24"/>
        </w:rPr>
      </w:pPr>
      <w:r>
        <w:rPr>
          <w:rFonts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Normal"/>
        <w:spacing w:before="240" w:after="0"/>
        <w:ind w:firstLine="540"/>
        <w:rPr>
          <w:rFonts w:cs="Times New Roman"/>
          <w:sz w:val="24"/>
          <w:szCs w:val="24"/>
        </w:rPr>
      </w:pPr>
      <w:r>
        <w:rPr>
          <w:rFonts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Normal"/>
        <w:spacing w:before="240" w:after="0"/>
        <w:ind w:firstLine="540"/>
        <w:rPr>
          <w:rFonts w:cs="Times New Roman"/>
          <w:sz w:val="24"/>
          <w:szCs w:val="24"/>
        </w:rPr>
      </w:pPr>
      <w:r>
        <w:rPr>
          <w:rFonts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Normal"/>
        <w:spacing w:before="240" w:after="0"/>
        <w:ind w:firstLine="540"/>
        <w:rPr>
          <w:rFonts w:cs="Times New Roman"/>
          <w:sz w:val="24"/>
          <w:szCs w:val="24"/>
        </w:rPr>
      </w:pPr>
      <w:r>
        <w:rPr>
          <w:rFonts w:cs="Times New Roman"/>
          <w:sz w:val="24"/>
          <w:szCs w:val="24"/>
        </w:rPr>
        <w:t>д) иные случаи, предусмотренные федеральными законами;</w:t>
      </w:r>
    </w:p>
    <w:p>
      <w:pPr>
        <w:pStyle w:val="Normal"/>
        <w:spacing w:before="240" w:after="0"/>
        <w:ind w:firstLine="540"/>
        <w:rPr>
          <w:rFonts w:cs="Times New Roman"/>
          <w:sz w:val="24"/>
          <w:szCs w:val="24"/>
        </w:rPr>
      </w:pPr>
      <w:r>
        <w:rPr>
          <w:rFonts w:cs="Times New Roman"/>
          <w:sz w:val="24"/>
          <w:szCs w:val="24"/>
        </w:rPr>
        <w:t>3.1) заниматься предпринимательской деятельностью лично или через доверенных лиц;</w:t>
      </w:r>
    </w:p>
    <w:p>
      <w:pPr>
        <w:pStyle w:val="Normal"/>
        <w:spacing w:before="240" w:after="0"/>
        <w:ind w:firstLine="540"/>
        <w:rPr/>
      </w:pPr>
      <w:r>
        <w:rPr>
          <w:rFonts w:cs="Times New Roman"/>
          <w:sz w:val="24"/>
          <w:szCs w:val="24"/>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9">
        <w:r>
          <w:rPr>
            <w:rStyle w:val="Style14"/>
            <w:rFonts w:cs="Times New Roman"/>
            <w:sz w:val="24"/>
            <w:szCs w:val="24"/>
          </w:rPr>
          <w:t>законами</w:t>
        </w:r>
      </w:hyperlink>
      <w:r>
        <w:rPr>
          <w:rFonts w:cs="Times New Roman"/>
          <w:sz w:val="24"/>
          <w:szCs w:val="24"/>
        </w:rPr>
        <w:t>;</w:t>
      </w:r>
    </w:p>
    <w:p>
      <w:pPr>
        <w:pStyle w:val="Normal"/>
        <w:spacing w:before="240" w:after="0"/>
        <w:ind w:firstLine="540"/>
        <w:rPr/>
      </w:pPr>
      <w:r>
        <w:rPr>
          <w:rFonts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
        <w:r>
          <w:rPr>
            <w:rStyle w:val="Style14"/>
            <w:rFonts w:cs="Times New Roman"/>
            <w:sz w:val="24"/>
            <w:szCs w:val="24"/>
          </w:rPr>
          <w:t>кодексом</w:t>
        </w:r>
      </w:hyperlink>
      <w:r>
        <w:rPr>
          <w:rFonts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
        <w:r>
          <w:rPr>
            <w:rStyle w:val="Style14"/>
            <w:rFonts w:cs="Times New Roman"/>
            <w:sz w:val="24"/>
            <w:szCs w:val="24"/>
          </w:rPr>
          <w:t>порядке</w:t>
        </w:r>
      </w:hyperlink>
      <w:r>
        <w:rPr>
          <w:rFonts w:cs="Times New Roman"/>
          <w:sz w:val="24"/>
          <w:szCs w:val="24"/>
        </w:rPr>
        <w:t>, устанавливаемом нормативными правовыми актами Российской Федерации;</w:t>
      </w:r>
    </w:p>
    <w:p>
      <w:pPr>
        <w:pStyle w:val="Normal"/>
        <w:spacing w:before="240" w:after="0"/>
        <w:ind w:firstLine="540"/>
        <w:rPr>
          <w:rFonts w:cs="Times New Roman"/>
          <w:sz w:val="24"/>
          <w:szCs w:val="24"/>
        </w:rPr>
      </w:pPr>
      <w:r>
        <w:rPr>
          <w:rFonts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Normal"/>
        <w:spacing w:before="240" w:after="0"/>
        <w:ind w:firstLine="540"/>
        <w:rPr>
          <w:rFonts w:cs="Times New Roman"/>
          <w:sz w:val="24"/>
          <w:szCs w:val="24"/>
        </w:rPr>
      </w:pPr>
      <w:r>
        <w:rPr>
          <w:rFonts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Normal"/>
        <w:spacing w:before="240" w:after="0"/>
        <w:ind w:firstLine="540"/>
        <w:rPr/>
      </w:pPr>
      <w:r>
        <w:rPr>
          <w:rFonts w:cs="Times New Roman"/>
          <w:sz w:val="24"/>
          <w:szCs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2">
        <w:r>
          <w:rPr>
            <w:rStyle w:val="Style14"/>
            <w:rFonts w:cs="Times New Roman"/>
            <w:sz w:val="24"/>
            <w:szCs w:val="24"/>
          </w:rPr>
          <w:t>сведениям</w:t>
        </w:r>
      </w:hyperlink>
      <w:r>
        <w:rPr>
          <w:rFonts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Normal"/>
        <w:spacing w:before="240" w:after="0"/>
        <w:ind w:firstLine="540"/>
        <w:rPr>
          <w:rFonts w:cs="Times New Roman"/>
          <w:sz w:val="24"/>
          <w:szCs w:val="24"/>
        </w:rPr>
      </w:pPr>
      <w:r>
        <w:rPr>
          <w:rFonts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pPr>
        <w:pStyle w:val="Normal"/>
        <w:spacing w:before="240" w:after="0"/>
        <w:ind w:firstLine="540"/>
        <w:rPr>
          <w:rFonts w:cs="Times New Roman"/>
          <w:sz w:val="24"/>
          <w:szCs w:val="24"/>
        </w:rPr>
      </w:pPr>
      <w:r>
        <w:rPr>
          <w:rFonts w:cs="Times New Roman"/>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Normal"/>
        <w:spacing w:before="240" w:after="0"/>
        <w:ind w:firstLine="540"/>
        <w:rPr>
          <w:rFonts w:cs="Times New Roman"/>
          <w:sz w:val="24"/>
          <w:szCs w:val="24"/>
        </w:rPr>
      </w:pPr>
      <w:r>
        <w:rPr>
          <w:rFonts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pPr>
        <w:pStyle w:val="Normal"/>
        <w:spacing w:before="240" w:after="0"/>
        <w:ind w:firstLine="540"/>
        <w:rPr>
          <w:rFonts w:cs="Times New Roman"/>
          <w:sz w:val="24"/>
          <w:szCs w:val="24"/>
        </w:rPr>
      </w:pPr>
      <w:r>
        <w:rPr>
          <w:rFonts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Normal"/>
        <w:spacing w:before="240" w:after="0"/>
        <w:ind w:firstLine="540"/>
        <w:rPr>
          <w:rFonts w:cs="Times New Roman"/>
          <w:sz w:val="24"/>
          <w:szCs w:val="24"/>
        </w:rPr>
      </w:pPr>
      <w:r>
        <w:rPr>
          <w:rFonts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Normal"/>
        <w:spacing w:before="240" w:after="0"/>
        <w:ind w:firstLine="540"/>
        <w:rPr>
          <w:rFonts w:cs="Times New Roman"/>
          <w:sz w:val="24"/>
          <w:szCs w:val="24"/>
        </w:rPr>
      </w:pPr>
      <w:r>
        <w:rPr>
          <w:rFonts w:cs="Times New Roman"/>
          <w:sz w:val="24"/>
          <w:szCs w:val="24"/>
        </w:rPr>
        <w:t>14) прекращать исполнение должностных обязанностей в целях урегулирования трудового спора;</w:t>
      </w:r>
    </w:p>
    <w:p>
      <w:pPr>
        <w:pStyle w:val="Normal"/>
        <w:spacing w:before="240" w:after="0"/>
        <w:ind w:firstLine="540"/>
        <w:rPr>
          <w:rFonts w:cs="Times New Roman"/>
          <w:sz w:val="24"/>
          <w:szCs w:val="24"/>
        </w:rPr>
      </w:pPr>
      <w:r>
        <w:rPr>
          <w:rFonts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spacing w:before="240" w:after="0"/>
        <w:ind w:firstLine="540"/>
        <w:rPr>
          <w:rFonts w:cs="Times New Roman"/>
          <w:sz w:val="24"/>
          <w:szCs w:val="24"/>
        </w:rPr>
      </w:pPr>
      <w:r>
        <w:rPr>
          <w:rFonts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spacing w:before="240" w:after="0"/>
        <w:ind w:firstLine="540"/>
        <w:rPr>
          <w:rFonts w:cs="Times New Roman"/>
          <w:sz w:val="24"/>
          <w:szCs w:val="24"/>
        </w:rPr>
      </w:pPr>
      <w:r>
        <w:rPr>
          <w:rFonts w:cs="Times New Roman"/>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spacing w:before="240" w:after="0"/>
        <w:ind w:firstLine="540"/>
        <w:rPr>
          <w:rFonts w:cs="Times New Roman"/>
          <w:sz w:val="24"/>
          <w:szCs w:val="24"/>
        </w:rPr>
      </w:pPr>
      <w:r>
        <w:rPr>
          <w:rFonts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Normal"/>
        <w:spacing w:before="240" w:after="0"/>
        <w:ind w:firstLine="540"/>
        <w:rPr/>
      </w:pPr>
      <w:r>
        <w:rPr>
          <w:rFonts w:cs="Times New Roman"/>
          <w:sz w:val="24"/>
          <w:szCs w:val="24"/>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3">
        <w:r>
          <w:rPr>
            <w:rStyle w:val="Style14"/>
            <w:rFonts w:cs="Times New Roman"/>
            <w:sz w:val="24"/>
            <w:szCs w:val="24"/>
          </w:rPr>
          <w:t>порядке</w:t>
        </w:r>
      </w:hyperlink>
      <w:r>
        <w:rPr>
          <w:rFonts w:cs="Times New Roman"/>
          <w:sz w:val="24"/>
          <w:szCs w:val="24"/>
        </w:rPr>
        <w:t>, устанавливаемом нормативными правовыми актами Российской Федерации.</w:t>
      </w:r>
    </w:p>
    <w:p>
      <w:pPr>
        <w:pStyle w:val="Normal"/>
        <w:numPr>
          <w:ilvl w:val="0"/>
          <w:numId w:val="0"/>
        </w:numPr>
        <w:ind w:firstLine="540"/>
        <w:outlineLvl w:val="0"/>
        <w:rPr>
          <w:rFonts w:cs="Times New Roman"/>
          <w:bCs/>
          <w:sz w:val="24"/>
          <w:szCs w:val="24"/>
        </w:rPr>
      </w:pPr>
      <w:r>
        <w:rPr>
          <w:rFonts w:cs="Times New Roman"/>
          <w:bCs/>
          <w:sz w:val="24"/>
          <w:szCs w:val="24"/>
        </w:rPr>
        <w:t>Статья 14.1. Урегулирование конфликта интересов на муниципальной службе</w:t>
      </w:r>
    </w:p>
    <w:p>
      <w:pPr>
        <w:pStyle w:val="Normal"/>
        <w:ind w:firstLine="540"/>
        <w:rPr>
          <w:rFonts w:cs="Times New Roman"/>
          <w:bCs/>
          <w:sz w:val="24"/>
          <w:szCs w:val="24"/>
        </w:rPr>
      </w:pPr>
      <w:r>
        <w:rPr>
          <w:rFonts w:cs="Times New Roman"/>
          <w:bCs/>
          <w:sz w:val="24"/>
          <w:szCs w:val="24"/>
        </w:rPr>
      </w:r>
    </w:p>
    <w:p>
      <w:pPr>
        <w:pStyle w:val="Normal"/>
        <w:ind w:firstLine="540"/>
        <w:rPr/>
      </w:pPr>
      <w:r>
        <w:rPr>
          <w:rFonts w:cs="Times New Roman"/>
          <w:bCs/>
          <w:sz w:val="24"/>
          <w:szCs w:val="24"/>
        </w:rPr>
        <w:t xml:space="preserve">1. Для целей настоящего Федерального закона используется понятие "конфликт интересов", установленное </w:t>
      </w:r>
      <w:hyperlink r:id="rId14">
        <w:r>
          <w:rPr>
            <w:rStyle w:val="Style14"/>
            <w:rFonts w:cs="Times New Roman"/>
            <w:bCs/>
            <w:sz w:val="24"/>
            <w:szCs w:val="24"/>
          </w:rPr>
          <w:t>частью 1 статьи 10</w:t>
        </w:r>
      </w:hyperlink>
      <w:r>
        <w:rPr>
          <w:rFonts w:cs="Times New Roman"/>
          <w:bCs/>
          <w:sz w:val="24"/>
          <w:szCs w:val="24"/>
        </w:rPr>
        <w:t xml:space="preserve"> Федерального закона от 25 декабря 2008 года N 273-ФЗ "О противодействии коррупции".</w:t>
      </w:r>
    </w:p>
    <w:p>
      <w:pPr>
        <w:pStyle w:val="Normal"/>
        <w:spacing w:before="280" w:after="0"/>
        <w:ind w:firstLine="540"/>
        <w:rPr/>
      </w:pPr>
      <w:r>
        <w:rPr>
          <w:rFonts w:cs="Times New Roman"/>
          <w:bCs/>
          <w:sz w:val="24"/>
          <w:szCs w:val="24"/>
        </w:rPr>
        <w:t xml:space="preserve">2. Для целей настоящего Федерального закона используется понятие "личная заинтересованность", установленное </w:t>
      </w:r>
      <w:hyperlink r:id="rId15">
        <w:r>
          <w:rPr>
            <w:rStyle w:val="Style14"/>
            <w:rFonts w:cs="Times New Roman"/>
            <w:bCs/>
            <w:sz w:val="24"/>
            <w:szCs w:val="24"/>
          </w:rPr>
          <w:t>частью 2 статьи 10</w:t>
        </w:r>
      </w:hyperlink>
      <w:r>
        <w:rPr>
          <w:rFonts w:cs="Times New Roman"/>
          <w:bCs/>
          <w:sz w:val="24"/>
          <w:szCs w:val="24"/>
        </w:rPr>
        <w:t xml:space="preserve"> Федерального закона от 25 декабря 2008 года N 273-ФЗ "О противодействии коррупции".</w:t>
      </w:r>
    </w:p>
    <w:p>
      <w:pPr>
        <w:pStyle w:val="Normal"/>
        <w:spacing w:before="280" w:after="0"/>
        <w:ind w:firstLine="540"/>
        <w:rPr>
          <w:rFonts w:cs="Times New Roman"/>
          <w:bCs/>
          <w:sz w:val="24"/>
          <w:szCs w:val="24"/>
        </w:rPr>
      </w:pPr>
      <w:r>
        <w:rPr>
          <w:rFonts w:cs="Times New Roman"/>
          <w:bCs/>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Normal"/>
        <w:spacing w:before="280" w:after="0"/>
        <w:ind w:firstLine="540"/>
        <w:rPr/>
      </w:pPr>
      <w:r>
        <w:rPr>
          <w:rFonts w:cs="Times New Roman"/>
          <w:bCs/>
          <w:sz w:val="24"/>
          <w:szCs w:val="24"/>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
        <w:r>
          <w:rPr>
            <w:rStyle w:val="Style14"/>
            <w:rFonts w:cs="Times New Roman"/>
            <w:bCs/>
            <w:sz w:val="24"/>
            <w:szCs w:val="24"/>
          </w:rPr>
          <w:t>законодательством</w:t>
        </w:r>
      </w:hyperlink>
      <w:r>
        <w:rPr>
          <w:rFonts w:cs="Times New Roman"/>
          <w:bCs/>
          <w:sz w:val="24"/>
          <w:szCs w:val="24"/>
        </w:rPr>
        <w:t xml:space="preserve"> Российской Федерации.</w:t>
      </w:r>
    </w:p>
    <w:p>
      <w:pPr>
        <w:pStyle w:val="Normal"/>
        <w:spacing w:before="280" w:after="0"/>
        <w:ind w:firstLine="540"/>
        <w:rPr>
          <w:rFonts w:cs="Times New Roman"/>
          <w:bCs/>
          <w:sz w:val="24"/>
          <w:szCs w:val="24"/>
        </w:rPr>
      </w:pPr>
      <w:r>
        <w:rPr>
          <w:rFonts w:cs="Times New Roman"/>
          <w:bCs/>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pPr>
        <w:pStyle w:val="Normal"/>
        <w:spacing w:before="280" w:after="0"/>
        <w:ind w:firstLine="540"/>
        <w:rPr>
          <w:rFonts w:cs="Times New Roman"/>
          <w:bCs/>
          <w:sz w:val="24"/>
          <w:szCs w:val="24"/>
        </w:rPr>
      </w:pPr>
      <w:r>
        <w:rPr>
          <w:rFonts w:cs="Times New Roman"/>
          <w:bCs/>
          <w:sz w:val="24"/>
          <w:szCs w:val="2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Normal"/>
        <w:spacing w:before="280" w:after="0"/>
        <w:ind w:firstLine="540"/>
        <w:rPr>
          <w:rFonts w:cs="Times New Roman"/>
          <w:bCs/>
          <w:sz w:val="24"/>
          <w:szCs w:val="24"/>
        </w:rPr>
      </w:pPr>
      <w:r>
        <w:rPr>
          <w:rFonts w:cs="Times New Roman"/>
          <w:bCs/>
          <w:sz w:val="24"/>
          <w:szCs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pPr>
        <w:pStyle w:val="Normal"/>
        <w:spacing w:before="280" w:after="0"/>
        <w:ind w:firstLine="540"/>
        <w:rPr>
          <w:rFonts w:cs="Times New Roman"/>
          <w:bCs/>
          <w:sz w:val="24"/>
          <w:szCs w:val="24"/>
        </w:rPr>
      </w:pPr>
      <w:r>
        <w:rPr>
          <w:rFonts w:cs="Times New Roman"/>
          <w:bCs/>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Normal"/>
        <w:ind w:firstLine="540"/>
        <w:rPr>
          <w:rFonts w:cs="Times New Roman"/>
          <w:bCs/>
          <w:sz w:val="24"/>
          <w:szCs w:val="24"/>
        </w:rPr>
      </w:pPr>
      <w:r>
        <w:rPr>
          <w:rFonts w:cs="Times New Roman"/>
          <w:bCs/>
          <w:sz w:val="24"/>
          <w:szCs w:val="24"/>
        </w:rPr>
      </w:r>
    </w:p>
    <w:p>
      <w:pPr>
        <w:pStyle w:val="Normal"/>
        <w:numPr>
          <w:ilvl w:val="0"/>
          <w:numId w:val="0"/>
        </w:numPr>
        <w:ind w:firstLine="540"/>
        <w:outlineLvl w:val="0"/>
        <w:rPr>
          <w:rFonts w:cs="Times New Roman"/>
          <w:bCs/>
          <w:sz w:val="24"/>
          <w:szCs w:val="24"/>
        </w:rPr>
      </w:pPr>
      <w:r>
        <w:rPr>
          <w:rFonts w:cs="Times New Roman"/>
          <w:bCs/>
          <w:sz w:val="24"/>
          <w:szCs w:val="24"/>
        </w:rPr>
        <w:t>Статья 14.2. Требования к служебному поведению муниципального служащего</w:t>
      </w:r>
    </w:p>
    <w:p>
      <w:pPr>
        <w:pStyle w:val="Normal"/>
        <w:ind w:firstLine="540"/>
        <w:rPr>
          <w:rFonts w:cs="Times New Roman"/>
          <w:bCs/>
          <w:sz w:val="24"/>
          <w:szCs w:val="24"/>
        </w:rPr>
      </w:pPr>
      <w:r>
        <w:rPr>
          <w:rFonts w:cs="Times New Roman"/>
          <w:bCs/>
          <w:sz w:val="24"/>
          <w:szCs w:val="24"/>
        </w:rPr>
      </w:r>
    </w:p>
    <w:p>
      <w:pPr>
        <w:pStyle w:val="Normal"/>
        <w:ind w:firstLine="540"/>
        <w:rPr>
          <w:rFonts w:cs="Times New Roman"/>
          <w:bCs/>
          <w:sz w:val="24"/>
          <w:szCs w:val="24"/>
        </w:rPr>
      </w:pPr>
      <w:r>
        <w:rPr>
          <w:rFonts w:cs="Times New Roman"/>
          <w:bCs/>
          <w:sz w:val="24"/>
          <w:szCs w:val="24"/>
        </w:rPr>
        <w:t>1. Муниципальный служащий обязан:</w:t>
      </w:r>
    </w:p>
    <w:p>
      <w:pPr>
        <w:pStyle w:val="Normal"/>
        <w:spacing w:before="280" w:after="0"/>
        <w:ind w:firstLine="540"/>
        <w:rPr>
          <w:rFonts w:cs="Times New Roman"/>
          <w:bCs/>
          <w:sz w:val="24"/>
          <w:szCs w:val="24"/>
        </w:rPr>
      </w:pPr>
      <w:r>
        <w:rPr>
          <w:rFonts w:cs="Times New Roman"/>
          <w:bCs/>
          <w:sz w:val="24"/>
          <w:szCs w:val="24"/>
        </w:rPr>
        <w:t>1) исполнять должностные обязанности добросовестно, на высоком профессиональном уровне;</w:t>
      </w:r>
    </w:p>
    <w:p>
      <w:pPr>
        <w:pStyle w:val="Normal"/>
        <w:spacing w:before="280" w:after="0"/>
        <w:ind w:firstLine="540"/>
        <w:rPr>
          <w:rFonts w:cs="Times New Roman"/>
          <w:bCs/>
          <w:sz w:val="24"/>
          <w:szCs w:val="24"/>
        </w:rPr>
      </w:pPr>
      <w:r>
        <w:rPr>
          <w:rFonts w:cs="Times New Roman"/>
          <w:bCs/>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Normal"/>
        <w:spacing w:before="280" w:after="0"/>
        <w:ind w:firstLine="540"/>
        <w:rPr>
          <w:rFonts w:cs="Times New Roman"/>
          <w:bCs/>
          <w:sz w:val="24"/>
          <w:szCs w:val="24"/>
        </w:rPr>
      </w:pPr>
      <w:r>
        <w:rPr>
          <w:rFonts w:cs="Times New Roman"/>
          <w:bCs/>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Normal"/>
        <w:spacing w:before="280" w:after="0"/>
        <w:ind w:firstLine="540"/>
        <w:rPr>
          <w:rFonts w:cs="Times New Roman"/>
          <w:bCs/>
          <w:sz w:val="24"/>
          <w:szCs w:val="24"/>
        </w:rPr>
      </w:pPr>
      <w:r>
        <w:rPr>
          <w:rFonts w:cs="Times New Roman"/>
          <w:bCs/>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Normal"/>
        <w:spacing w:before="280" w:after="0"/>
        <w:ind w:firstLine="540"/>
        <w:rPr>
          <w:rFonts w:cs="Times New Roman"/>
          <w:bCs/>
          <w:sz w:val="24"/>
          <w:szCs w:val="24"/>
        </w:rPr>
      </w:pPr>
      <w:r>
        <w:rPr>
          <w:rFonts w:cs="Times New Roman"/>
          <w:bCs/>
          <w:sz w:val="24"/>
          <w:szCs w:val="24"/>
        </w:rPr>
        <w:t>5) проявлять корректность в обращении с гражданами;</w:t>
      </w:r>
    </w:p>
    <w:p>
      <w:pPr>
        <w:pStyle w:val="Normal"/>
        <w:spacing w:before="280" w:after="0"/>
        <w:ind w:firstLine="540"/>
        <w:rPr>
          <w:rFonts w:cs="Times New Roman"/>
          <w:bCs/>
          <w:sz w:val="24"/>
          <w:szCs w:val="24"/>
        </w:rPr>
      </w:pPr>
      <w:r>
        <w:rPr>
          <w:rFonts w:cs="Times New Roman"/>
          <w:bCs/>
          <w:sz w:val="24"/>
          <w:szCs w:val="24"/>
        </w:rPr>
        <w:t>6) проявлять уважение к нравственным обычаям и традициям народов Российской Федерации;</w:t>
      </w:r>
    </w:p>
    <w:p>
      <w:pPr>
        <w:pStyle w:val="Normal"/>
        <w:spacing w:before="280" w:after="0"/>
        <w:ind w:firstLine="540"/>
        <w:rPr>
          <w:rFonts w:cs="Times New Roman"/>
          <w:bCs/>
          <w:sz w:val="24"/>
          <w:szCs w:val="24"/>
        </w:rPr>
      </w:pPr>
      <w:r>
        <w:rPr>
          <w:rFonts w:cs="Times New Roman"/>
          <w:bCs/>
          <w:sz w:val="24"/>
          <w:szCs w:val="24"/>
        </w:rPr>
        <w:t>7) учитывать культурные и иные особенности различных этнических и социальных групп, а также конфессий;</w:t>
      </w:r>
    </w:p>
    <w:p>
      <w:pPr>
        <w:pStyle w:val="Normal"/>
        <w:spacing w:before="280" w:after="0"/>
        <w:ind w:firstLine="540"/>
        <w:rPr>
          <w:rFonts w:cs="Times New Roman"/>
          <w:bCs/>
          <w:sz w:val="24"/>
          <w:szCs w:val="24"/>
        </w:rPr>
      </w:pPr>
      <w:r>
        <w:rPr>
          <w:rFonts w:cs="Times New Roman"/>
          <w:bCs/>
          <w:sz w:val="24"/>
          <w:szCs w:val="24"/>
        </w:rPr>
        <w:t>8) способствовать межнациональному и межконфессиональному согласию;</w:t>
      </w:r>
    </w:p>
    <w:p>
      <w:pPr>
        <w:pStyle w:val="Normal"/>
        <w:spacing w:before="280" w:after="0"/>
        <w:ind w:firstLine="540"/>
        <w:rPr>
          <w:rFonts w:cs="Times New Roman"/>
          <w:bCs/>
          <w:sz w:val="24"/>
          <w:szCs w:val="24"/>
        </w:rPr>
      </w:pPr>
      <w:r>
        <w:rPr>
          <w:rFonts w:cs="Times New Roman"/>
          <w:bCs/>
          <w:sz w:val="24"/>
          <w:szCs w:val="24"/>
        </w:rPr>
        <w:t>9) не допускать конфликтных ситуаций, способных нанести ущерб его репутации или авторитету муниципального органа.</w:t>
      </w:r>
    </w:p>
    <w:p>
      <w:pPr>
        <w:pStyle w:val="Normal"/>
        <w:spacing w:before="280" w:after="0"/>
        <w:ind w:firstLine="540"/>
        <w:rPr>
          <w:rFonts w:cs="Times New Roman"/>
          <w:bCs/>
          <w:sz w:val="24"/>
          <w:szCs w:val="24"/>
        </w:rPr>
      </w:pPr>
      <w:r>
        <w:rPr>
          <w:rFonts w:cs="Times New Roman"/>
          <w:bCs/>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Normal"/>
        <w:ind w:firstLine="540"/>
        <w:rPr>
          <w:rFonts w:cs="Times New Roman"/>
          <w:bCs/>
          <w:sz w:val="24"/>
          <w:szCs w:val="24"/>
        </w:rPr>
      </w:pPr>
      <w:r>
        <w:rPr>
          <w:rFonts w:cs="Times New Roman"/>
          <w:bCs/>
          <w:sz w:val="24"/>
          <w:szCs w:val="24"/>
        </w:rPr>
      </w:r>
    </w:p>
    <w:p>
      <w:pPr>
        <w:pStyle w:val="Normal"/>
        <w:numPr>
          <w:ilvl w:val="0"/>
          <w:numId w:val="0"/>
        </w:numPr>
        <w:ind w:firstLine="540"/>
        <w:outlineLvl w:val="0"/>
        <w:rPr>
          <w:rFonts w:cs="Times New Roman"/>
          <w:bCs/>
          <w:sz w:val="24"/>
          <w:szCs w:val="24"/>
        </w:rPr>
      </w:pPr>
      <w:r>
        <w:rPr>
          <w:rFonts w:cs="Times New Roman"/>
          <w:bCs/>
          <w:sz w:val="24"/>
          <w:szCs w:val="24"/>
        </w:rPr>
        <w:t>Статья 15. Представление сведений о доходах, расходах, об имуществе и обязательствах имущественного характера</w:t>
      </w:r>
    </w:p>
    <w:p>
      <w:pPr>
        <w:pStyle w:val="Normal"/>
        <w:ind w:firstLine="540"/>
        <w:rPr>
          <w:rFonts w:cs="Times New Roman"/>
          <w:bCs/>
          <w:sz w:val="24"/>
          <w:szCs w:val="24"/>
        </w:rPr>
      </w:pPr>
      <w:r>
        <w:rPr>
          <w:rFonts w:cs="Times New Roman"/>
          <w:bCs/>
          <w:sz w:val="24"/>
          <w:szCs w:val="24"/>
        </w:rPr>
      </w:r>
    </w:p>
    <w:p>
      <w:pPr>
        <w:pStyle w:val="Normal"/>
        <w:ind w:firstLine="540"/>
        <w:rPr>
          <w:rFonts w:cs="Times New Roman"/>
          <w:bCs/>
          <w:sz w:val="24"/>
          <w:szCs w:val="24"/>
        </w:rPr>
      </w:pPr>
      <w:r>
        <w:rPr>
          <w:rFonts w:cs="Times New Roman"/>
          <w:bCs/>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Normal"/>
        <w:spacing w:before="280" w:after="0"/>
        <w:ind w:firstLine="540"/>
        <w:rPr/>
      </w:pPr>
      <w:r>
        <w:rPr>
          <w:rFonts w:cs="Times New Roman"/>
          <w:bCs/>
          <w:sz w:val="24"/>
          <w:szCs w:val="24"/>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7">
        <w:r>
          <w:rPr>
            <w:rStyle w:val="Style14"/>
            <w:rFonts w:cs="Times New Roman"/>
            <w:bCs/>
            <w:sz w:val="24"/>
            <w:szCs w:val="24"/>
          </w:rPr>
          <w:t>форме</w:t>
        </w:r>
      </w:hyperlink>
      <w:r>
        <w:rPr>
          <w:rFonts w:cs="Times New Roman"/>
          <w:bCs/>
          <w:sz w:val="24"/>
          <w:szCs w:val="24"/>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Normal"/>
        <w:spacing w:before="280" w:after="0"/>
        <w:ind w:firstLine="540"/>
        <w:rPr/>
      </w:pPr>
      <w:r>
        <w:rPr>
          <w:rFonts w:cs="Times New Roman"/>
          <w:bCs/>
          <w:sz w:val="24"/>
          <w:szCs w:val="24"/>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8">
        <w:r>
          <w:rPr>
            <w:rStyle w:val="Style14"/>
            <w:rFonts w:cs="Times New Roman"/>
            <w:bCs/>
            <w:sz w:val="24"/>
            <w:szCs w:val="24"/>
          </w:rPr>
          <w:t>законом</w:t>
        </w:r>
      </w:hyperlink>
      <w:r>
        <w:rPr>
          <w:rFonts w:cs="Times New Roman"/>
          <w:bCs/>
          <w:sz w:val="24"/>
          <w:szCs w:val="24"/>
        </w:rPr>
        <w:t xml:space="preserve"> от 25 декабря 2008 года N 273-ФЗ "О противодействии коррупции" и Федеральным </w:t>
      </w:r>
      <w:hyperlink r:id="rId19">
        <w:r>
          <w:rPr>
            <w:rStyle w:val="Style14"/>
            <w:rFonts w:cs="Times New Roman"/>
            <w:bCs/>
            <w:sz w:val="24"/>
            <w:szCs w:val="24"/>
          </w:rPr>
          <w:t>законом</w:t>
        </w:r>
      </w:hyperlink>
      <w:r>
        <w:rPr>
          <w:rFonts w:cs="Times New Roman"/>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spacing w:before="280" w:after="0"/>
        <w:ind w:firstLine="540"/>
        <w:rPr/>
      </w:pPr>
      <w:r>
        <w:rPr>
          <w:rFonts w:cs="Times New Roman"/>
          <w:bCs/>
          <w:sz w:val="24"/>
          <w:szCs w:val="24"/>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0">
        <w:r>
          <w:rPr>
            <w:rStyle w:val="Style14"/>
            <w:rFonts w:cs="Times New Roman"/>
            <w:bCs/>
            <w:sz w:val="24"/>
            <w:szCs w:val="24"/>
          </w:rPr>
          <w:t>сведениями</w:t>
        </w:r>
      </w:hyperlink>
      <w:r>
        <w:rPr>
          <w:rFonts w:cs="Times New Roman"/>
          <w:bCs/>
          <w:sz w:val="24"/>
          <w:szCs w:val="24"/>
        </w:rPr>
        <w:t xml:space="preserve"> конфиденциального характера, если федеральными законами они не отнесены к </w:t>
      </w:r>
      <w:hyperlink r:id="rId21">
        <w:r>
          <w:rPr>
            <w:rStyle w:val="Style14"/>
            <w:rFonts w:cs="Times New Roman"/>
            <w:bCs/>
            <w:sz w:val="24"/>
            <w:szCs w:val="24"/>
          </w:rPr>
          <w:t>сведениям</w:t>
        </w:r>
      </w:hyperlink>
      <w:r>
        <w:rPr>
          <w:rFonts w:cs="Times New Roman"/>
          <w:bCs/>
          <w:sz w:val="24"/>
          <w:szCs w:val="24"/>
        </w:rPr>
        <w:t>, составляющим государственную и иную охраняемую федеральными законами тайну.</w:t>
      </w:r>
    </w:p>
    <w:p>
      <w:pPr>
        <w:pStyle w:val="Normal"/>
        <w:spacing w:before="280" w:after="0"/>
        <w:ind w:firstLine="540"/>
        <w:rPr>
          <w:rFonts w:cs="Times New Roman"/>
          <w:bCs/>
          <w:sz w:val="24"/>
          <w:szCs w:val="24"/>
        </w:rPr>
      </w:pPr>
      <w:r>
        <w:rPr>
          <w:rFonts w:cs="Times New Roman"/>
          <w:bCs/>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Normal"/>
        <w:spacing w:before="280" w:after="0"/>
        <w:ind w:firstLine="540"/>
        <w:rPr>
          <w:rFonts w:cs="Times New Roman"/>
          <w:bCs/>
          <w:sz w:val="24"/>
          <w:szCs w:val="24"/>
        </w:rPr>
      </w:pPr>
      <w:r>
        <w:rPr>
          <w:rFonts w:cs="Times New Roman"/>
          <w:bCs/>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Normal"/>
        <w:spacing w:before="280" w:after="0"/>
        <w:ind w:firstLine="540"/>
        <w:rPr>
          <w:rFonts w:cs="Times New Roman"/>
          <w:bCs/>
          <w:sz w:val="24"/>
          <w:szCs w:val="24"/>
        </w:rPr>
      </w:pPr>
      <w:r>
        <w:rPr>
          <w:rFonts w:cs="Times New Roman"/>
          <w:bCs/>
          <w:sz w:val="24"/>
          <w:szCs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pPr>
        <w:pStyle w:val="Normal"/>
        <w:spacing w:before="280" w:after="0"/>
        <w:ind w:firstLine="540"/>
        <w:rPr/>
      </w:pPr>
      <w:r>
        <w:rPr>
          <w:rFonts w:cs="Times New Roman"/>
          <w:bCs/>
          <w:sz w:val="24"/>
          <w:szCs w:val="24"/>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2">
        <w:r>
          <w:rPr>
            <w:rStyle w:val="Style14"/>
            <w:rFonts w:cs="Times New Roman"/>
            <w:bCs/>
            <w:sz w:val="24"/>
            <w:szCs w:val="24"/>
          </w:rPr>
          <w:t>законом</w:t>
        </w:r>
      </w:hyperlink>
      <w:r>
        <w:rPr>
          <w:rFonts w:cs="Times New Roman"/>
          <w:bCs/>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Normal"/>
        <w:spacing w:before="280" w:after="0"/>
        <w:ind w:firstLine="540"/>
        <w:rPr/>
      </w:pPr>
      <w:r>
        <w:rPr>
          <w:rFonts w:cs="Times New Roman"/>
          <w:bCs/>
          <w:sz w:val="24"/>
          <w:szCs w:val="24"/>
        </w:rPr>
        <w:t xml:space="preserve">7. Запросы о представлении сведений, составляющих банковскую, налоговую или иную охраняемую законом </w:t>
      </w:r>
      <w:hyperlink r:id="rId23">
        <w:r>
          <w:rPr>
            <w:rStyle w:val="Style14"/>
            <w:rFonts w:cs="Times New Roman"/>
            <w:bCs/>
            <w:sz w:val="24"/>
            <w:szCs w:val="24"/>
          </w:rPr>
          <w:t>тайну</w:t>
        </w:r>
      </w:hyperlink>
      <w:r>
        <w:rPr>
          <w:rFonts w:cs="Times New Roman"/>
          <w:bCs/>
          <w:sz w:val="24"/>
          <w:szCs w:val="24"/>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pPr>
        <w:pStyle w:val="Normal"/>
        <w:spacing w:before="280" w:after="0"/>
        <w:ind w:firstLine="540"/>
        <w:rPr>
          <w:rFonts w:cs="Times New Roman"/>
          <w:bCs/>
          <w:sz w:val="24"/>
          <w:szCs w:val="24"/>
        </w:rPr>
      </w:pPr>
      <w:bookmarkStart w:id="3" w:name="Par55"/>
      <w:bookmarkEnd w:id="3"/>
      <w:r>
        <w:rPr>
          <w:rFonts w:cs="Times New Roman"/>
          <w:bCs/>
          <w:sz w:val="24"/>
          <w:szCs w:val="24"/>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Normal"/>
        <w:spacing w:before="280" w:after="0"/>
        <w:ind w:firstLine="540"/>
        <w:rPr>
          <w:rFonts w:cs="Times New Roman"/>
          <w:bCs/>
          <w:sz w:val="24"/>
          <w:szCs w:val="24"/>
        </w:rPr>
      </w:pPr>
      <w:r>
        <w:rPr>
          <w:rFonts w:cs="Times New Roman"/>
          <w:bCs/>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Normal"/>
        <w:spacing w:before="280" w:after="0"/>
        <w:ind w:firstLine="540"/>
        <w:rPr/>
      </w:pPr>
      <w:bookmarkStart w:id="4" w:name="Par59"/>
      <w:bookmarkEnd w:id="4"/>
      <w:r>
        <w:rPr>
          <w:rFonts w:cs="Times New Roman"/>
          <w:bCs/>
          <w:sz w:val="24"/>
          <w:szCs w:val="24"/>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55">
        <w:r>
          <w:rPr>
            <w:rStyle w:val="Style14"/>
            <w:rFonts w:cs="Times New Roman"/>
            <w:bCs/>
            <w:sz w:val="24"/>
            <w:szCs w:val="24"/>
          </w:rPr>
          <w:t>частью 8</w:t>
        </w:r>
      </w:hyperlink>
      <w:r>
        <w:rPr>
          <w:rFonts w:cs="Times New Roman"/>
          <w:bCs/>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Normal"/>
        <w:spacing w:before="280" w:after="0"/>
        <w:ind w:firstLine="540"/>
        <w:rPr/>
      </w:pPr>
      <w:r>
        <w:rPr>
          <w:rFonts w:cs="Times New Roman"/>
          <w:bCs/>
          <w:sz w:val="24"/>
          <w:szCs w:val="24"/>
        </w:rPr>
        <w:t xml:space="preserve">11. При выявлении в результате проверки, осуществленной в соответствии с </w:t>
      </w:r>
      <w:hyperlink w:anchor="Par59">
        <w:r>
          <w:rPr>
            <w:rStyle w:val="Style14"/>
            <w:rFonts w:cs="Times New Roman"/>
            <w:bCs/>
            <w:sz w:val="24"/>
            <w:szCs w:val="24"/>
          </w:rPr>
          <w:t>частью 10</w:t>
        </w:r>
      </w:hyperlink>
      <w:r>
        <w:rPr>
          <w:rFonts w:cs="Times New Roman"/>
          <w:bCs/>
          <w:sz w:val="24"/>
          <w:szCs w:val="24"/>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24">
        <w:r>
          <w:rPr>
            <w:rStyle w:val="Style14"/>
            <w:rFonts w:cs="Times New Roman"/>
            <w:bCs/>
            <w:sz w:val="24"/>
            <w:szCs w:val="24"/>
          </w:rPr>
          <w:t>законом</w:t>
        </w:r>
      </w:hyperlink>
      <w:r>
        <w:rPr>
          <w:rFonts w:cs="Times New Roman"/>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r>
          <w:rPr>
            <w:rStyle w:val="Style14"/>
            <w:rFonts w:cs="Times New Roman"/>
            <w:bCs/>
            <w:sz w:val="24"/>
            <w:szCs w:val="24"/>
          </w:rPr>
          <w:t>законом</w:t>
        </w:r>
      </w:hyperlink>
      <w:r>
        <w:rPr>
          <w:rFonts w:cs="Times New Roman"/>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Normal"/>
        <w:ind w:firstLine="540"/>
        <w:rPr>
          <w:rFonts w:cs="Times New Roman"/>
          <w:bCs/>
          <w:sz w:val="24"/>
          <w:szCs w:val="24"/>
        </w:rPr>
      </w:pPr>
      <w:r>
        <w:rPr>
          <w:rFonts w:cs="Times New Roman"/>
          <w:bCs/>
          <w:sz w:val="24"/>
          <w:szCs w:val="24"/>
        </w:rPr>
      </w:r>
    </w:p>
    <w:p>
      <w:pPr>
        <w:pStyle w:val="Normal"/>
        <w:numPr>
          <w:ilvl w:val="0"/>
          <w:numId w:val="0"/>
        </w:numPr>
        <w:ind w:firstLine="540"/>
        <w:outlineLvl w:val="0"/>
        <w:rPr>
          <w:rFonts w:cs="Times New Roman"/>
          <w:bCs/>
          <w:sz w:val="24"/>
          <w:szCs w:val="24"/>
        </w:rPr>
      </w:pPr>
      <w:r>
        <w:rPr>
          <w:rFonts w:cs="Times New Roman"/>
          <w:bCs/>
          <w:sz w:val="24"/>
          <w:szCs w:val="24"/>
        </w:rPr>
        <w:t>Статья 15.1. Представление сведений о размещении информации в информационно-телекоммуникационной сети "Интернет"</w:t>
      </w:r>
    </w:p>
    <w:p>
      <w:pPr>
        <w:pStyle w:val="Normal"/>
        <w:ind w:firstLine="540"/>
        <w:rPr>
          <w:rFonts w:cs="Times New Roman"/>
          <w:bCs/>
          <w:sz w:val="24"/>
          <w:szCs w:val="24"/>
        </w:rPr>
      </w:pPr>
      <w:r>
        <w:rPr>
          <w:rFonts w:cs="Times New Roman"/>
          <w:bCs/>
          <w:sz w:val="24"/>
          <w:szCs w:val="24"/>
        </w:rPr>
      </w:r>
    </w:p>
    <w:p>
      <w:pPr>
        <w:pStyle w:val="Normal"/>
        <w:ind w:firstLine="540"/>
        <w:rPr>
          <w:rFonts w:cs="Times New Roman"/>
          <w:bCs/>
          <w:sz w:val="24"/>
          <w:szCs w:val="24"/>
        </w:rPr>
      </w:pPr>
      <w:bookmarkStart w:id="5" w:name="Par67"/>
      <w:bookmarkEnd w:id="5"/>
      <w:r>
        <w:rPr>
          <w:rFonts w:cs="Times New Roman"/>
          <w:bCs/>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Normal"/>
        <w:spacing w:before="280" w:after="0"/>
        <w:ind w:firstLine="540"/>
        <w:rPr>
          <w:rFonts w:cs="Times New Roman"/>
          <w:bCs/>
          <w:sz w:val="24"/>
          <w:szCs w:val="24"/>
        </w:rPr>
      </w:pPr>
      <w:r>
        <w:rPr>
          <w:rFonts w:cs="Times New Roman"/>
          <w:bCs/>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Normal"/>
        <w:spacing w:before="280" w:after="0"/>
        <w:ind w:firstLine="540"/>
        <w:rPr>
          <w:rFonts w:cs="Times New Roman"/>
          <w:bCs/>
          <w:sz w:val="24"/>
          <w:szCs w:val="24"/>
        </w:rPr>
      </w:pPr>
      <w:r>
        <w:rPr>
          <w:rFonts w:cs="Times New Roman"/>
          <w:bCs/>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Normal"/>
        <w:spacing w:before="280" w:after="0"/>
        <w:ind w:firstLine="540"/>
        <w:rPr/>
      </w:pPr>
      <w:r>
        <w:rPr>
          <w:rFonts w:cs="Times New Roman"/>
          <w:bCs/>
          <w:sz w:val="24"/>
          <w:szCs w:val="24"/>
        </w:rPr>
        <w:t xml:space="preserve">2. Сведения, указанные в </w:t>
      </w:r>
      <w:hyperlink w:anchor="Par67">
        <w:r>
          <w:rPr>
            <w:rStyle w:val="Style14"/>
            <w:rFonts w:cs="Times New Roman"/>
            <w:bCs/>
            <w:sz w:val="24"/>
            <w:szCs w:val="24"/>
          </w:rPr>
          <w:t>части 1</w:t>
        </w:r>
      </w:hyperlink>
      <w:r>
        <w:rPr>
          <w:rFonts w:cs="Times New Roman"/>
          <w:bCs/>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67">
        <w:r>
          <w:rPr>
            <w:rStyle w:val="Style14"/>
            <w:rFonts w:cs="Times New Roman"/>
            <w:bCs/>
            <w:sz w:val="24"/>
            <w:szCs w:val="24"/>
          </w:rPr>
          <w:t>части 1</w:t>
        </w:r>
      </w:hyperlink>
      <w:r>
        <w:rPr>
          <w:rFonts w:cs="Times New Roman"/>
          <w:bCs/>
          <w:sz w:val="24"/>
          <w:szCs w:val="24"/>
        </w:rPr>
        <w:t xml:space="preserve"> настоящей статьи, представляются по форме, установленной Правительством Российской Федерации.</w:t>
      </w:r>
    </w:p>
    <w:p>
      <w:pPr>
        <w:pStyle w:val="Normal"/>
        <w:spacing w:before="280" w:after="0"/>
        <w:ind w:firstLine="540"/>
        <w:rPr/>
      </w:pPr>
      <w:r>
        <w:rPr>
          <w:rFonts w:cs="Times New Roman"/>
          <w:bCs/>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67">
        <w:r>
          <w:rPr>
            <w:rStyle w:val="Style14"/>
            <w:rFonts w:cs="Times New Roman"/>
            <w:bCs/>
            <w:sz w:val="24"/>
            <w:szCs w:val="24"/>
          </w:rPr>
          <w:t>частью 1</w:t>
        </w:r>
      </w:hyperlink>
      <w:r>
        <w:rPr>
          <w:rFonts w:cs="Times New Roman"/>
          <w:bCs/>
          <w:sz w:val="24"/>
          <w:szCs w:val="24"/>
        </w:rPr>
        <w:t xml:space="preserve"> настоящей статьи.</w:t>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t>Запреты, ограничения и требования,</w:t>
      </w:r>
    </w:p>
    <w:p>
      <w:pPr>
        <w:pStyle w:val="Normal"/>
        <w:jc w:val="center"/>
        <w:rPr>
          <w:rFonts w:cs="Times New Roman"/>
          <w:b/>
          <w:b/>
          <w:bCs/>
          <w:szCs w:val="28"/>
        </w:rPr>
      </w:pPr>
      <w:r>
        <w:rPr>
          <w:rFonts w:cs="Times New Roman"/>
          <w:b/>
          <w:bCs/>
          <w:szCs w:val="28"/>
        </w:rPr>
        <w:t>установленные Федеральным законом от 25.12.2008 N 273-ФЗ «О противодействии коррупции»</w:t>
      </w:r>
    </w:p>
    <w:p>
      <w:pPr>
        <w:pStyle w:val="Normal"/>
        <w:jc w:val="center"/>
        <w:rPr>
          <w:rFonts w:cs="Times New Roman"/>
          <w:b/>
          <w:b/>
          <w:bCs/>
          <w:szCs w:val="28"/>
        </w:rPr>
      </w:pPr>
      <w:bookmarkStart w:id="6" w:name="_GoBack"/>
      <w:bookmarkStart w:id="7" w:name="_GoBack"/>
      <w:bookmarkEnd w:id="7"/>
      <w:r>
        <w:rPr>
          <w:rFonts w:cs="Times New Roman"/>
          <w:b/>
          <w:bCs/>
          <w:szCs w:val="28"/>
        </w:rPr>
      </w:r>
    </w:p>
    <w:p>
      <w:pPr>
        <w:pStyle w:val="Normal"/>
        <w:numPr>
          <w:ilvl w:val="0"/>
          <w:numId w:val="0"/>
        </w:numPr>
        <w:ind w:firstLine="540"/>
        <w:outlineLvl w:val="0"/>
        <w:rPr>
          <w:rFonts w:cs="Times New Roman"/>
          <w:b/>
          <w:b/>
          <w:bCs/>
          <w:sz w:val="24"/>
          <w:szCs w:val="24"/>
        </w:rPr>
      </w:pPr>
      <w:r>
        <w:rPr>
          <w:rFonts w:cs="Times New Roman"/>
          <w:b/>
          <w:bCs/>
          <w:sz w:val="24"/>
          <w:szCs w:val="24"/>
        </w:rPr>
        <w:t>Статья 8. Представление сведений о доходах, об имуществе и обязательствах имущественного характера</w:t>
      </w:r>
    </w:p>
    <w:p>
      <w:pPr>
        <w:pStyle w:val="Normal"/>
        <w:ind w:firstLine="540"/>
        <w:rPr>
          <w:rFonts w:cs="Times New Roman"/>
          <w:sz w:val="24"/>
          <w:szCs w:val="24"/>
        </w:rPr>
      </w:pPr>
      <w:r>
        <w:rPr>
          <w:rFonts w:cs="Times New Roman"/>
          <w:sz w:val="24"/>
          <w:szCs w:val="24"/>
        </w:rPr>
      </w:r>
    </w:p>
    <w:p>
      <w:pPr>
        <w:pStyle w:val="Normal"/>
        <w:ind w:firstLine="540"/>
        <w:rPr>
          <w:rFonts w:cs="Times New Roman"/>
          <w:sz w:val="24"/>
          <w:szCs w:val="24"/>
        </w:rPr>
      </w:pPr>
      <w:r>
        <w:rPr>
          <w:rFonts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pPr>
        <w:pStyle w:val="Normal"/>
        <w:ind w:firstLine="540"/>
        <w:rPr/>
      </w:pPr>
      <w:r>
        <w:rPr>
          <w:rFonts w:cs="Times New Roman"/>
          <w:sz w:val="24"/>
          <w:szCs w:val="24"/>
        </w:rPr>
        <w:t xml:space="preserve">1.2) граждане, претендующие на замещение должностей муниципальной службы, включенных в </w:t>
      </w:r>
      <w:hyperlink r:id="rId26">
        <w:r>
          <w:rPr>
            <w:rStyle w:val="Style14"/>
            <w:rFonts w:cs="Times New Roman"/>
            <w:sz w:val="24"/>
            <w:szCs w:val="24"/>
          </w:rPr>
          <w:t>перечни</w:t>
        </w:r>
      </w:hyperlink>
      <w:r>
        <w:rPr>
          <w:rFonts w:cs="Times New Roman"/>
          <w:sz w:val="24"/>
          <w:szCs w:val="24"/>
        </w:rPr>
        <w:t>, установленные нормативными правовыми актами Российской Федерации;</w:t>
      </w:r>
    </w:p>
    <w:p>
      <w:pPr>
        <w:pStyle w:val="Normal"/>
        <w:ind w:firstLine="540"/>
        <w:rPr>
          <w:rFonts w:cs="Times New Roman"/>
          <w:sz w:val="24"/>
          <w:szCs w:val="24"/>
        </w:rPr>
      </w:pPr>
      <w:r>
        <w:rPr>
          <w:rFonts w:cs="Times New Roman"/>
          <w:sz w:val="24"/>
          <w:szCs w:val="24"/>
        </w:rPr>
      </w:r>
    </w:p>
    <w:p>
      <w:pPr>
        <w:pStyle w:val="Normal"/>
        <w:ind w:firstLine="540"/>
        <w:rPr/>
      </w:pPr>
      <w:r>
        <w:rPr>
          <w:rFonts w:cs="Times New Roman"/>
          <w:sz w:val="24"/>
          <w:szCs w:val="24"/>
        </w:rPr>
        <w:t xml:space="preserve">2. Порядок представления сведений о доходах, об имуществе и обязательствах имущественного характера, указанных в </w:t>
      </w:r>
      <w:hyperlink r:id="rId27">
        <w:r>
          <w:rPr>
            <w:rStyle w:val="Style14"/>
            <w:rFonts w:cs="Times New Roman"/>
            <w:sz w:val="24"/>
            <w:szCs w:val="24"/>
          </w:rPr>
          <w:t>части 1</w:t>
        </w:r>
      </w:hyperlink>
      <w:r>
        <w:rPr>
          <w:rFonts w:cs="Times New Roman"/>
          <w:sz w:val="24"/>
          <w:szCs w:val="24"/>
        </w:rPr>
        <w:t xml:space="preserve"> настоящей статьи, устанавливается федеральными законами, иными нормативными правовыми </w:t>
      </w:r>
      <w:hyperlink r:id="rId28">
        <w:r>
          <w:rPr>
            <w:rStyle w:val="Style14"/>
            <w:rFonts w:cs="Times New Roman"/>
            <w:sz w:val="24"/>
            <w:szCs w:val="24"/>
          </w:rPr>
          <w:t>актами</w:t>
        </w:r>
      </w:hyperlink>
      <w:r>
        <w:rPr>
          <w:rFonts w:cs="Times New Roman"/>
          <w:sz w:val="24"/>
          <w:szCs w:val="24"/>
        </w:rPr>
        <w:t xml:space="preserve"> Российской Федерации и нормативными </w:t>
      </w:r>
      <w:hyperlink r:id="rId29">
        <w:r>
          <w:rPr>
            <w:rStyle w:val="Style14"/>
            <w:rFonts w:cs="Times New Roman"/>
            <w:sz w:val="24"/>
            <w:szCs w:val="24"/>
          </w:rPr>
          <w:t>актами</w:t>
        </w:r>
      </w:hyperlink>
      <w:r>
        <w:rPr>
          <w:rFonts w:cs="Times New Roman"/>
          <w:sz w:val="24"/>
          <w:szCs w:val="24"/>
        </w:rPr>
        <w:t xml:space="preserve"> Центрального банка Российской Федерации.</w:t>
      </w:r>
    </w:p>
    <w:p>
      <w:pPr>
        <w:pStyle w:val="Normal"/>
        <w:spacing w:before="240" w:after="0"/>
        <w:ind w:firstLine="540"/>
        <w:rPr/>
      </w:pPr>
      <w:r>
        <w:rPr>
          <w:rFonts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r:id="rId30">
        <w:r>
          <w:rPr>
            <w:rStyle w:val="Style14"/>
            <w:rFonts w:cs="Times New Roman"/>
            <w:sz w:val="24"/>
            <w:szCs w:val="24"/>
          </w:rPr>
          <w:t>частями 1</w:t>
        </w:r>
      </w:hyperlink>
      <w:r>
        <w:rPr>
          <w:rFonts w:cs="Times New Roman"/>
          <w:sz w:val="24"/>
          <w:szCs w:val="24"/>
        </w:rPr>
        <w:t xml:space="preserve"> и </w:t>
      </w:r>
      <w:hyperlink r:id="rId31">
        <w:r>
          <w:rPr>
            <w:rStyle w:val="Style14"/>
            <w:rFonts w:cs="Times New Roman"/>
            <w:sz w:val="24"/>
            <w:szCs w:val="24"/>
          </w:rPr>
          <w:t>1.1</w:t>
        </w:r>
      </w:hyperlink>
      <w:r>
        <w:rPr>
          <w:rFonts w:cs="Times New Roman"/>
          <w:sz w:val="24"/>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32">
        <w:r>
          <w:rPr>
            <w:rStyle w:val="Style14"/>
            <w:rFonts w:cs="Times New Roman"/>
            <w:sz w:val="24"/>
            <w:szCs w:val="24"/>
          </w:rPr>
          <w:t>частью 1</w:t>
        </w:r>
      </w:hyperlink>
      <w:r>
        <w:rPr>
          <w:rFonts w:cs="Times New Roman"/>
          <w:sz w:val="24"/>
          <w:szCs w:val="24"/>
        </w:rPr>
        <w:t xml:space="preserve"> или </w:t>
      </w:r>
      <w:hyperlink r:id="rId33">
        <w:r>
          <w:rPr>
            <w:rStyle w:val="Style14"/>
            <w:rFonts w:cs="Times New Roman"/>
            <w:sz w:val="24"/>
            <w:szCs w:val="24"/>
          </w:rPr>
          <w:t>1.1</w:t>
        </w:r>
      </w:hyperlink>
      <w:r>
        <w:rPr>
          <w:rFonts w:cs="Times New Roman"/>
          <w:sz w:val="24"/>
          <w:szCs w:val="24"/>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34">
        <w:r>
          <w:rPr>
            <w:rStyle w:val="Style14"/>
            <w:rFonts w:cs="Times New Roman"/>
            <w:sz w:val="24"/>
            <w:szCs w:val="24"/>
          </w:rPr>
          <w:t>частями 1</w:t>
        </w:r>
      </w:hyperlink>
      <w:r>
        <w:rPr>
          <w:rFonts w:cs="Times New Roman"/>
          <w:sz w:val="24"/>
          <w:szCs w:val="24"/>
        </w:rPr>
        <w:t xml:space="preserve"> и </w:t>
      </w:r>
      <w:hyperlink r:id="rId35">
        <w:r>
          <w:rPr>
            <w:rStyle w:val="Style14"/>
            <w:rFonts w:cs="Times New Roman"/>
            <w:sz w:val="24"/>
            <w:szCs w:val="24"/>
          </w:rPr>
          <w:t>1.1</w:t>
        </w:r>
      </w:hyperlink>
      <w:r>
        <w:rPr>
          <w:rFonts w:cs="Times New Roman"/>
          <w:sz w:val="24"/>
          <w:szCs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Normal"/>
        <w:spacing w:before="240" w:after="0"/>
        <w:ind w:firstLine="540"/>
        <w:rPr/>
      </w:pPr>
      <w:r>
        <w:rPr>
          <w:rFonts w:cs="Times New Roman"/>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36">
        <w:r>
          <w:rPr>
            <w:rStyle w:val="Style14"/>
            <w:rFonts w:cs="Times New Roman"/>
            <w:sz w:val="24"/>
            <w:szCs w:val="24"/>
          </w:rPr>
          <w:t>частями 1</w:t>
        </w:r>
      </w:hyperlink>
      <w:r>
        <w:rPr>
          <w:rFonts w:cs="Times New Roman"/>
          <w:sz w:val="24"/>
          <w:szCs w:val="24"/>
        </w:rPr>
        <w:t xml:space="preserve"> и </w:t>
      </w:r>
      <w:hyperlink r:id="rId37">
        <w:r>
          <w:rPr>
            <w:rStyle w:val="Style14"/>
            <w:rFonts w:cs="Times New Roman"/>
            <w:sz w:val="24"/>
            <w:szCs w:val="24"/>
          </w:rPr>
          <w:t>1.1</w:t>
        </w:r>
      </w:hyperlink>
      <w:r>
        <w:rPr>
          <w:rFonts w:cs="Times New Roman"/>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Normal"/>
        <w:spacing w:before="240" w:after="0"/>
        <w:ind w:firstLine="540"/>
        <w:rPr/>
      </w:pPr>
      <w:r>
        <w:rPr>
          <w:rFonts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38">
        <w:r>
          <w:rPr>
            <w:rStyle w:val="Style14"/>
            <w:rFonts w:cs="Times New Roman"/>
            <w:sz w:val="24"/>
            <w:szCs w:val="24"/>
          </w:rPr>
          <w:t>частями 1</w:t>
        </w:r>
      </w:hyperlink>
      <w:r>
        <w:rPr>
          <w:rFonts w:cs="Times New Roman"/>
          <w:sz w:val="24"/>
          <w:szCs w:val="24"/>
        </w:rPr>
        <w:t xml:space="preserve"> и </w:t>
      </w:r>
      <w:hyperlink r:id="rId39">
        <w:r>
          <w:rPr>
            <w:rStyle w:val="Style14"/>
            <w:rFonts w:cs="Times New Roman"/>
            <w:sz w:val="24"/>
            <w:szCs w:val="24"/>
          </w:rPr>
          <w:t>1.1</w:t>
        </w:r>
      </w:hyperlink>
      <w:r>
        <w:rPr>
          <w:rFonts w:cs="Times New Roman"/>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pPr>
        <w:pStyle w:val="Normal"/>
        <w:spacing w:before="240" w:after="0"/>
        <w:ind w:firstLine="540"/>
        <w:rPr/>
      </w:pPr>
      <w:r>
        <w:rPr>
          <w:rFonts w:cs="Times New Roman"/>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r:id="rId40">
        <w:r>
          <w:rPr>
            <w:rStyle w:val="Style14"/>
            <w:rFonts w:cs="Times New Roman"/>
            <w:sz w:val="24"/>
            <w:szCs w:val="24"/>
          </w:rPr>
          <w:t>пунктах 1.1</w:t>
        </w:r>
      </w:hyperlink>
      <w:r>
        <w:rPr>
          <w:rFonts w:cs="Times New Roman"/>
          <w:sz w:val="24"/>
          <w:szCs w:val="24"/>
        </w:rPr>
        <w:t xml:space="preserve"> - </w:t>
      </w:r>
      <w:hyperlink r:id="rId41">
        <w:r>
          <w:rPr>
            <w:rStyle w:val="Style14"/>
            <w:rFonts w:cs="Times New Roman"/>
            <w:sz w:val="24"/>
            <w:szCs w:val="24"/>
          </w:rPr>
          <w:t>3.2 части 1</w:t>
        </w:r>
      </w:hyperlink>
      <w:r>
        <w:rPr>
          <w:rFonts w:cs="Times New Roman"/>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42">
        <w:r>
          <w:rPr>
            <w:rStyle w:val="Style14"/>
            <w:rFonts w:cs="Times New Roman"/>
            <w:sz w:val="24"/>
            <w:szCs w:val="24"/>
          </w:rPr>
          <w:t>порядке</w:t>
        </w:r>
      </w:hyperlink>
      <w:r>
        <w:rPr>
          <w:rFonts w:cs="Times New Roman"/>
          <w:sz w:val="24"/>
          <w:szCs w:val="24"/>
        </w:rPr>
        <w:t xml:space="preserve">, определяемом нормативными правовыми актами Российской Федерации, нормативными </w:t>
      </w:r>
      <w:hyperlink r:id="rId43">
        <w:r>
          <w:rPr>
            <w:rStyle w:val="Style14"/>
            <w:rFonts w:cs="Times New Roman"/>
            <w:sz w:val="24"/>
            <w:szCs w:val="24"/>
          </w:rPr>
          <w:t>актами</w:t>
        </w:r>
      </w:hyperlink>
      <w:r>
        <w:rPr>
          <w:rFonts w:cs="Times New Roman"/>
          <w:sz w:val="24"/>
          <w:szCs w:val="24"/>
        </w:rPr>
        <w:t xml:space="preserve"> Центрального банка Российской Федерации.</w:t>
      </w:r>
    </w:p>
    <w:p>
      <w:pPr>
        <w:pStyle w:val="Normal"/>
        <w:spacing w:before="240" w:after="0"/>
        <w:ind w:firstLine="540"/>
        <w:rPr/>
      </w:pPr>
      <w:r>
        <w:rPr>
          <w:rFonts w:cs="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44">
        <w:r>
          <w:rPr>
            <w:rStyle w:val="Style14"/>
            <w:rFonts w:cs="Times New Roman"/>
            <w:sz w:val="24"/>
            <w:szCs w:val="24"/>
          </w:rPr>
          <w:t>частями 1</w:t>
        </w:r>
      </w:hyperlink>
      <w:r>
        <w:rPr>
          <w:rFonts w:cs="Times New Roman"/>
          <w:sz w:val="24"/>
          <w:szCs w:val="24"/>
        </w:rPr>
        <w:t xml:space="preserve"> и </w:t>
      </w:r>
      <w:hyperlink r:id="rId45">
        <w:r>
          <w:rPr>
            <w:rStyle w:val="Style14"/>
            <w:rFonts w:cs="Times New Roman"/>
            <w:sz w:val="24"/>
            <w:szCs w:val="24"/>
          </w:rPr>
          <w:t>1.1</w:t>
        </w:r>
      </w:hyperlink>
      <w:r>
        <w:rPr>
          <w:rFonts w:cs="Times New Roman"/>
          <w:sz w:val="24"/>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6">
        <w:r>
          <w:rPr>
            <w:rStyle w:val="Style14"/>
            <w:rFonts w:cs="Times New Roman"/>
            <w:sz w:val="24"/>
            <w:szCs w:val="24"/>
          </w:rPr>
          <w:t>порядке</w:t>
        </w:r>
      </w:hyperlink>
      <w:r>
        <w:rPr>
          <w:rFonts w:cs="Times New Roman"/>
          <w:sz w:val="24"/>
          <w:szCs w:val="24"/>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r:id="rId47">
        <w:r>
          <w:rPr>
            <w:rStyle w:val="Style14"/>
            <w:rFonts w:cs="Times New Roman"/>
            <w:sz w:val="24"/>
            <w:szCs w:val="24"/>
          </w:rPr>
          <w:t>частях 1</w:t>
        </w:r>
      </w:hyperlink>
      <w:r>
        <w:rPr>
          <w:rFonts w:cs="Times New Roman"/>
          <w:sz w:val="24"/>
          <w:szCs w:val="24"/>
        </w:rPr>
        <w:t xml:space="preserve"> и </w:t>
      </w:r>
      <w:hyperlink r:id="rId48">
        <w:r>
          <w:rPr>
            <w:rStyle w:val="Style14"/>
            <w:rFonts w:cs="Times New Roman"/>
            <w:sz w:val="24"/>
            <w:szCs w:val="24"/>
          </w:rPr>
          <w:t>1.1</w:t>
        </w:r>
      </w:hyperlink>
      <w:r>
        <w:rPr>
          <w:rFonts w:cs="Times New Roman"/>
          <w:sz w:val="24"/>
          <w:szCs w:val="24"/>
        </w:rPr>
        <w:t xml:space="preserve"> настоящей статьи, супруг (супругов) и несовершеннолетних детей указанных граждан или лиц.</w:t>
      </w:r>
    </w:p>
    <w:p>
      <w:pPr>
        <w:pStyle w:val="Normal"/>
        <w:spacing w:before="240" w:after="0"/>
        <w:ind w:firstLine="540"/>
        <w:rPr/>
      </w:pPr>
      <w:r>
        <w:rPr>
          <w:rFonts w:cs="Times New Roman"/>
          <w:sz w:val="24"/>
          <w:szCs w:val="24"/>
        </w:rPr>
        <w:t xml:space="preserve">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9">
        <w:r>
          <w:rPr>
            <w:rStyle w:val="Style14"/>
            <w:rFonts w:cs="Times New Roman"/>
            <w:sz w:val="24"/>
            <w:szCs w:val="24"/>
          </w:rPr>
          <w:t>порядке</w:t>
        </w:r>
      </w:hyperlink>
      <w:r>
        <w:rPr>
          <w:rFonts w:cs="Times New Roman"/>
          <w:sz w:val="24"/>
          <w:szCs w:val="24"/>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Normal"/>
        <w:spacing w:before="240" w:after="0"/>
        <w:ind w:firstLine="540"/>
        <w:rPr>
          <w:rFonts w:cs="Times New Roman"/>
          <w:sz w:val="24"/>
          <w:szCs w:val="24"/>
        </w:rPr>
      </w:pPr>
      <w:r>
        <w:rPr>
          <w:rFonts w:cs="Times New Roman"/>
          <w:sz w:val="24"/>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Normal"/>
        <w:spacing w:before="240" w:after="0"/>
        <w:ind w:firstLine="540"/>
        <w:rPr/>
      </w:pPr>
      <w:r>
        <w:rPr>
          <w:rFonts w:cs="Times New Roman"/>
          <w:sz w:val="24"/>
          <w:szCs w:val="24"/>
        </w:rPr>
        <w:t xml:space="preserve">9. Невыполнение гражданином или лицом, указанными в </w:t>
      </w:r>
      <w:hyperlink r:id="rId50">
        <w:r>
          <w:rPr>
            <w:rStyle w:val="Style14"/>
            <w:rFonts w:cs="Times New Roman"/>
            <w:sz w:val="24"/>
            <w:szCs w:val="24"/>
          </w:rPr>
          <w:t>части 1</w:t>
        </w:r>
      </w:hyperlink>
      <w:r>
        <w:rPr>
          <w:rFonts w:cs="Times New Roman"/>
          <w:sz w:val="24"/>
          <w:szCs w:val="24"/>
        </w:rPr>
        <w:t xml:space="preserve"> настоящей статьи, обязанности, предусмотренной </w:t>
      </w:r>
      <w:hyperlink r:id="rId51">
        <w:r>
          <w:rPr>
            <w:rStyle w:val="Style14"/>
            <w:rFonts w:cs="Times New Roman"/>
            <w:sz w:val="24"/>
            <w:szCs w:val="24"/>
          </w:rPr>
          <w:t>частью 1</w:t>
        </w:r>
      </w:hyperlink>
      <w:r>
        <w:rPr>
          <w:rFonts w:cs="Times New Roman"/>
          <w:sz w:val="24"/>
          <w:szCs w:val="24"/>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Normal"/>
        <w:ind w:firstLine="540"/>
        <w:rPr>
          <w:rFonts w:cs="Times New Roman"/>
          <w:sz w:val="24"/>
          <w:szCs w:val="24"/>
        </w:rPr>
      </w:pPr>
      <w:r>
        <w:rPr>
          <w:rFonts w:cs="Times New Roman"/>
          <w:sz w:val="24"/>
          <w:szCs w:val="24"/>
        </w:rPr>
      </w:r>
    </w:p>
    <w:p>
      <w:pPr>
        <w:pStyle w:val="Normal"/>
        <w:numPr>
          <w:ilvl w:val="0"/>
          <w:numId w:val="0"/>
        </w:numPr>
        <w:ind w:firstLine="540"/>
        <w:outlineLvl w:val="0"/>
        <w:rPr>
          <w:rFonts w:cs="Times New Roman"/>
          <w:b/>
          <w:b/>
          <w:bCs/>
          <w:sz w:val="24"/>
          <w:szCs w:val="24"/>
        </w:rPr>
      </w:pPr>
      <w:r>
        <w:rPr>
          <w:rFonts w:cs="Times New Roman"/>
          <w:b/>
          <w:bCs/>
          <w:sz w:val="24"/>
          <w:szCs w:val="24"/>
        </w:rPr>
        <w:t>Статья 8.1. Представление сведений о расходах</w:t>
      </w:r>
    </w:p>
    <w:p>
      <w:pPr>
        <w:pStyle w:val="Normal"/>
        <w:ind w:firstLine="540"/>
        <w:rPr>
          <w:rFonts w:cs="Times New Roman"/>
          <w:sz w:val="24"/>
          <w:szCs w:val="24"/>
        </w:rPr>
      </w:pPr>
      <w:r>
        <w:rPr>
          <w:rFonts w:cs="Times New Roman"/>
          <w:sz w:val="24"/>
          <w:szCs w:val="24"/>
        </w:rPr>
      </w:r>
    </w:p>
    <w:p>
      <w:pPr>
        <w:pStyle w:val="Normal"/>
        <w:ind w:firstLine="540"/>
        <w:rPr/>
      </w:pPr>
      <w:bookmarkStart w:id="8" w:name="Par3"/>
      <w:bookmarkEnd w:id="8"/>
      <w:r>
        <w:rPr>
          <w:rFonts w:cs="Times New Roman"/>
          <w:sz w:val="24"/>
          <w:szCs w:val="24"/>
        </w:rPr>
        <w:t xml:space="preserve">1. Лица, замещающие (занимающие) должности, включенные в </w:t>
      </w:r>
      <w:hyperlink r:id="rId52">
        <w:r>
          <w:rPr>
            <w:rStyle w:val="Style14"/>
            <w:rFonts w:cs="Times New Roman"/>
            <w:sz w:val="24"/>
            <w:szCs w:val="24"/>
          </w:rPr>
          <w:t>перечни</w:t>
        </w:r>
      </w:hyperlink>
      <w:r>
        <w:rPr>
          <w:rFonts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3">
        <w:r>
          <w:rPr>
            <w:rStyle w:val="Style14"/>
            <w:rFonts w:cs="Times New Roman"/>
            <w:sz w:val="24"/>
            <w:szCs w:val="24"/>
          </w:rPr>
          <w:t>законом</w:t>
        </w:r>
      </w:hyperlink>
      <w:r>
        <w:rPr>
          <w:rFonts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Normal"/>
        <w:spacing w:before="240" w:after="0"/>
        <w:ind w:firstLine="540"/>
        <w:rPr/>
      </w:pPr>
      <w:r>
        <w:rPr>
          <w:rFonts w:cs="Times New Roman"/>
          <w:sz w:val="24"/>
          <w:szCs w:val="24"/>
        </w:rPr>
        <w:t xml:space="preserve">2. Контроль за соответствием расходов лиц, указанных в </w:t>
      </w:r>
      <w:hyperlink w:anchor="Par3">
        <w:r>
          <w:rPr>
            <w:rStyle w:val="Style14"/>
            <w:rFonts w:cs="Times New Roman"/>
            <w:sz w:val="24"/>
            <w:szCs w:val="24"/>
          </w:rPr>
          <w:t>части 1</w:t>
        </w:r>
      </w:hyperlink>
      <w:r>
        <w:rPr>
          <w:rFonts w:cs="Times New Roman"/>
          <w:sz w:val="24"/>
          <w:szCs w:val="24"/>
        </w:rPr>
        <w:t xml:space="preserve"> настоящей статьи, а также расходов их супруг (супругов) и несовершеннолетних детей общему доходу лиц, указанных в </w:t>
      </w:r>
      <w:hyperlink w:anchor="Par3">
        <w:r>
          <w:rPr>
            <w:rStyle w:val="Style14"/>
            <w:rFonts w:cs="Times New Roman"/>
            <w:sz w:val="24"/>
            <w:szCs w:val="24"/>
          </w:rPr>
          <w:t>части 1</w:t>
        </w:r>
      </w:hyperlink>
      <w:r>
        <w:rPr>
          <w:rFonts w:cs="Times New Roman"/>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4">
        <w:r>
          <w:rPr>
            <w:rStyle w:val="Style14"/>
            <w:rFonts w:cs="Times New Roman"/>
            <w:sz w:val="24"/>
            <w:szCs w:val="24"/>
          </w:rPr>
          <w:t>законом</w:t>
        </w:r>
      </w:hyperlink>
      <w:r>
        <w:rPr>
          <w:rFonts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Normal"/>
        <w:spacing w:before="240" w:after="0"/>
        <w:ind w:firstLine="540"/>
        <w:rPr/>
      </w:pPr>
      <w:r>
        <w:rPr>
          <w:rFonts w:cs="Times New Roman"/>
          <w:sz w:val="24"/>
          <w:szCs w:val="24"/>
        </w:rPr>
        <w:t xml:space="preserve">3. Непредставление лицами, указанными в </w:t>
      </w:r>
      <w:hyperlink w:anchor="Par3">
        <w:r>
          <w:rPr>
            <w:rStyle w:val="Style14"/>
            <w:rFonts w:cs="Times New Roman"/>
            <w:sz w:val="24"/>
            <w:szCs w:val="24"/>
          </w:rPr>
          <w:t>части 1</w:t>
        </w:r>
      </w:hyperlink>
      <w:r>
        <w:rPr>
          <w:rFonts w:cs="Times New Roman"/>
          <w:sz w:val="24"/>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3">
        <w:r>
          <w:rPr>
            <w:rStyle w:val="Style14"/>
            <w:rFonts w:cs="Times New Roman"/>
            <w:sz w:val="24"/>
            <w:szCs w:val="24"/>
          </w:rPr>
          <w:t>части 1</w:t>
        </w:r>
      </w:hyperlink>
      <w:r>
        <w:rPr>
          <w:rFonts w:cs="Times New Roman"/>
          <w:sz w:val="24"/>
          <w:szCs w:val="24"/>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Normal"/>
        <w:spacing w:before="240" w:after="0"/>
        <w:ind w:firstLine="540"/>
        <w:rPr/>
      </w:pPr>
      <w:r>
        <w:rPr>
          <w:rFonts w:cs="Times New Roman"/>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55">
        <w:r>
          <w:rPr>
            <w:rStyle w:val="Style14"/>
            <w:rFonts w:cs="Times New Roman"/>
            <w:sz w:val="24"/>
            <w:szCs w:val="24"/>
          </w:rPr>
          <w:t>законом</w:t>
        </w:r>
      </w:hyperlink>
      <w:r>
        <w:rPr>
          <w:rFonts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56">
        <w:r>
          <w:rPr>
            <w:rStyle w:val="Style14"/>
            <w:rFonts w:cs="Times New Roman"/>
            <w:sz w:val="24"/>
            <w:szCs w:val="24"/>
          </w:rPr>
          <w:t>порядке</w:t>
        </w:r>
      </w:hyperlink>
      <w:r>
        <w:rPr>
          <w:rFonts w:cs="Times New Roman"/>
          <w:sz w:val="24"/>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57">
        <w:r>
          <w:rPr>
            <w:rStyle w:val="Style14"/>
            <w:rFonts w:cs="Times New Roman"/>
            <w:sz w:val="24"/>
            <w:szCs w:val="24"/>
          </w:rPr>
          <w:t>законодательством</w:t>
        </w:r>
      </w:hyperlink>
      <w:r>
        <w:rPr>
          <w:rFonts w:cs="Times New Roman"/>
          <w:sz w:val="24"/>
          <w:szCs w:val="24"/>
        </w:rPr>
        <w:t xml:space="preserve"> Российской Федерации требований о защите персональных данных.</w:t>
      </w:r>
    </w:p>
    <w:p>
      <w:pPr>
        <w:pStyle w:val="Normal"/>
        <w:ind w:firstLine="540"/>
        <w:rPr>
          <w:rFonts w:cs="Times New Roman"/>
          <w:sz w:val="24"/>
          <w:szCs w:val="24"/>
        </w:rPr>
      </w:pPr>
      <w:r>
        <w:rPr>
          <w:rFonts w:cs="Times New Roman"/>
          <w:sz w:val="24"/>
          <w:szCs w:val="24"/>
        </w:rPr>
      </w:r>
    </w:p>
    <w:p>
      <w:pPr>
        <w:pStyle w:val="Normal"/>
        <w:numPr>
          <w:ilvl w:val="0"/>
          <w:numId w:val="0"/>
        </w:numPr>
        <w:ind w:firstLine="540"/>
        <w:outlineLvl w:val="0"/>
        <w:rPr>
          <w:rFonts w:cs="Times New Roman"/>
          <w:b/>
          <w:b/>
          <w:bCs/>
          <w:sz w:val="24"/>
          <w:szCs w:val="24"/>
        </w:rPr>
      </w:pPr>
      <w:r>
        <w:rPr>
          <w:rFonts w:cs="Times New Roman"/>
          <w:b/>
          <w:bCs/>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Normal"/>
        <w:ind w:firstLine="540"/>
        <w:rPr>
          <w:rFonts w:cs="Times New Roman"/>
          <w:sz w:val="24"/>
          <w:szCs w:val="24"/>
        </w:rPr>
      </w:pPr>
      <w:r>
        <w:rPr>
          <w:rFonts w:cs="Times New Roman"/>
          <w:sz w:val="24"/>
          <w:szCs w:val="24"/>
        </w:rPr>
      </w:r>
    </w:p>
    <w:p>
      <w:pPr>
        <w:pStyle w:val="Normal"/>
        <w:ind w:firstLine="540"/>
        <w:rPr>
          <w:rFonts w:cs="Times New Roman"/>
          <w:sz w:val="24"/>
          <w:szCs w:val="24"/>
        </w:rPr>
      </w:pPr>
      <w:bookmarkStart w:id="9" w:name="Par14"/>
      <w:bookmarkEnd w:id="9"/>
      <w:r>
        <w:rPr>
          <w:rFonts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Normal"/>
        <w:spacing w:before="240" w:after="0"/>
        <w:ind w:firstLine="540"/>
        <w:rPr>
          <w:rFonts w:cs="Times New Roman"/>
          <w:sz w:val="24"/>
          <w:szCs w:val="24"/>
        </w:rPr>
      </w:pPr>
      <w:r>
        <w:rPr>
          <w:rFonts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Normal"/>
        <w:spacing w:before="240" w:after="0"/>
        <w:ind w:firstLine="540"/>
        <w:rPr/>
      </w:pPr>
      <w:r>
        <w:rPr>
          <w:rFonts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w:anchor="Par14">
        <w:r>
          <w:rPr>
            <w:rStyle w:val="Style14"/>
            <w:rFonts w:cs="Times New Roman"/>
            <w:sz w:val="24"/>
            <w:szCs w:val="24"/>
          </w:rPr>
          <w:t>частью 1</w:t>
        </w:r>
      </w:hyperlink>
      <w:r>
        <w:rPr>
          <w:rFonts w:cs="Times New Roman"/>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Normal"/>
        <w:spacing w:before="240" w:after="0"/>
        <w:ind w:firstLine="540"/>
        <w:rPr>
          <w:rFonts w:cs="Times New Roman"/>
          <w:sz w:val="24"/>
          <w:szCs w:val="24"/>
        </w:rPr>
      </w:pPr>
      <w:r>
        <w:rPr>
          <w:rFonts w:cs="Times New Roman"/>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pPr>
        <w:pStyle w:val="Normal"/>
        <w:spacing w:before="240" w:after="0"/>
        <w:ind w:firstLine="540"/>
        <w:rPr>
          <w:rFonts w:cs="Times New Roman"/>
          <w:sz w:val="24"/>
          <w:szCs w:val="24"/>
        </w:rPr>
      </w:pPr>
      <w:r>
        <w:rPr>
          <w:rFonts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Normal"/>
        <w:ind w:firstLine="540"/>
        <w:rPr>
          <w:rFonts w:cs="Times New Roman"/>
          <w:sz w:val="24"/>
          <w:szCs w:val="24"/>
        </w:rPr>
      </w:pPr>
      <w:r>
        <w:rPr>
          <w:rFonts w:cs="Times New Roman"/>
          <w:sz w:val="24"/>
          <w:szCs w:val="24"/>
        </w:rPr>
      </w:r>
    </w:p>
    <w:p>
      <w:pPr>
        <w:pStyle w:val="Normal"/>
        <w:spacing w:before="280" w:after="0"/>
        <w:ind w:firstLine="540"/>
        <w:rPr>
          <w:rFonts w:cs="Times New Roman"/>
          <w:bCs/>
          <w:sz w:val="24"/>
          <w:szCs w:val="24"/>
        </w:rPr>
      </w:pPr>
      <w:r>
        <w:rPr>
          <w:rFonts w:cs="Times New Roman"/>
          <w:bCs/>
          <w:sz w:val="24"/>
          <w:szCs w:val="24"/>
        </w:rPr>
      </w:r>
    </w:p>
    <w:p>
      <w:pPr>
        <w:pStyle w:val="Normal"/>
        <w:rPr>
          <w:rFonts w:cs="Times New Roman"/>
          <w:sz w:val="24"/>
          <w:szCs w:val="24"/>
        </w:rPr>
      </w:pPr>
      <w:r>
        <w:rPr>
          <w:rFonts w:cs="Times New Roman"/>
          <w:sz w:val="24"/>
          <w:szCs w:val="24"/>
        </w:rPr>
      </w:r>
    </w:p>
    <w:p>
      <w:pPr>
        <w:pStyle w:val="Normal"/>
        <w:rPr/>
      </w:pPr>
      <w:r>
        <w:rPr/>
      </w:r>
    </w:p>
    <w:sectPr>
      <w:type w:val="nextPage"/>
      <w:pgSz w:w="11906" w:h="16838"/>
      <w:pgMar w:left="1134" w:right="851" w:header="0" w:top="1134" w:footer="0" w:bottom="1134" w:gutter="0"/>
      <w:pgNumType w:fmt="decimal"/>
      <w:formProt w:val="false"/>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Calibri" w:cs="" w:cstheme="minorBidi"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d05cc8"/>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854FAF4937FA6FE167B9723C699AA3266D0042B8E9DC4F03F20BFB61B927C93FF19C75BF9C1509C1933E46C04DE34478EA92DC6F554ECVBPDJ" TargetMode="External"/><Relationship Id="rId3" Type="http://schemas.openxmlformats.org/officeDocument/2006/relationships/hyperlink" Target="consultantplus://offline/ref=6854FAF4937FA6FE167B9723C699AA3266D0042B8E9DC4F03F20BFB61B927C93FF19C75BF9C3579A1933E46C04DE34478EA92DC6F554ECVBPDJ" TargetMode="External"/><Relationship Id="rId4" Type="http://schemas.openxmlformats.org/officeDocument/2006/relationships/hyperlink" Target="consultantplus://offline/ref=6854FAF4937FA6FE167B9723C699AA3266D0042B8E9DC4F03F20BFB61B927C93FF19C75BF9C356971933E46C04DE34478EA92DC6F554ECVBPDJ" TargetMode="External"/><Relationship Id="rId5" Type="http://schemas.openxmlformats.org/officeDocument/2006/relationships/hyperlink" Target="consultantplus://offline/ref=6854FAF4937FA6FE167B9723C699AA326CD3062F859299FA3779B3B41C9D2384F850CB5AF9C1509D146CE1791586394493B72ADFE956EEBFVDP1J" TargetMode="External"/><Relationship Id="rId6" Type="http://schemas.openxmlformats.org/officeDocument/2006/relationships/hyperlink" Target="consultantplus://offline/ref=6854FAF4937FA6FE167B9723C699AA326CD30328839099FA3779B3B41C9D2384F850CB5AF8CA05CF5632B82852CD34438EAB2ADAVFP7J" TargetMode="External"/><Relationship Id="rId7" Type="http://schemas.openxmlformats.org/officeDocument/2006/relationships/hyperlink" Target="consultantplus://offline/ref=6854FAF4937FA6FE167B9723C699AA326DDF0B2F839199FA3779B3B41C9D2384F850CB5AF9C1519C156CE1791586394493B72ADFE956EEBFVDP1J" TargetMode="External"/><Relationship Id="rId8" Type="http://schemas.openxmlformats.org/officeDocument/2006/relationships/hyperlink" Target="consultantplus://offline/ref=6854FAF4937FA6FE167B9723C699AA326CD3062F859299FA3779B3B41C9D2384F850CB5AF9C1529F166CE1791586394493B72ADFE956EEBFVDP1J" TargetMode="External"/><Relationship Id="rId9" Type="http://schemas.openxmlformats.org/officeDocument/2006/relationships/hyperlink" Target="consultantplus://offline/ref=6854FAF4937FA6FE167B9723C699AA326CD3062F859299FA3779B3B41C9D2384F850CB5AF9C153961A6CE1791586394493B72ADFE956EEBFVDP1J" TargetMode="External"/><Relationship Id="rId10" Type="http://schemas.openxmlformats.org/officeDocument/2006/relationships/hyperlink" Target="consultantplus://offline/ref=6854FAF4937FA6FE167B9723C699AA326CD203228E9599FA3779B3B41C9D2384F850CB5AF9C3589E166CE1791586394493B72ADFE956EEBFVDP1J" TargetMode="External"/><Relationship Id="rId11" Type="http://schemas.openxmlformats.org/officeDocument/2006/relationships/hyperlink" Target="consultantplus://offline/ref=6854FAF4937FA6FE167B9723C699AA326EDE052E829199FA3779B3B41C9D2384F850CB5AF9C1519B106CE1791586394493B72ADFE956EEBFVDP1J" TargetMode="External"/><Relationship Id="rId12" Type="http://schemas.openxmlformats.org/officeDocument/2006/relationships/hyperlink" Target="consultantplus://offline/ref=6854FAF4937FA6FE167B9723C699AA326EDE002D849299FA3779B3B41C9D2384F850CB5AF9C1519F136CE1791586394493B72ADFE956EEBFVDP1J" TargetMode="External"/><Relationship Id="rId13" Type="http://schemas.openxmlformats.org/officeDocument/2006/relationships/hyperlink" Target="consultantplus://offline/ref=6854FAF4937FA6FE167B9723C699AA326CD30328839099FA3779B3B41C9D2384F850CB58F9CA05CF5632B82852CD34438EAB2ADAVFP7J" TargetMode="External"/><Relationship Id="rId14" Type="http://schemas.openxmlformats.org/officeDocument/2006/relationships/hyperlink" Target="consultantplus://offline/ref=B418CC0CD451DEFF362BC4480EBB2BE658562B905A763114396F74B1B9AF234BD81F08B61B189FB60E4F0C85914B960335812C894152WEJ" TargetMode="External"/><Relationship Id="rId15" Type="http://schemas.openxmlformats.org/officeDocument/2006/relationships/hyperlink" Target="consultantplus://offline/ref=B418CC0CD451DEFF362BC4480EBB2BE658562B905A763114396F74B1B9AF234BD81F08B61B1F9FB60E4F0C85914B960335812C894152WEJ" TargetMode="External"/><Relationship Id="rId16" Type="http://schemas.openxmlformats.org/officeDocument/2006/relationships/hyperlink" Target="consultantplus://offline/ref=B418CC0CD451DEFF362BC4480EBB2BE658572B9A57733114396F74B1B9AF234BD81F08B6191997E758000DD9D51D850331812E8E5D2C4BD058WBJ" TargetMode="External"/><Relationship Id="rId17" Type="http://schemas.openxmlformats.org/officeDocument/2006/relationships/hyperlink" Target="consultantplus://offline/ref=B418CC0CD451DEFF362BC4480EBB2BE65857299258793114396F74B1B9AF234BD81F08B6191B94E65A000DD9D51D850331812E8E5D2C4BD058WBJ" TargetMode="External"/><Relationship Id="rId18" Type="http://schemas.openxmlformats.org/officeDocument/2006/relationships/hyperlink" Target="consultantplus://offline/ref=B418CC0CD451DEFF362BC4480EBB2BE658562B905A763114396F74B1B9AF234BCA1F50BA19188AE258155B889354W8J" TargetMode="External"/><Relationship Id="rId19" Type="http://schemas.openxmlformats.org/officeDocument/2006/relationships/hyperlink" Target="consultantplus://offline/ref=B418CC0CD451DEFF362BC4480EBB2BE6595A23975A773114396F74B1B9AF234BCA1F50BA19188AE258155B889354W8J" TargetMode="External"/><Relationship Id="rId20" Type="http://schemas.openxmlformats.org/officeDocument/2006/relationships/hyperlink" Target="consultantplus://offline/ref=B418CC0CD451DEFF362BC4480EBB2BE65A5B28955D743114396F74B1B9AF234BD81F08B6191B94E35E000DD9D51D850331812E8E5D2C4BD058WBJ" TargetMode="External"/><Relationship Id="rId21" Type="http://schemas.openxmlformats.org/officeDocument/2006/relationships/hyperlink" Target="consultantplus://offline/ref=B418CC0CD451DEFF362BC4480EBB2BE65250239A5E7B6C1E313678B3BEA07C4EDF0E08B71A0594E54109598A59W1J" TargetMode="External"/><Relationship Id="rId22" Type="http://schemas.openxmlformats.org/officeDocument/2006/relationships/hyperlink" Target="consultantplus://offline/ref=B418CC0CD451DEFF362BC4480EBB2BE658562B905A763114396F74B1B9AF234BD81F08B61810C0B31B5E5488925688042C9D2E8B54W3J" TargetMode="External"/><Relationship Id="rId23" Type="http://schemas.openxmlformats.org/officeDocument/2006/relationships/hyperlink" Target="consultantplus://offline/ref=B418CC0CD451DEFF362BC4480EBB2BE65250239A5E7B6C1E313678B3BEA07C4EDF0E08B71A0594E54109598A59W1J" TargetMode="External"/><Relationship Id="rId24" Type="http://schemas.openxmlformats.org/officeDocument/2006/relationships/hyperlink" Target="consultantplus://offline/ref=B418CC0CD451DEFF362BC4480EBB2BE6595A23975A773114396F74B1B9AF234BCA1F50BA19188AE258155B889354W8J" TargetMode="External"/><Relationship Id="rId25" Type="http://schemas.openxmlformats.org/officeDocument/2006/relationships/hyperlink" Target="consultantplus://offline/ref=B418CC0CD451DEFF362BC4480EBB2BE658522D9459733114396F74B1B9AF234BCA1F50BA19188AE258155B889354W8J" TargetMode="External"/><Relationship Id="rId26" Type="http://schemas.openxmlformats.org/officeDocument/2006/relationships/hyperlink" Target="consultantplus://offline/ref=772FF4DD9E616C94133BC5A3C54208C5E20649F7F91643CB87E33BDC9A53E809A84472366DC500A7DA6FFB1CECF4960F443EA8304070F07CdDfFJ" TargetMode="External"/><Relationship Id="rId27" Type="http://schemas.openxmlformats.org/officeDocument/2006/relationships/hyperlink" Target="consultantplus://offline/ref=F552DE368D1ADE6D9E2345114237EAC92AB3744F0E777E5061530B1ABE244D10593B279074C0768968058E129907BD23EEAFBB65nCg7J" TargetMode="External"/><Relationship Id="rId28" Type="http://schemas.openxmlformats.org/officeDocument/2006/relationships/hyperlink" Target="consultantplus://offline/ref=F552DE368D1ADE6D9E2345114237EAC928B47D4402727E5061530B1ABE244D10593B279076CB22D92E5BD743DE4CB024F3B3BB60D90A310CnDg5J" TargetMode="External"/><Relationship Id="rId29" Type="http://schemas.openxmlformats.org/officeDocument/2006/relationships/hyperlink" Target="consultantplus://offline/ref=F552DE368D1ADE6D9E2345114237EAC928B1704502717E5061530B1ABE244D10593B279076CB22D8285BD743DE4CB024F3B3BB60D90A310CnDg5J" TargetMode="External"/><Relationship Id="rId30" Type="http://schemas.openxmlformats.org/officeDocument/2006/relationships/hyperlink" Target="consultantplus://offline/ref=F552DE368D1ADE6D9E2345114237EAC92AB3744F0E777E5061530B1ABE244D10593B279074C0768968058E129907BD23EEAFBB65nCg7J" TargetMode="External"/><Relationship Id="rId31" Type="http://schemas.openxmlformats.org/officeDocument/2006/relationships/hyperlink" Target="consultantplus://offline/ref=F552DE368D1ADE6D9E2345114237EAC92AB3744F0E777E5061530B1ABE244D10593B279070C9298C7D14D61F9A1AA324F7B3B967C5n0g8J" TargetMode="External"/><Relationship Id="rId32" Type="http://schemas.openxmlformats.org/officeDocument/2006/relationships/hyperlink" Target="consultantplus://offline/ref=F552DE368D1ADE6D9E2345114237EAC92AB3744F0E777E5061530B1ABE244D10593B279074C0768968058E129907BD23EEAFBB65nCg7J" TargetMode="External"/><Relationship Id="rId33" Type="http://schemas.openxmlformats.org/officeDocument/2006/relationships/hyperlink" Target="consultantplus://offline/ref=F552DE368D1ADE6D9E2345114237EAC92AB3744F0E777E5061530B1ABE244D10593B279070C9298C7D14D61F9A1AA324F7B3B967C5n0g8J" TargetMode="External"/><Relationship Id="rId34" Type="http://schemas.openxmlformats.org/officeDocument/2006/relationships/hyperlink" Target="consultantplus://offline/ref=F552DE368D1ADE6D9E2345114237EAC92AB3744F0E777E5061530B1ABE244D10593B279074C0768968058E129907BD23EEAFBB65nCg7J" TargetMode="External"/><Relationship Id="rId35" Type="http://schemas.openxmlformats.org/officeDocument/2006/relationships/hyperlink" Target="consultantplus://offline/ref=F552DE368D1ADE6D9E2345114237EAC92AB3744F0E777E5061530B1ABE244D10593B279070C9298C7D14D61F9A1AA324F7B3B967C5n0g8J" TargetMode="External"/><Relationship Id="rId36" Type="http://schemas.openxmlformats.org/officeDocument/2006/relationships/hyperlink" Target="consultantplus://offline/ref=F552DE368D1ADE6D9E2345114237EAC92AB3744F0E777E5061530B1ABE244D10593B279074C0768968058E129907BD23EEAFBB65nCg7J" TargetMode="External"/><Relationship Id="rId37" Type="http://schemas.openxmlformats.org/officeDocument/2006/relationships/hyperlink" Target="consultantplus://offline/ref=F552DE368D1ADE6D9E2345114237EAC92AB3744F0E777E5061530B1ABE244D10593B279070C9298C7D14D61F9A1AA324F7B3B967C5n0g8J" TargetMode="External"/><Relationship Id="rId38" Type="http://schemas.openxmlformats.org/officeDocument/2006/relationships/hyperlink" Target="consultantplus://offline/ref=F552DE368D1ADE6D9E2345114237EAC92AB3744F0E777E5061530B1ABE244D10593B279074C0768968058E129907BD23EEAFBB65nCg7J" TargetMode="External"/><Relationship Id="rId39" Type="http://schemas.openxmlformats.org/officeDocument/2006/relationships/hyperlink" Target="consultantplus://offline/ref=F552DE368D1ADE6D9E2345114237EAC92AB3744F0E777E5061530B1ABE244D10593B279070C9298C7D14D61F9A1AA324F7B3B967C5n0g8J" TargetMode="External"/><Relationship Id="rId40" Type="http://schemas.openxmlformats.org/officeDocument/2006/relationships/hyperlink" Target="consultantplus://offline/ref=F552DE368D1ADE6D9E2345114237EAC92AB3744F0E777E5061530B1ABE244D10593B279676C0768968058E129907BD23EEAFBB65nCg7J" TargetMode="External"/><Relationship Id="rId41" Type="http://schemas.openxmlformats.org/officeDocument/2006/relationships/hyperlink" Target="consultantplus://offline/ref=F552DE368D1ADE6D9E2345114237EAC92AB3744F0E777E5061530B1ABE244D10593B279076CB23DB2F5BD743DE4CB024F3B3BB60D90A310CnDg5J" TargetMode="External"/><Relationship Id="rId42" Type="http://schemas.openxmlformats.org/officeDocument/2006/relationships/hyperlink" Target="consultantplus://offline/ref=F552DE368D1ADE6D9E2345114237EAC928BE764D09707E5061530B1ABE244D10593B279076CB22DC255BD743DE4CB024F3B3BB60D90A310CnDg5J" TargetMode="External"/><Relationship Id="rId43" Type="http://schemas.openxmlformats.org/officeDocument/2006/relationships/hyperlink" Target="consultantplus://offline/ref=F552DE368D1ADE6D9E2345114237EAC92BBE734808797E5061530B1ABE244D104B3B7F9C76C83CD82B4E811298n1g9J" TargetMode="External"/><Relationship Id="rId44" Type="http://schemas.openxmlformats.org/officeDocument/2006/relationships/hyperlink" Target="consultantplus://offline/ref=F552DE368D1ADE6D9E2345114237EAC92AB3744F0E777E5061530B1ABE244D10593B279074C0768968058E129907BD23EEAFBB65nCg7J" TargetMode="External"/><Relationship Id="rId45" Type="http://schemas.openxmlformats.org/officeDocument/2006/relationships/hyperlink" Target="consultantplus://offline/ref=F552DE368D1ADE6D9E2345114237EAC92AB3744F0E777E5061530B1ABE244D10593B279070C9298C7D14D61F9A1AA324F7B3B967C5n0g8J" TargetMode="External"/><Relationship Id="rId46" Type="http://schemas.openxmlformats.org/officeDocument/2006/relationships/hyperlink" Target="consultantplus://offline/ref=F552DE368D1ADE6D9E2345114237EAC92AB671480D737E5061530B1ABE244D10593B279076CB22DB295BD743DE4CB024F3B3BB60D90A310CnDg5J" TargetMode="External"/><Relationship Id="rId47" Type="http://schemas.openxmlformats.org/officeDocument/2006/relationships/hyperlink" Target="consultantplus://offline/ref=F552DE368D1ADE6D9E2345114237EAC92AB3744F0E777E5061530B1ABE244D10593B279074C0768968058E129907BD23EEAFBB65nCg7J" TargetMode="External"/><Relationship Id="rId48" Type="http://schemas.openxmlformats.org/officeDocument/2006/relationships/hyperlink" Target="consultantplus://offline/ref=F552DE368D1ADE6D9E2345114237EAC92AB3744F0E777E5061530B1ABE244D10593B279070C9298C7D14D61F9A1AA324F7B3B967C5n0g8J" TargetMode="External"/><Relationship Id="rId49" Type="http://schemas.openxmlformats.org/officeDocument/2006/relationships/hyperlink" Target="consultantplus://offline/ref=F552DE368D1ADE6D9E2345114237EAC928B1754A09797E5061530B1ABE244D10593B279076CB22D8255BD743DE4CB024F3B3BB60D90A310CnDg5J" TargetMode="External"/><Relationship Id="rId50" Type="http://schemas.openxmlformats.org/officeDocument/2006/relationships/hyperlink" Target="consultantplus://offline/ref=F552DE368D1ADE6D9E2345114237EAC92AB3744F0E777E5061530B1ABE244D10593B279074C0768968058E129907BD23EEAFBB65nCg7J" TargetMode="External"/><Relationship Id="rId51" Type="http://schemas.openxmlformats.org/officeDocument/2006/relationships/hyperlink" Target="consultantplus://offline/ref=F552DE368D1ADE6D9E2345114237EAC92AB3744F0E777E5061530B1ABE244D10593B279074C0768968058E129907BD23EEAFBB65nCg7J" TargetMode="External"/><Relationship Id="rId52" Type="http://schemas.openxmlformats.org/officeDocument/2006/relationships/hyperlink" Target="consultantplus://offline/ref=A642A3158EB8B3E78C6F79E5D4A40AAB52D232277193A76F6AFD7F09B10E4A0AF41051956798AB5374FACD9EA9H4jEJ" TargetMode="External"/><Relationship Id="rId53" Type="http://schemas.openxmlformats.org/officeDocument/2006/relationships/hyperlink" Target="consultantplus://offline/ref=A642A3158EB8B3E78C6F79E5D4A40AAB51D9332B7D97A76F6AFD7F09B10E4A0AE6100999679BB45174EF9BCFEF1BB8A6447AF6806AD11404HAj5J" TargetMode="External"/><Relationship Id="rId54" Type="http://schemas.openxmlformats.org/officeDocument/2006/relationships/hyperlink" Target="consultantplus://offline/ref=A642A3158EB8B3E78C6F79E5D4A40AAB51D9332B7D97A76F6AFD7F09B10E4A0AF41051956798AB5374FACD9EA9H4jEJ" TargetMode="External"/><Relationship Id="rId55" Type="http://schemas.openxmlformats.org/officeDocument/2006/relationships/hyperlink" Target="consultantplus://offline/ref=A642A3158EB8B3E78C6F79E5D4A40AAB51D9332B7D97A76F6AFD7F09B10E4A0AF41051956798AB5374FACD9EA9H4jEJ" TargetMode="External"/><Relationship Id="rId56" Type="http://schemas.openxmlformats.org/officeDocument/2006/relationships/hyperlink" Target="consultantplus://offline/ref=A642A3158EB8B3E78C6F79E5D4A40AAB52D8392E7A91A76F6AFD7F09B10E4A0AE6100999679BB5577AEF9BCFEF1BB8A6447AF6806AD11404HAj5J" TargetMode="External"/><Relationship Id="rId57" Type="http://schemas.openxmlformats.org/officeDocument/2006/relationships/hyperlink" Target="consultantplus://offline/ref=A642A3158EB8B3E78C6F79E5D4A40AAB50D53B2C7E93A76F6AFD7F09B10E4A0AF41051956798AB5374FACD9EA9H4jEJ" TargetMode="External"/><Relationship Id="rId58" Type="http://schemas.openxmlformats.org/officeDocument/2006/relationships/fontTable" Target="fontTable.xml"/><Relationship Id="rId59" Type="http://schemas.openxmlformats.org/officeDocument/2006/relationships/settings" Target="settings.xml"/><Relationship Id="rId6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LibreOffice/5.4.4.2$Windows_x86 LibreOffice_project/2524958677847fb3bb44820e40380acbe820f960</Application>
  <Pages>8</Pages>
  <Words>4999</Words>
  <Characters>39189</Characters>
  <CharactersWithSpaces>44071</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2020-07-03T09:15:00Z</dcterms:created>
  <dc:creator>Балуева</dc:creator>
  <dc:description/>
  <dc:language>ru-RU</dc:language>
  <cp:lastModifiedBy>Балуева</cp:lastModifiedBy>
  <dcterms:modified xsi:type="dcterms:W3CDTF">2020-07-03T09:39:00Z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