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A34" w:rsidRPr="00BD1DF9" w:rsidRDefault="00627A34" w:rsidP="00627A34">
      <w:pPr>
        <w:jc w:val="center"/>
        <w:rPr>
          <w:b/>
          <w:bCs/>
          <w:color w:val="000000"/>
        </w:rPr>
      </w:pPr>
      <w:r w:rsidRPr="00BD1DF9">
        <w:rPr>
          <w:b/>
          <w:bCs/>
          <w:color w:val="000000"/>
        </w:rPr>
        <w:t xml:space="preserve">Паспорт «коричневой» площадки </w:t>
      </w:r>
      <w:proofErr w:type="spellStart"/>
      <w:r w:rsidRPr="00BD1DF9">
        <w:rPr>
          <w:b/>
          <w:bCs/>
          <w:color w:val="000000"/>
        </w:rPr>
        <w:t>__</w:t>
      </w:r>
      <w:r>
        <w:rPr>
          <w:b/>
          <w:bCs/>
          <w:color w:val="000000"/>
          <w:u w:val="single"/>
        </w:rPr>
        <w:t>Нежилое</w:t>
      </w:r>
      <w:proofErr w:type="spellEnd"/>
      <w:r>
        <w:rPr>
          <w:b/>
          <w:bCs/>
          <w:color w:val="000000"/>
          <w:u w:val="single"/>
        </w:rPr>
        <w:t xml:space="preserve"> здание</w:t>
      </w:r>
      <w:r w:rsidRPr="00BD1DF9">
        <w:rPr>
          <w:b/>
          <w:bCs/>
          <w:color w:val="000000"/>
        </w:rPr>
        <w:t>________________</w:t>
      </w:r>
    </w:p>
    <w:p w:rsidR="00627A34" w:rsidRPr="00BD1DF9" w:rsidRDefault="00627A34" w:rsidP="00627A34">
      <w:pPr>
        <w:jc w:val="center"/>
        <w:rPr>
          <w:b/>
          <w:bCs/>
        </w:rPr>
      </w:pPr>
    </w:p>
    <w:tbl>
      <w:tblPr>
        <w:tblW w:w="9923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238"/>
        <w:gridCol w:w="3685"/>
      </w:tblGrid>
      <w:tr w:rsidR="00627A34" w:rsidRPr="00BD1DF9" w:rsidTr="008016F5">
        <w:trPr>
          <w:trHeight w:val="277"/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b/>
                <w:bCs/>
                <w:color w:val="000000"/>
              </w:rPr>
            </w:pPr>
            <w:r w:rsidRPr="00BD1DF9">
              <w:rPr>
                <w:b/>
                <w:bCs/>
                <w:color w:val="000000"/>
              </w:rPr>
              <w:t>Неиспользованное здание, сооружение  или незавершенное стро</w:t>
            </w:r>
            <w:r w:rsidRPr="00BD1DF9">
              <w:rPr>
                <w:b/>
                <w:bCs/>
                <w:color w:val="000000"/>
              </w:rPr>
              <w:t>и</w:t>
            </w:r>
            <w:r w:rsidRPr="00BD1DF9">
              <w:rPr>
                <w:b/>
                <w:bCs/>
                <w:color w:val="000000"/>
              </w:rPr>
              <w:t>тельство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ind w:right="708"/>
              <w:rPr>
                <w:color w:val="000000"/>
              </w:rPr>
            </w:pPr>
            <w:r>
              <w:rPr>
                <w:color w:val="000000"/>
              </w:rPr>
              <w:t>Неиспользуемое здание</w:t>
            </w:r>
          </w:p>
        </w:tc>
      </w:tr>
      <w:tr w:rsidR="00627A34" w:rsidRPr="00BD1DF9" w:rsidTr="008016F5">
        <w:trPr>
          <w:trHeight w:val="245"/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Класс объекта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ind w:right="708"/>
              <w:rPr>
                <w:color w:val="000000"/>
              </w:rPr>
            </w:pPr>
            <w:r>
              <w:rPr>
                <w:color w:val="000000"/>
              </w:rPr>
              <w:t>Нежилое здание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Инвентаризационная оценка (руб.)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65849 (восстановительная стоимость)</w:t>
            </w:r>
          </w:p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34285 (действительная собственность)</w:t>
            </w:r>
            <w:r w:rsidRPr="00BD1DF9">
              <w:rPr>
                <w:color w:val="000000"/>
              </w:rPr>
              <w:t> 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Балансовая стоимость, тыс</w:t>
            </w:r>
            <w:proofErr w:type="gramStart"/>
            <w:r w:rsidRPr="00BD1DF9">
              <w:rPr>
                <w:color w:val="000000"/>
              </w:rPr>
              <w:t>.р</w:t>
            </w:r>
            <w:proofErr w:type="gramEnd"/>
            <w:r w:rsidRPr="00BD1DF9">
              <w:rPr>
                <w:color w:val="000000"/>
              </w:rPr>
              <w:t>уб.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7 185 270,00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 xml:space="preserve">Год постройки 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1984 г.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Наименование объекта (первичное назначение)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Нежилое здание (детский сад)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 xml:space="preserve">Общая площадь (кв.м.) 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712,6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 xml:space="preserve">Длина (м) 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36,03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 xml:space="preserve">Ширина (м) 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12,90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 xml:space="preserve">Высота (м) 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2,86- первый этаж</w:t>
            </w:r>
          </w:p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3,00 – второй этаж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 xml:space="preserve">Площадь примыкающей площадки, </w:t>
            </w:r>
            <w:proofErr w:type="gramStart"/>
            <w:r w:rsidRPr="00BD1DF9">
              <w:rPr>
                <w:color w:val="000000"/>
              </w:rPr>
              <w:t>га</w:t>
            </w:r>
            <w:proofErr w:type="gramEnd"/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0,4484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Категория земель (формулировка в соответствии с Земельным Коде</w:t>
            </w:r>
            <w:r w:rsidRPr="00BD1DF9">
              <w:rPr>
                <w:color w:val="000000"/>
              </w:rPr>
              <w:t>к</w:t>
            </w:r>
            <w:r w:rsidRPr="00BD1DF9">
              <w:rPr>
                <w:color w:val="000000"/>
              </w:rPr>
              <w:t>сом РФ)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Земли населенных пунктов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Описание земельного участка (форма, рельеф и т.п.)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ind w:left="118"/>
              <w:rPr>
                <w:color w:val="000000"/>
              </w:rPr>
            </w:pPr>
            <w:r>
              <w:rPr>
                <w:color w:val="000000"/>
              </w:rPr>
              <w:t xml:space="preserve">Прямоугольной формы, </w:t>
            </w:r>
            <w:proofErr w:type="spellStart"/>
            <w:proofErr w:type="gramStart"/>
            <w:r>
              <w:rPr>
                <w:color w:val="000000"/>
              </w:rPr>
              <w:t>рельеф-ровный</w:t>
            </w:r>
            <w:proofErr w:type="spellEnd"/>
            <w:proofErr w:type="gramEnd"/>
          </w:p>
        </w:tc>
      </w:tr>
      <w:tr w:rsidR="00627A34" w:rsidRPr="00BD1DF9" w:rsidTr="008016F5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  <w:u w:val="single"/>
              </w:rPr>
              <w:t>Описание местоположения объекта</w:t>
            </w:r>
            <w:r w:rsidRPr="00BD1DF9">
              <w:rPr>
                <w:color w:val="000000"/>
              </w:rPr>
              <w:t xml:space="preserve"> 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 xml:space="preserve">Адресная часть 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 xml:space="preserve">Ивановская область, Ильинский район, с. </w:t>
            </w:r>
            <w:proofErr w:type="spellStart"/>
            <w:r>
              <w:rPr>
                <w:color w:val="000000"/>
              </w:rPr>
              <w:t>Нажерово</w:t>
            </w:r>
            <w:proofErr w:type="spellEnd"/>
            <w:r>
              <w:rPr>
                <w:color w:val="000000"/>
              </w:rPr>
              <w:t>, ул. Советская, д.5а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  <w:u w:val="single"/>
              </w:rPr>
              <w:t>Собственни</w:t>
            </w:r>
            <w:proofErr w:type="gramStart"/>
            <w:r w:rsidRPr="00BD1DF9">
              <w:rPr>
                <w:color w:val="000000"/>
                <w:u w:val="single"/>
              </w:rPr>
              <w:t>к</w:t>
            </w:r>
            <w:r w:rsidRPr="00BD1DF9">
              <w:rPr>
                <w:color w:val="000000"/>
              </w:rPr>
              <w:t>(</w:t>
            </w:r>
            <w:proofErr w:type="gramEnd"/>
            <w:r w:rsidRPr="00BD1DF9">
              <w:rPr>
                <w:color w:val="000000"/>
              </w:rPr>
              <w:t xml:space="preserve">принадлежность объекта)                         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Администрация </w:t>
            </w:r>
            <w:proofErr w:type="spellStart"/>
            <w:r>
              <w:rPr>
                <w:color w:val="000000"/>
              </w:rPr>
              <w:t>Ивашевского</w:t>
            </w:r>
            <w:proofErr w:type="spellEnd"/>
            <w:r>
              <w:rPr>
                <w:color w:val="000000"/>
              </w:rPr>
              <w:t xml:space="preserve"> сельского поселения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  <w:u w:val="single"/>
              </w:rPr>
              <w:t>Контактное лицо</w:t>
            </w:r>
            <w:r w:rsidRPr="00BD1DF9">
              <w:rPr>
                <w:color w:val="000000"/>
              </w:rPr>
              <w:t xml:space="preserve"> (ФИО)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0733E8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0733E8">
              <w:rPr>
                <w:color w:val="000000"/>
                <w:spacing w:val="-6"/>
              </w:rPr>
              <w:t>Касимова</w:t>
            </w:r>
            <w:proofErr w:type="spellEnd"/>
            <w:r w:rsidRPr="000733E8">
              <w:rPr>
                <w:color w:val="000000"/>
                <w:spacing w:val="-6"/>
              </w:rPr>
              <w:t xml:space="preserve"> Елена Владимировна – глава администрации </w:t>
            </w:r>
            <w:proofErr w:type="spellStart"/>
            <w:r w:rsidRPr="000733E8">
              <w:rPr>
                <w:color w:val="000000"/>
                <w:spacing w:val="-6"/>
              </w:rPr>
              <w:t>Ивашевского</w:t>
            </w:r>
            <w:proofErr w:type="spellEnd"/>
            <w:r w:rsidRPr="000733E8">
              <w:rPr>
                <w:color w:val="000000"/>
                <w:spacing w:val="-6"/>
              </w:rPr>
              <w:t xml:space="preserve"> с</w:t>
            </w:r>
            <w:r>
              <w:rPr>
                <w:color w:val="000000"/>
                <w:spacing w:val="-6"/>
              </w:rPr>
              <w:t xml:space="preserve">ельского </w:t>
            </w:r>
            <w:r w:rsidRPr="000733E8">
              <w:rPr>
                <w:color w:val="000000"/>
                <w:spacing w:val="-6"/>
              </w:rPr>
              <w:t>пос</w:t>
            </w:r>
            <w:r w:rsidRPr="000733E8">
              <w:rPr>
                <w:color w:val="000000"/>
                <w:spacing w:val="-6"/>
              </w:rPr>
              <w:t>е</w:t>
            </w:r>
            <w:r w:rsidRPr="000733E8">
              <w:rPr>
                <w:color w:val="000000"/>
                <w:spacing w:val="-6"/>
              </w:rPr>
              <w:t>ления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Координаты для контакта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0733E8" w:rsidRDefault="00627A34" w:rsidP="008016F5">
            <w:pPr>
              <w:rPr>
                <w:color w:val="000000"/>
              </w:rPr>
            </w:pPr>
            <w:r w:rsidRPr="000733E8">
              <w:rPr>
                <w:color w:val="000000"/>
              </w:rPr>
              <w:t>Тел./</w:t>
            </w:r>
            <w:r w:rsidRPr="000733E8">
              <w:rPr>
                <w:color w:val="000000"/>
                <w:lang w:val="en-US"/>
              </w:rPr>
              <w:t>fax</w:t>
            </w:r>
            <w:r w:rsidRPr="000733E8">
              <w:rPr>
                <w:color w:val="000000"/>
              </w:rPr>
              <w:t xml:space="preserve"> (49353) 2</w:t>
            </w:r>
            <w:r w:rsidRPr="000733E8">
              <w:rPr>
                <w:b/>
                <w:bCs/>
                <w:color w:val="000000"/>
              </w:rPr>
              <w:t>–</w:t>
            </w:r>
            <w:r w:rsidRPr="000733E8">
              <w:rPr>
                <w:color w:val="000000"/>
              </w:rPr>
              <w:t>52–18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BD1DF9">
              <w:rPr>
                <w:color w:val="000000"/>
                <w:u w:val="single"/>
              </w:rPr>
              <w:t>Описание конструкций объекта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 xml:space="preserve">Этажность 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Двухэтажное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 xml:space="preserve">Материал стен 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Кирпич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 xml:space="preserve">Фотографии, схемы, планы помещений 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Схема и планы прилагаются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  <w:u w:val="single"/>
              </w:rPr>
              <w:t>Инженерные коммуникации</w:t>
            </w:r>
            <w:r w:rsidRPr="00BD1DF9">
              <w:rPr>
                <w:color w:val="000000"/>
              </w:rPr>
              <w:t xml:space="preserve"> 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 xml:space="preserve">Водопровод (состояние, имеется, есть возможность подключения, </w:t>
            </w:r>
            <w:r w:rsidRPr="00BD1DF9">
              <w:rPr>
                <w:b/>
                <w:bCs/>
                <w:color w:val="000000"/>
              </w:rPr>
              <w:t>ра</w:t>
            </w:r>
            <w:r w:rsidRPr="00BD1DF9">
              <w:rPr>
                <w:b/>
                <w:bCs/>
                <w:color w:val="000000"/>
              </w:rPr>
              <w:t>с</w:t>
            </w:r>
            <w:r w:rsidRPr="00BD1DF9">
              <w:rPr>
                <w:b/>
                <w:bCs/>
                <w:color w:val="000000"/>
              </w:rPr>
              <w:t>стояние до точки подключения</w:t>
            </w:r>
            <w:r w:rsidRPr="00BD1DF9">
              <w:rPr>
                <w:color w:val="000000"/>
              </w:rPr>
              <w:t>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Центральный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 xml:space="preserve">Электроэнергия  (мощность в наличии, возможность подключения, </w:t>
            </w:r>
            <w:r w:rsidRPr="00BD1DF9">
              <w:rPr>
                <w:b/>
                <w:bCs/>
                <w:color w:val="000000"/>
              </w:rPr>
              <w:t>расстояние до точки подключения</w:t>
            </w:r>
            <w:r w:rsidRPr="00BD1DF9">
              <w:rPr>
                <w:color w:val="000000"/>
              </w:rPr>
              <w:t>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КТП на территории площадки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 xml:space="preserve">Отопление (состояние, имеется, есть возможность подключения, </w:t>
            </w:r>
            <w:r w:rsidRPr="00BD1DF9">
              <w:rPr>
                <w:b/>
                <w:bCs/>
                <w:color w:val="000000"/>
              </w:rPr>
              <w:t>ра</w:t>
            </w:r>
            <w:r w:rsidRPr="00BD1DF9">
              <w:rPr>
                <w:b/>
                <w:bCs/>
                <w:color w:val="000000"/>
              </w:rPr>
              <w:t>с</w:t>
            </w:r>
            <w:r w:rsidRPr="00BD1DF9">
              <w:rPr>
                <w:b/>
                <w:bCs/>
                <w:color w:val="000000"/>
              </w:rPr>
              <w:t>стояние до точки подключения</w:t>
            </w:r>
            <w:r w:rsidRPr="00BD1DF9">
              <w:rPr>
                <w:color w:val="000000"/>
              </w:rPr>
              <w:t>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Угольная котельная на территории пл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щадки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 xml:space="preserve">Газ (мощность в наличии, возможность подключения, </w:t>
            </w:r>
            <w:r w:rsidRPr="00BD1DF9">
              <w:rPr>
                <w:b/>
                <w:bCs/>
                <w:color w:val="000000"/>
              </w:rPr>
              <w:t>расстояние до точки подключения</w:t>
            </w:r>
            <w:r w:rsidRPr="00BD1DF9">
              <w:rPr>
                <w:color w:val="000000"/>
              </w:rPr>
              <w:t>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0733E8" w:rsidRDefault="00627A34" w:rsidP="008016F5">
            <w:pPr>
              <w:rPr>
                <w:spacing w:val="-2"/>
              </w:rPr>
            </w:pPr>
            <w:r w:rsidRPr="000733E8">
              <w:rPr>
                <w:spacing w:val="-2"/>
              </w:rPr>
              <w:t xml:space="preserve">Нет, </w:t>
            </w:r>
          </w:p>
          <w:p w:rsidR="00627A34" w:rsidRPr="00BD1DF9" w:rsidRDefault="00627A34" w:rsidP="008016F5">
            <w:pPr>
              <w:rPr>
                <w:color w:val="000000"/>
              </w:rPr>
            </w:pPr>
            <w:r w:rsidRPr="000733E8">
              <w:rPr>
                <w:spacing w:val="-2"/>
              </w:rPr>
              <w:t xml:space="preserve"> Ближайшие сети – межпоселковый газ</w:t>
            </w:r>
            <w:r w:rsidRPr="000733E8">
              <w:rPr>
                <w:spacing w:val="-2"/>
              </w:rPr>
              <w:t>о</w:t>
            </w:r>
            <w:r w:rsidRPr="000733E8">
              <w:rPr>
                <w:spacing w:val="-2"/>
              </w:rPr>
              <w:t xml:space="preserve">провод от газопровода «ГРС Ильинская – с. Аньково» до с. </w:t>
            </w:r>
            <w:proofErr w:type="spellStart"/>
            <w:r w:rsidRPr="000733E8">
              <w:rPr>
                <w:spacing w:val="-2"/>
              </w:rPr>
              <w:t>Ивашево</w:t>
            </w:r>
            <w:proofErr w:type="spellEnd"/>
            <w:r w:rsidRPr="000733E8">
              <w:rPr>
                <w:spacing w:val="-2"/>
              </w:rPr>
              <w:t xml:space="preserve"> (18 км)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 xml:space="preserve">Канализация (состояние, имеется, есть возможность подключения, </w:t>
            </w:r>
            <w:r w:rsidRPr="00BD1DF9">
              <w:rPr>
                <w:b/>
                <w:bCs/>
                <w:color w:val="000000"/>
              </w:rPr>
              <w:t>ра</w:t>
            </w:r>
            <w:r w:rsidRPr="00BD1DF9">
              <w:rPr>
                <w:b/>
                <w:bCs/>
                <w:color w:val="000000"/>
              </w:rPr>
              <w:t>с</w:t>
            </w:r>
            <w:r w:rsidRPr="00BD1DF9">
              <w:rPr>
                <w:b/>
                <w:bCs/>
                <w:color w:val="000000"/>
              </w:rPr>
              <w:t>стояние до точки подключения</w:t>
            </w:r>
            <w:r w:rsidRPr="00BD1DF9">
              <w:rPr>
                <w:color w:val="000000"/>
              </w:rPr>
              <w:t>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Центральная</w:t>
            </w:r>
            <w:proofErr w:type="gramEnd"/>
            <w:r>
              <w:rPr>
                <w:color w:val="000000"/>
              </w:rPr>
              <w:t xml:space="preserve"> (в отстойники)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  <w:u w:val="single"/>
              </w:rPr>
              <w:t>Подъездные пути</w:t>
            </w:r>
            <w:r w:rsidRPr="00BD1DF9">
              <w:rPr>
                <w:color w:val="000000"/>
              </w:rPr>
              <w:t xml:space="preserve"> 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Наличие собственных подъездных путей (имеется дорога с асфальт</w:t>
            </w:r>
            <w:r w:rsidRPr="00BD1DF9">
              <w:rPr>
                <w:color w:val="000000"/>
              </w:rPr>
              <w:t>о</w:t>
            </w:r>
            <w:r w:rsidRPr="00BD1DF9">
              <w:rPr>
                <w:color w:val="000000"/>
              </w:rPr>
              <w:t xml:space="preserve">вым или грунтовым покрытием, отсутствует) 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 w:rsidRPr="00BD1DF9">
              <w:rPr>
                <w:color w:val="000000"/>
              </w:rPr>
              <w:t> </w:t>
            </w:r>
            <w:r>
              <w:rPr>
                <w:color w:val="000000"/>
              </w:rPr>
              <w:t>Имеется дорога с асфальтовым покрыт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ем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Наличие собственной ж/</w:t>
            </w:r>
            <w:proofErr w:type="spellStart"/>
            <w:r w:rsidRPr="00BD1DF9">
              <w:rPr>
                <w:color w:val="000000"/>
              </w:rPr>
              <w:t>д</w:t>
            </w:r>
            <w:proofErr w:type="spellEnd"/>
            <w:r w:rsidRPr="00BD1DF9">
              <w:rPr>
                <w:color w:val="000000"/>
              </w:rPr>
              <w:t xml:space="preserve"> ветки (имеется, отсутствует)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Отсутствует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Расстояние до основных автомагистралей (</w:t>
            </w:r>
            <w:proofErr w:type="gramStart"/>
            <w:r w:rsidRPr="00BD1DF9">
              <w:rPr>
                <w:color w:val="000000"/>
              </w:rPr>
              <w:t>км</w:t>
            </w:r>
            <w:proofErr w:type="gramEnd"/>
            <w:r w:rsidRPr="00BD1DF9">
              <w:rPr>
                <w:color w:val="000000"/>
              </w:rPr>
              <w:t>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0733E8" w:rsidRDefault="00627A34" w:rsidP="008016F5">
            <w:pPr>
              <w:rPr>
                <w:color w:val="000000"/>
              </w:rPr>
            </w:pPr>
            <w:r w:rsidRPr="000733E8">
              <w:rPr>
                <w:spacing w:val="-6"/>
              </w:rPr>
              <w:t>Автодорога республиканского значения: Ростов – Иваново – Н.Новгород (25 км)</w:t>
            </w:r>
          </w:p>
        </w:tc>
      </w:tr>
      <w:tr w:rsidR="00627A34" w:rsidRPr="00BD1DF9" w:rsidTr="008016F5">
        <w:trPr>
          <w:trHeight w:val="345"/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Расстояние до ж/</w:t>
            </w:r>
            <w:proofErr w:type="spellStart"/>
            <w:r w:rsidRPr="00BD1DF9">
              <w:rPr>
                <w:color w:val="000000"/>
              </w:rPr>
              <w:t>д</w:t>
            </w:r>
            <w:proofErr w:type="spellEnd"/>
            <w:r w:rsidRPr="00BD1DF9">
              <w:rPr>
                <w:color w:val="000000"/>
              </w:rPr>
              <w:t xml:space="preserve"> станции (</w:t>
            </w:r>
            <w:proofErr w:type="gramStart"/>
            <w:r w:rsidRPr="00BD1DF9">
              <w:rPr>
                <w:color w:val="000000"/>
              </w:rPr>
              <w:t>км</w:t>
            </w:r>
            <w:proofErr w:type="gramEnd"/>
            <w:r w:rsidRPr="00BD1DF9">
              <w:rPr>
                <w:color w:val="000000"/>
              </w:rPr>
              <w:t xml:space="preserve">) 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0733E8" w:rsidRDefault="00627A34" w:rsidP="008016F5">
            <w:proofErr w:type="gramStart"/>
            <w:r w:rsidRPr="000733E8">
              <w:t>Ж</w:t>
            </w:r>
            <w:proofErr w:type="gramEnd"/>
            <w:r w:rsidRPr="000733E8">
              <w:t>/</w:t>
            </w:r>
            <w:proofErr w:type="spellStart"/>
            <w:r w:rsidRPr="000733E8">
              <w:t>д</w:t>
            </w:r>
            <w:proofErr w:type="spellEnd"/>
            <w:r w:rsidRPr="000733E8">
              <w:t xml:space="preserve"> станции:</w:t>
            </w:r>
          </w:p>
          <w:p w:rsidR="00627A34" w:rsidRPr="000733E8" w:rsidRDefault="00627A34" w:rsidP="008016F5">
            <w:r w:rsidRPr="000733E8">
              <w:t>г. Тейково (Ивановская область) – 66 км</w:t>
            </w:r>
          </w:p>
          <w:p w:rsidR="00627A34" w:rsidRPr="00BD1DF9" w:rsidRDefault="00627A34" w:rsidP="008016F5">
            <w:pPr>
              <w:rPr>
                <w:color w:val="000000"/>
              </w:rPr>
            </w:pPr>
            <w:r w:rsidRPr="000733E8">
              <w:t>г. Ростов (Ярославская область) – 70 км</w:t>
            </w:r>
          </w:p>
        </w:tc>
      </w:tr>
      <w:tr w:rsidR="00627A34" w:rsidRPr="00BD1DF9" w:rsidTr="008016F5">
        <w:trPr>
          <w:trHeight w:val="345"/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Расстояние до точки врезки ж/</w:t>
            </w:r>
            <w:proofErr w:type="spellStart"/>
            <w:r w:rsidRPr="00BD1DF9">
              <w:rPr>
                <w:color w:val="000000"/>
              </w:rPr>
              <w:t>д</w:t>
            </w:r>
            <w:proofErr w:type="spellEnd"/>
            <w:r w:rsidRPr="00BD1DF9">
              <w:rPr>
                <w:color w:val="000000"/>
              </w:rPr>
              <w:t xml:space="preserve"> путей (</w:t>
            </w:r>
            <w:proofErr w:type="gramStart"/>
            <w:r w:rsidRPr="00BD1DF9">
              <w:rPr>
                <w:color w:val="000000"/>
              </w:rPr>
              <w:t>км</w:t>
            </w:r>
            <w:proofErr w:type="gramEnd"/>
            <w:r w:rsidRPr="00BD1DF9">
              <w:rPr>
                <w:color w:val="000000"/>
              </w:rPr>
              <w:t>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60 км.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Расстояние до ближайшего жилья (</w:t>
            </w:r>
            <w:proofErr w:type="gramStart"/>
            <w:r w:rsidRPr="00BD1DF9">
              <w:rPr>
                <w:color w:val="000000"/>
              </w:rPr>
              <w:t>км</w:t>
            </w:r>
            <w:proofErr w:type="gramEnd"/>
            <w:r w:rsidRPr="00BD1DF9">
              <w:rPr>
                <w:color w:val="000000"/>
              </w:rPr>
              <w:t>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В черте населенного пункта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Возможность расширения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Имеется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lastRenderedPageBreak/>
              <w:t>Возможность обособления территории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Имеется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  <w:u w:val="single"/>
              </w:rPr>
              <w:t>Юридическая документация</w:t>
            </w:r>
            <w:r w:rsidRPr="00BD1DF9">
              <w:rPr>
                <w:color w:val="000000"/>
              </w:rPr>
              <w:t xml:space="preserve"> 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422F54" w:rsidRDefault="00627A34" w:rsidP="008016F5">
            <w:pPr>
              <w:rPr>
                <w:color w:val="000000"/>
              </w:rPr>
            </w:pPr>
            <w:r w:rsidRPr="00422F54">
              <w:rPr>
                <w:color w:val="000000"/>
                <w:spacing w:val="-2"/>
              </w:rPr>
              <w:t>Свидетельство о государственной регис</w:t>
            </w:r>
            <w:r w:rsidRPr="00422F54">
              <w:rPr>
                <w:color w:val="000000"/>
                <w:spacing w:val="-2"/>
              </w:rPr>
              <w:t>т</w:t>
            </w:r>
            <w:r w:rsidRPr="00422F54">
              <w:rPr>
                <w:color w:val="000000"/>
                <w:spacing w:val="-2"/>
              </w:rPr>
              <w:t xml:space="preserve">рации права от </w:t>
            </w:r>
            <w:r>
              <w:rPr>
                <w:color w:val="000000"/>
                <w:spacing w:val="-2"/>
              </w:rPr>
              <w:t>02.07.2014</w:t>
            </w:r>
            <w:r w:rsidRPr="00422F54">
              <w:rPr>
                <w:color w:val="000000"/>
                <w:spacing w:val="-2"/>
              </w:rPr>
              <w:t xml:space="preserve"> г. № </w:t>
            </w:r>
            <w:r>
              <w:rPr>
                <w:color w:val="000000"/>
                <w:spacing w:val="-2"/>
              </w:rPr>
              <w:t>37СС 474260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Кадастровая стоимость земельного участка, на котором находится об</w:t>
            </w:r>
            <w:r w:rsidRPr="00BD1DF9">
              <w:rPr>
                <w:color w:val="000000"/>
              </w:rPr>
              <w:t>ъ</w:t>
            </w:r>
            <w:r w:rsidRPr="00BD1DF9">
              <w:rPr>
                <w:color w:val="000000"/>
              </w:rPr>
              <w:t>ект (руб.)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422F54" w:rsidRDefault="00627A34" w:rsidP="008016F5">
            <w:r w:rsidRPr="00422F54">
              <w:t xml:space="preserve">11344,52 руб. </w:t>
            </w:r>
          </w:p>
          <w:p w:rsidR="00627A34" w:rsidRPr="00BD1DF9" w:rsidRDefault="00627A34" w:rsidP="008016F5">
            <w:pPr>
              <w:rPr>
                <w:color w:val="000000"/>
              </w:rPr>
            </w:pPr>
            <w:r w:rsidRPr="00422F54">
              <w:t xml:space="preserve">(распоряжение главы </w:t>
            </w:r>
            <w:proofErr w:type="spellStart"/>
            <w:r w:rsidRPr="00422F54">
              <w:t>Нажеровского</w:t>
            </w:r>
            <w:proofErr w:type="spellEnd"/>
            <w:r w:rsidRPr="00422F54">
              <w:t xml:space="preserve"> сел</w:t>
            </w:r>
            <w:r w:rsidRPr="00422F54">
              <w:t>ь</w:t>
            </w:r>
            <w:r w:rsidRPr="00422F54">
              <w:t>совета №18 от 21.09.1993 г.)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Наличие технической документации, дата проведения последней и</w:t>
            </w:r>
            <w:r w:rsidRPr="00BD1DF9">
              <w:rPr>
                <w:color w:val="000000"/>
              </w:rPr>
              <w:t>н</w:t>
            </w:r>
            <w:r w:rsidRPr="00BD1DF9">
              <w:rPr>
                <w:color w:val="000000"/>
              </w:rPr>
              <w:t>вентаризации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422F54" w:rsidRDefault="00627A34" w:rsidP="008016F5">
            <w:pPr>
              <w:rPr>
                <w:color w:val="000000"/>
              </w:rPr>
            </w:pPr>
            <w:r w:rsidRPr="00422F54">
              <w:rPr>
                <w:color w:val="000000"/>
              </w:rPr>
              <w:t>Техническая  инвентаризация  от 24.02.2010 г.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 xml:space="preserve">Обременения 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422F54" w:rsidRDefault="00627A34" w:rsidP="008016F5">
            <w:pPr>
              <w:rPr>
                <w:color w:val="000000"/>
              </w:rPr>
            </w:pPr>
            <w:r>
              <w:t>нет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BD1DF9">
              <w:rPr>
                <w:color w:val="000000"/>
                <w:u w:val="single"/>
              </w:rPr>
              <w:t>Предлагаемые формы реализации (форма участия)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>
              <w:rPr>
                <w:color w:val="000000"/>
              </w:rPr>
              <w:t>Малое производственное предприятие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BD1DF9">
              <w:rPr>
                <w:color w:val="000000"/>
                <w:u w:val="single"/>
              </w:rPr>
              <w:t>Процент готовности к реализации (состояние объекта)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 w:rsidRPr="00BD1DF9">
              <w:rPr>
                <w:color w:val="000000"/>
              </w:rPr>
              <w:t> </w:t>
            </w:r>
            <w:r>
              <w:rPr>
                <w:color w:val="000000"/>
              </w:rPr>
              <w:t>100%</w:t>
            </w: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color w:val="000000"/>
              </w:rPr>
            </w:pPr>
            <w:r w:rsidRPr="00BD1DF9">
              <w:rPr>
                <w:color w:val="000000"/>
              </w:rPr>
              <w:t>Дополнительные сведения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</w:p>
        </w:tc>
      </w:tr>
      <w:tr w:rsidR="00627A34" w:rsidRPr="00BD1DF9" w:rsidTr="008016F5">
        <w:trPr>
          <w:tblCellSpacing w:w="0" w:type="dxa"/>
        </w:trPr>
        <w:tc>
          <w:tcPr>
            <w:tcW w:w="314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7A34" w:rsidRPr="00BD1DF9" w:rsidRDefault="00627A34" w:rsidP="008016F5">
            <w:pPr>
              <w:spacing w:before="100" w:beforeAutospacing="1" w:after="100" w:afterAutospacing="1"/>
              <w:rPr>
                <w:b/>
                <w:bCs/>
                <w:color w:val="000000"/>
              </w:rPr>
            </w:pPr>
            <w:r w:rsidRPr="00BD1DF9">
              <w:rPr>
                <w:b/>
                <w:bCs/>
                <w:color w:val="000000"/>
              </w:rPr>
              <w:t xml:space="preserve">Дата подготовки сведений </w:t>
            </w:r>
          </w:p>
        </w:tc>
        <w:tc>
          <w:tcPr>
            <w:tcW w:w="1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27A34" w:rsidRPr="00BD1DF9" w:rsidRDefault="00627A34" w:rsidP="008016F5">
            <w:pPr>
              <w:rPr>
                <w:color w:val="000000"/>
              </w:rPr>
            </w:pPr>
            <w:r w:rsidRPr="00BD1DF9">
              <w:rPr>
                <w:color w:val="000000"/>
              </w:rPr>
              <w:t> </w:t>
            </w:r>
            <w:r>
              <w:rPr>
                <w:color w:val="000000"/>
              </w:rPr>
              <w:t>01.02.2016г</w:t>
            </w:r>
          </w:p>
        </w:tc>
      </w:tr>
    </w:tbl>
    <w:p w:rsidR="00627A34" w:rsidRPr="00BD1DF9" w:rsidRDefault="00627A34" w:rsidP="00627A34">
      <w:pPr>
        <w:rPr>
          <w:b/>
          <w:bCs/>
          <w:lang w:val="en-US"/>
        </w:rPr>
      </w:pPr>
    </w:p>
    <w:p w:rsidR="00627A34" w:rsidRDefault="00627A34" w:rsidP="00627A34"/>
    <w:p w:rsidR="00627A34" w:rsidRPr="00C92C96" w:rsidRDefault="00627A34" w:rsidP="00627A34">
      <w:pPr>
        <w:jc w:val="center"/>
        <w:rPr>
          <w:b/>
          <w:bCs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br w:type="page"/>
      </w:r>
      <w:r w:rsidRPr="00C92C96">
        <w:rPr>
          <w:b/>
          <w:bCs/>
          <w:sz w:val="24"/>
          <w:szCs w:val="24"/>
        </w:rPr>
        <w:lastRenderedPageBreak/>
        <w:t xml:space="preserve">Ильинский муниципальный район, с. </w:t>
      </w:r>
      <w:proofErr w:type="spellStart"/>
      <w:r>
        <w:rPr>
          <w:b/>
          <w:bCs/>
          <w:sz w:val="24"/>
          <w:szCs w:val="24"/>
        </w:rPr>
        <w:t>Нажерово</w:t>
      </w:r>
      <w:proofErr w:type="spellEnd"/>
    </w:p>
    <w:p w:rsidR="00627A34" w:rsidRDefault="00627A34" w:rsidP="00627A34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(местонахождение объекта – Ильинский район, с. </w:t>
      </w:r>
      <w:proofErr w:type="spellStart"/>
      <w:r>
        <w:rPr>
          <w:sz w:val="24"/>
          <w:szCs w:val="24"/>
        </w:rPr>
        <w:t>Нажерово</w:t>
      </w:r>
      <w:proofErr w:type="spellEnd"/>
      <w:r>
        <w:rPr>
          <w:sz w:val="24"/>
          <w:szCs w:val="24"/>
        </w:rPr>
        <w:t xml:space="preserve">, ул. Советская, д.5а </w:t>
      </w:r>
      <w:proofErr w:type="gramEnd"/>
    </w:p>
    <w:p w:rsidR="00627A34" w:rsidRDefault="00627A34" w:rsidP="00627A34">
      <w:pPr>
        <w:jc w:val="center"/>
        <w:rPr>
          <w:sz w:val="24"/>
          <w:szCs w:val="24"/>
        </w:rPr>
      </w:pPr>
      <w:r>
        <w:rPr>
          <w:sz w:val="24"/>
          <w:szCs w:val="24"/>
        </w:rPr>
        <w:t>(бывший детский сад))</w:t>
      </w:r>
    </w:p>
    <w:p w:rsidR="00627A34" w:rsidRPr="005E2A5F" w:rsidRDefault="00627A34" w:rsidP="00627A34">
      <w:pPr>
        <w:jc w:val="center"/>
        <w:rPr>
          <w:sz w:val="24"/>
          <w:szCs w:val="24"/>
        </w:rPr>
      </w:pPr>
    </w:p>
    <w:p w:rsidR="00627A34" w:rsidRDefault="00627A34" w:rsidP="00627A34">
      <w:pPr>
        <w:ind w:left="-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51575" cy="6251575"/>
            <wp:effectExtent l="19050" t="0" r="0" b="0"/>
            <wp:docPr id="1" name="Рисунок 1" descr="Нажерово (Дет са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ажерово (Дет сад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62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34" w:rsidRDefault="00627A34" w:rsidP="00627A34">
      <w:pPr>
        <w:ind w:left="-426"/>
        <w:jc w:val="center"/>
        <w:rPr>
          <w:sz w:val="24"/>
          <w:szCs w:val="24"/>
        </w:rPr>
      </w:pPr>
    </w:p>
    <w:p w:rsidR="00627A34" w:rsidRDefault="00627A34" w:rsidP="00627A34">
      <w:pPr>
        <w:jc w:val="center"/>
        <w:rPr>
          <w:rFonts w:ascii="Bookman Old Style" w:hAnsi="Bookman Old Style" w:cs="Bookman Old Style"/>
          <w:sz w:val="24"/>
          <w:szCs w:val="24"/>
        </w:rPr>
        <w:sectPr w:rsidR="00627A34" w:rsidSect="001F1601">
          <w:pgSz w:w="11906" w:h="16838"/>
          <w:pgMar w:top="567" w:right="567" w:bottom="567" w:left="1418" w:header="709" w:footer="709" w:gutter="0"/>
          <w:cols w:space="708"/>
          <w:docGrid w:linePitch="360"/>
        </w:sectPr>
      </w:pPr>
    </w:p>
    <w:p w:rsidR="00627A34" w:rsidRDefault="00627A34" w:rsidP="00627A34">
      <w:pPr>
        <w:ind w:left="-426"/>
        <w:jc w:val="center"/>
        <w:rPr>
          <w:b/>
          <w:bCs/>
          <w:sz w:val="24"/>
          <w:szCs w:val="24"/>
        </w:rPr>
      </w:pPr>
      <w:r w:rsidRPr="005E0335">
        <w:rPr>
          <w:b/>
          <w:bCs/>
          <w:sz w:val="24"/>
          <w:szCs w:val="24"/>
        </w:rPr>
        <w:lastRenderedPageBreak/>
        <w:t xml:space="preserve">Поэтажный план здания </w:t>
      </w:r>
      <w:r>
        <w:rPr>
          <w:b/>
          <w:bCs/>
          <w:sz w:val="24"/>
          <w:szCs w:val="24"/>
        </w:rPr>
        <w:t>детского сада</w:t>
      </w:r>
    </w:p>
    <w:p w:rsidR="00627A34" w:rsidRDefault="00627A34" w:rsidP="00627A34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>
            <wp:extent cx="6092825" cy="3051175"/>
            <wp:effectExtent l="19050" t="0" r="3175" b="0"/>
            <wp:docPr id="2" name="Рисунок 5" descr="2 этаж (детский са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 этаж (детский сад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34" w:rsidRDefault="00627A34" w:rsidP="00627A34">
      <w:pPr>
        <w:widowControl/>
        <w:autoSpaceDE/>
        <w:autoSpaceDN/>
        <w:adjustRightInd/>
        <w:jc w:val="center"/>
        <w:rPr>
          <w:b/>
          <w:bCs/>
          <w:noProof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>
            <wp:extent cx="6092825" cy="3235325"/>
            <wp:effectExtent l="19050" t="0" r="3175" b="0"/>
            <wp:docPr id="3" name="Рисунок 6" descr="1 этаж (детский са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 этаж (детский сад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34" w:rsidRDefault="00627A34" w:rsidP="00627A34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</w:rPr>
        <w:br w:type="page"/>
      </w:r>
      <w:r>
        <w:rPr>
          <w:b/>
          <w:bCs/>
          <w:noProof/>
          <w:sz w:val="24"/>
          <w:szCs w:val="24"/>
        </w:rPr>
        <w:lastRenderedPageBreak/>
        <w:t>Фотографические материалы</w:t>
      </w:r>
    </w:p>
    <w:p w:rsidR="00627A34" w:rsidRDefault="00627A34" w:rsidP="00627A34">
      <w:pPr>
        <w:jc w:val="center"/>
        <w:rPr>
          <w:b/>
          <w:bCs/>
          <w:noProof/>
          <w:sz w:val="24"/>
          <w:szCs w:val="24"/>
        </w:rPr>
      </w:pPr>
    </w:p>
    <w:tbl>
      <w:tblPr>
        <w:tblW w:w="0" w:type="auto"/>
        <w:tblInd w:w="2" w:type="dxa"/>
        <w:tblLook w:val="00A0"/>
      </w:tblPr>
      <w:tblGrid>
        <w:gridCol w:w="8205"/>
        <w:gridCol w:w="8205"/>
      </w:tblGrid>
      <w:tr w:rsidR="00627A34" w:rsidRPr="00FC6ADA" w:rsidTr="008016F5">
        <w:tc>
          <w:tcPr>
            <w:tcW w:w="8205" w:type="dxa"/>
          </w:tcPr>
          <w:p w:rsidR="00627A34" w:rsidRPr="00FC6ADA" w:rsidRDefault="00627A34" w:rsidP="008016F5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4097020" cy="3059430"/>
                  <wp:effectExtent l="19050" t="0" r="0" b="0"/>
                  <wp:docPr id="4" name="Рисунок 4" descr="передний фа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редний фа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020" cy="305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A34" w:rsidRPr="00FC6ADA" w:rsidRDefault="00627A34" w:rsidP="008016F5">
            <w:pPr>
              <w:jc w:val="center"/>
              <w:rPr>
                <w:i/>
                <w:iCs/>
                <w:sz w:val="24"/>
                <w:szCs w:val="24"/>
              </w:rPr>
            </w:pPr>
            <w:r w:rsidRPr="00FC6ADA">
              <w:rPr>
                <w:i/>
                <w:iCs/>
                <w:sz w:val="24"/>
                <w:szCs w:val="24"/>
              </w:rPr>
              <w:t>передний фасад</w:t>
            </w:r>
          </w:p>
        </w:tc>
        <w:tc>
          <w:tcPr>
            <w:tcW w:w="8205" w:type="dxa"/>
          </w:tcPr>
          <w:p w:rsidR="00627A34" w:rsidRPr="00FC6ADA" w:rsidRDefault="00627A34" w:rsidP="008016F5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4070985" cy="3059430"/>
                  <wp:effectExtent l="19050" t="0" r="5715" b="0"/>
                  <wp:docPr id="5" name="Рисунок 5" descr="задний фа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дний фа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305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A34" w:rsidRPr="00FC6ADA" w:rsidRDefault="00627A34" w:rsidP="008016F5">
            <w:pPr>
              <w:jc w:val="center"/>
              <w:rPr>
                <w:i/>
                <w:iCs/>
                <w:sz w:val="24"/>
                <w:szCs w:val="24"/>
              </w:rPr>
            </w:pPr>
            <w:r w:rsidRPr="00FC6ADA">
              <w:rPr>
                <w:i/>
                <w:iCs/>
                <w:sz w:val="24"/>
                <w:szCs w:val="24"/>
              </w:rPr>
              <w:t>задний фасад</w:t>
            </w:r>
          </w:p>
        </w:tc>
      </w:tr>
      <w:tr w:rsidR="00627A34" w:rsidRPr="00FC6ADA" w:rsidTr="008016F5">
        <w:tc>
          <w:tcPr>
            <w:tcW w:w="8205" w:type="dxa"/>
          </w:tcPr>
          <w:p w:rsidR="00627A34" w:rsidRPr="00FC6ADA" w:rsidRDefault="00627A34" w:rsidP="008016F5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4079875" cy="3059430"/>
                  <wp:effectExtent l="19050" t="0" r="0" b="0"/>
                  <wp:docPr id="6" name="Рисунок 7" descr="левый фа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левый фа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875" cy="305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A34" w:rsidRPr="00FC6ADA" w:rsidRDefault="00627A34" w:rsidP="008016F5">
            <w:pPr>
              <w:jc w:val="center"/>
              <w:rPr>
                <w:i/>
                <w:iCs/>
                <w:sz w:val="24"/>
                <w:szCs w:val="24"/>
              </w:rPr>
            </w:pPr>
            <w:r w:rsidRPr="00FC6ADA">
              <w:rPr>
                <w:i/>
                <w:iCs/>
                <w:sz w:val="24"/>
                <w:szCs w:val="24"/>
              </w:rPr>
              <w:t>боковой фасад (левый)</w:t>
            </w:r>
          </w:p>
        </w:tc>
        <w:tc>
          <w:tcPr>
            <w:tcW w:w="8205" w:type="dxa"/>
          </w:tcPr>
          <w:p w:rsidR="00627A34" w:rsidRPr="00FC6ADA" w:rsidRDefault="00627A34" w:rsidP="008016F5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4088130" cy="3059430"/>
                  <wp:effectExtent l="19050" t="0" r="7620" b="0"/>
                  <wp:docPr id="7" name="Рисунок 8" descr="правый фа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правый фа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130" cy="305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A34" w:rsidRPr="00FC6ADA" w:rsidRDefault="00627A34" w:rsidP="008016F5">
            <w:pPr>
              <w:jc w:val="center"/>
              <w:rPr>
                <w:i/>
                <w:iCs/>
                <w:sz w:val="24"/>
                <w:szCs w:val="24"/>
              </w:rPr>
            </w:pPr>
            <w:r w:rsidRPr="00FC6ADA">
              <w:rPr>
                <w:i/>
                <w:iCs/>
                <w:sz w:val="24"/>
                <w:szCs w:val="24"/>
              </w:rPr>
              <w:t>боковой фасад (правый)</w:t>
            </w:r>
          </w:p>
        </w:tc>
      </w:tr>
    </w:tbl>
    <w:p w:rsidR="00627A34" w:rsidRDefault="00627A34" w:rsidP="00627A34">
      <w:pPr>
        <w:rPr>
          <w:b/>
          <w:bCs/>
          <w:sz w:val="2"/>
          <w:szCs w:val="2"/>
        </w:rPr>
        <w:sectPr w:rsidR="00627A34" w:rsidSect="00776D3E">
          <w:pgSz w:w="16838" w:h="11906" w:orient="landscape" w:code="9"/>
          <w:pgMar w:top="284" w:right="284" w:bottom="284" w:left="284" w:header="284" w:footer="284" w:gutter="0"/>
          <w:cols w:space="708"/>
          <w:docGrid w:linePitch="360"/>
        </w:sectPr>
      </w:pPr>
    </w:p>
    <w:p w:rsidR="00627A34" w:rsidRPr="00517292" w:rsidRDefault="00627A34" w:rsidP="00627A34">
      <w:pPr>
        <w:pStyle w:val="2"/>
        <w:rPr>
          <w:b w:val="0"/>
          <w:bCs w:val="0"/>
          <w:sz w:val="2"/>
          <w:szCs w:val="2"/>
        </w:rPr>
      </w:pPr>
    </w:p>
    <w:p w:rsidR="003F5041" w:rsidRDefault="003F5041"/>
    <w:sectPr w:rsidR="003F5041" w:rsidSect="00422F54">
      <w:pgSz w:w="11906" w:h="16838" w:code="9"/>
      <w:pgMar w:top="284" w:right="284" w:bottom="284" w:left="1276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stylePaneFormatFilter w:val="3F01"/>
  <w:defaultTabStop w:val="708"/>
  <w:characterSpacingControl w:val="doNotCompress"/>
  <w:compat/>
  <w:rsids>
    <w:rsidRoot w:val="00627A34"/>
    <w:rsid w:val="00001939"/>
    <w:rsid w:val="000078CE"/>
    <w:rsid w:val="000163E6"/>
    <w:rsid w:val="00025620"/>
    <w:rsid w:val="0004603F"/>
    <w:rsid w:val="000C35A7"/>
    <w:rsid w:val="000E720C"/>
    <w:rsid w:val="00113628"/>
    <w:rsid w:val="00113D39"/>
    <w:rsid w:val="001624B3"/>
    <w:rsid w:val="00176E0A"/>
    <w:rsid w:val="00197B03"/>
    <w:rsid w:val="001A5DE1"/>
    <w:rsid w:val="001B05BE"/>
    <w:rsid w:val="001D0C5D"/>
    <w:rsid w:val="001F0147"/>
    <w:rsid w:val="0024740B"/>
    <w:rsid w:val="00254801"/>
    <w:rsid w:val="00255856"/>
    <w:rsid w:val="0029354F"/>
    <w:rsid w:val="002A7F60"/>
    <w:rsid w:val="002F7B07"/>
    <w:rsid w:val="002F7BB9"/>
    <w:rsid w:val="00372495"/>
    <w:rsid w:val="003863FB"/>
    <w:rsid w:val="003E0DB9"/>
    <w:rsid w:val="003E7EE6"/>
    <w:rsid w:val="003F5041"/>
    <w:rsid w:val="00400899"/>
    <w:rsid w:val="004228C4"/>
    <w:rsid w:val="00427AD0"/>
    <w:rsid w:val="00437C93"/>
    <w:rsid w:val="00485411"/>
    <w:rsid w:val="004E471B"/>
    <w:rsid w:val="005255E0"/>
    <w:rsid w:val="00571B9A"/>
    <w:rsid w:val="005C4B51"/>
    <w:rsid w:val="005D37B4"/>
    <w:rsid w:val="005D68FC"/>
    <w:rsid w:val="005D6A84"/>
    <w:rsid w:val="005E7BEA"/>
    <w:rsid w:val="00602D7C"/>
    <w:rsid w:val="00603FD2"/>
    <w:rsid w:val="0061061C"/>
    <w:rsid w:val="00627A34"/>
    <w:rsid w:val="00656E05"/>
    <w:rsid w:val="006B44D2"/>
    <w:rsid w:val="006C0FD4"/>
    <w:rsid w:val="006D223D"/>
    <w:rsid w:val="0071103B"/>
    <w:rsid w:val="007A5A70"/>
    <w:rsid w:val="008300ED"/>
    <w:rsid w:val="00855F7A"/>
    <w:rsid w:val="008659ED"/>
    <w:rsid w:val="008A5480"/>
    <w:rsid w:val="008B009F"/>
    <w:rsid w:val="008D1758"/>
    <w:rsid w:val="008E37FA"/>
    <w:rsid w:val="0090415A"/>
    <w:rsid w:val="00934B3B"/>
    <w:rsid w:val="009756E7"/>
    <w:rsid w:val="0097746B"/>
    <w:rsid w:val="009923C3"/>
    <w:rsid w:val="00A07501"/>
    <w:rsid w:val="00A17E1D"/>
    <w:rsid w:val="00A6030F"/>
    <w:rsid w:val="00A9018E"/>
    <w:rsid w:val="00AA318A"/>
    <w:rsid w:val="00B70E0D"/>
    <w:rsid w:val="00BF7830"/>
    <w:rsid w:val="00C04B01"/>
    <w:rsid w:val="00C113D0"/>
    <w:rsid w:val="00C15493"/>
    <w:rsid w:val="00C32633"/>
    <w:rsid w:val="00C83AD4"/>
    <w:rsid w:val="00C87759"/>
    <w:rsid w:val="00CA14CE"/>
    <w:rsid w:val="00D53004"/>
    <w:rsid w:val="00D62D2C"/>
    <w:rsid w:val="00D726D0"/>
    <w:rsid w:val="00D76B46"/>
    <w:rsid w:val="00DE37E0"/>
    <w:rsid w:val="00DE5AB4"/>
    <w:rsid w:val="00DF1583"/>
    <w:rsid w:val="00E35214"/>
    <w:rsid w:val="00E4023C"/>
    <w:rsid w:val="00E768DA"/>
    <w:rsid w:val="00E9613D"/>
    <w:rsid w:val="00EC2281"/>
    <w:rsid w:val="00EE1BC4"/>
    <w:rsid w:val="00F122A3"/>
    <w:rsid w:val="00F13E44"/>
    <w:rsid w:val="00F26ADB"/>
    <w:rsid w:val="00F31B29"/>
    <w:rsid w:val="00F362DA"/>
    <w:rsid w:val="00F51CC2"/>
    <w:rsid w:val="00FD390B"/>
    <w:rsid w:val="00FD6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27A34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uiPriority w:val="99"/>
    <w:qFormat/>
    <w:rsid w:val="00627A34"/>
    <w:pPr>
      <w:keepNext/>
      <w:widowControl/>
      <w:autoSpaceDE/>
      <w:autoSpaceDN/>
      <w:adjustRightInd/>
      <w:spacing w:before="240" w:after="60" w:line="276" w:lineRule="auto"/>
      <w:outlineLvl w:val="1"/>
    </w:pPr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627A34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rsid w:val="00627A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27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429</Words>
  <Characters>3329</Characters>
  <Application>Microsoft Office Word</Application>
  <DocSecurity>0</DocSecurity>
  <Lines>27</Lines>
  <Paragraphs>7</Paragraphs>
  <ScaleCrop>false</ScaleCrop>
  <Company>адм</Company>
  <LinksUpToDate>false</LinksUpToDate>
  <CharactersWithSpaces>3751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</cp:lastModifiedBy>
  <cp:revision>1</cp:revision>
  <dcterms:created xsi:type="dcterms:W3CDTF">2016-02-09T07:17:00Z</dcterms:created>
  <dcterms:modified xsi:type="dcterms:W3CDTF">2016-02-09T07:17:00Z</dcterms:modified>
</cp:coreProperties>
</file>