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4"/>
        <w:rPr>
          <w:sz w:val="32"/>
          <w:szCs w:val="32"/>
        </w:rPr>
      </w:pPr>
      <w:r>
        <w:rPr>
          <w:sz w:val="32"/>
          <w:szCs w:val="32"/>
        </w:rPr>
        <w:drawing>
          <wp:anchor behindDoc="1" distT="0" distB="0" distL="0" distR="0" simplePos="0" locked="0" layoutInCell="0" allowOverlap="1" relativeHeight="2">
            <wp:simplePos x="0" y="0"/>
            <wp:positionH relativeFrom="column">
              <wp:posOffset>2655570</wp:posOffset>
            </wp:positionH>
            <wp:positionV relativeFrom="paragraph">
              <wp:posOffset>70485</wp:posOffset>
            </wp:positionV>
            <wp:extent cx="485775" cy="629285"/>
            <wp:effectExtent l="0" t="0" r="0" b="0"/>
            <wp:wrapNone/>
            <wp:docPr id="1" name="Изображение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9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29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4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4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4"/>
        <w:rPr>
          <w:sz w:val="28"/>
          <w:szCs w:val="28"/>
        </w:rPr>
      </w:pPr>
      <w:r>
        <w:rPr>
          <w:sz w:val="28"/>
          <w:szCs w:val="28"/>
        </w:rPr>
        <w:t>АДМИНИСТРАЦИЯ ИЛЬИНСКОГО МУНИЦИПАЛЬНОГО РАЙОНА ИВАНОВСКОЙ ОБЛАСТИ</w:t>
      </w:r>
    </w:p>
    <w:p>
      <w:pPr>
        <w:pStyle w:val="4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4"/>
        <w:rPr/>
      </w:pPr>
      <w:r>
        <w:rPr>
          <w:sz w:val="32"/>
          <w:szCs w:val="32"/>
        </w:rPr>
        <w:t>РАСПОРЯЖЕНИЕ</w:t>
      </w:r>
    </w:p>
    <w:p>
      <w:pPr>
        <w:pStyle w:val="4"/>
        <w:rPr>
          <w:b w:val="false"/>
          <w:b w:val="false"/>
          <w:sz w:val="28"/>
          <w:szCs w:val="28"/>
        </w:rPr>
      </w:pPr>
      <w:r>
        <w:rPr>
          <w:b w:val="false"/>
          <w:sz w:val="28"/>
          <w:szCs w:val="28"/>
        </w:rPr>
      </w:r>
    </w:p>
    <w:p>
      <w:pPr>
        <w:pStyle w:val="4"/>
        <w:rPr/>
      </w:pPr>
      <w:r>
        <w:rPr>
          <w:b w:val="false"/>
          <w:sz w:val="28"/>
          <w:szCs w:val="28"/>
        </w:rPr>
        <w:t>о</w:t>
      </w:r>
      <w:r>
        <w:rPr>
          <w:b w:val="false"/>
          <w:sz w:val="28"/>
          <w:szCs w:val="28"/>
        </w:rPr>
        <w:t xml:space="preserve">т </w:t>
      </w:r>
      <w:r>
        <w:rPr>
          <w:b w:val="false"/>
          <w:sz w:val="28"/>
          <w:szCs w:val="28"/>
          <w:lang w:val="ru-RU"/>
        </w:rPr>
        <w:t>13.07.2023</w:t>
      </w:r>
      <w:r>
        <w:rPr>
          <w:b w:val="false"/>
          <w:sz w:val="28"/>
          <w:szCs w:val="28"/>
        </w:rPr>
        <w:t xml:space="preserve">  года № </w:t>
      </w:r>
      <w:r>
        <w:rPr>
          <w:b w:val="false"/>
          <w:sz w:val="28"/>
          <w:szCs w:val="28"/>
        </w:rPr>
        <w:t>274-р</w:t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пос. Ильинское — Хованское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jc w:val="center"/>
        <w:rPr/>
      </w:pPr>
      <w:r>
        <w:rPr>
          <w:b/>
        </w:rPr>
        <w:t xml:space="preserve">О проведении в электронной форме аукциона по продаже земельного участка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spacing w:lineRule="auto" w:line="240"/>
        <w:ind w:firstLine="708"/>
        <w:jc w:val="both"/>
        <w:rPr/>
      </w:pPr>
      <w:r>
        <w:rPr>
          <w:rFonts w:ascii="Times New Roman" w:hAnsi="Times New Roman"/>
          <w:sz w:val="28"/>
          <w:szCs w:val="28"/>
        </w:rPr>
        <w:t xml:space="preserve">Руководствуясь статьями 39.11, 39.12, 39.13 Земельного кодекса Российской Федерации, </w:t>
      </w: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>постановлением Правительства Российской Федерации  от 10.09.2012 № 909 «Об определении официального сайта Российской Федерации в информационно-телекоммуникационной сети «Интернет» для размещения информации о проведении торгов и внесении изменений в некоторые акты Правительства Российской Федерации»,</w:t>
      </w:r>
      <w:r>
        <w:rPr>
          <w:rFonts w:ascii="Times New Roman" w:hAnsi="Times New Roman"/>
          <w:sz w:val="28"/>
          <w:szCs w:val="28"/>
        </w:rPr>
        <w:t xml:space="preserve"> Уставом Ильинского муниципального района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:</w:t>
      </w:r>
    </w:p>
    <w:p>
      <w:pPr>
        <w:pStyle w:val="Normal"/>
        <w:spacing w:lineRule="auto" w:line="240"/>
        <w:ind w:left="0" w:firstLine="6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Провести в электронной форме аукцион по продаже земельного участка из земель, государственная собственность на которые не разграничена с кадастровым номером 37:06:</w:t>
      </w:r>
      <w:r>
        <w:rPr>
          <w:rFonts w:ascii="Times New Roman" w:hAnsi="Times New Roman"/>
          <w:sz w:val="28"/>
          <w:szCs w:val="28"/>
          <w:lang w:val="en-US"/>
        </w:rPr>
        <w:t>020704</w:t>
      </w:r>
      <w:r>
        <w:rPr>
          <w:rFonts w:ascii="Times New Roman" w:hAnsi="Times New Roman"/>
          <w:sz w:val="28"/>
          <w:szCs w:val="28"/>
        </w:rPr>
        <w:t>:3055</w:t>
      </w:r>
      <w:r>
        <w:rPr>
          <w:rFonts w:ascii="Times New Roman" w:hAnsi="Times New Roman"/>
          <w:sz w:val="28"/>
          <w:szCs w:val="28"/>
          <w:lang w:val="en-US"/>
        </w:rPr>
        <w:t>,</w:t>
      </w:r>
      <w:r>
        <w:rPr>
          <w:rFonts w:ascii="Times New Roman" w:hAnsi="Times New Roman"/>
          <w:sz w:val="28"/>
          <w:szCs w:val="28"/>
        </w:rPr>
        <w:t xml:space="preserve"> площадью 121</w:t>
      </w:r>
      <w:r>
        <w:rPr>
          <w:rFonts w:ascii="Times New Roman" w:hAnsi="Times New Roman"/>
          <w:sz w:val="28"/>
          <w:szCs w:val="28"/>
          <w:lang w:val="en-US"/>
        </w:rPr>
        <w:t>,0</w:t>
      </w:r>
      <w:r>
        <w:rPr>
          <w:rFonts w:ascii="Times New Roman" w:hAnsi="Times New Roman"/>
          <w:sz w:val="28"/>
          <w:szCs w:val="28"/>
        </w:rPr>
        <w:t xml:space="preserve"> кв. м., расположенного по адресу: Российская Федерация, </w:t>
      </w:r>
      <w:r>
        <w:rPr>
          <w:rFonts w:ascii="Times New Roman" w:hAnsi="Times New Roman"/>
          <w:b w:val="false"/>
          <w:sz w:val="28"/>
          <w:szCs w:val="28"/>
        </w:rPr>
        <w:t>Ивановская область, Ильинский муниципальный район,</w:t>
      </w:r>
      <w:r>
        <w:rPr>
          <w:rFonts w:ascii="Times New Roman" w:hAnsi="Times New Roman"/>
          <w:b w:val="false"/>
          <w:sz w:val="28"/>
          <w:szCs w:val="28"/>
          <w:lang w:val="ru-RU"/>
        </w:rPr>
        <w:t xml:space="preserve"> Аньковское сельское поселение, с. Аньково, ул. Советская, земельный участок №61</w:t>
      </w:r>
      <w:r>
        <w:rPr>
          <w:rFonts w:ascii="Times New Roman" w:hAnsi="Times New Roman"/>
          <w:sz w:val="28"/>
          <w:szCs w:val="28"/>
        </w:rPr>
        <w:t xml:space="preserve">, с разрешенным использованием — </w:t>
      </w:r>
      <w:r>
        <w:rPr>
          <w:rFonts w:ascii="Times New Roman" w:hAnsi="Times New Roman"/>
          <w:b w:val="false"/>
          <w:sz w:val="28"/>
          <w:szCs w:val="28"/>
        </w:rPr>
        <w:t>для размещения магазина</w:t>
      </w:r>
      <w:r>
        <w:rPr>
          <w:rFonts w:ascii="Times New Roman" w:hAnsi="Times New Roman"/>
          <w:sz w:val="28"/>
          <w:szCs w:val="28"/>
        </w:rPr>
        <w:t>, из категории земель «Земли населенных пунктов».</w:t>
      </w:r>
    </w:p>
    <w:p>
      <w:pPr>
        <w:pStyle w:val="Normal"/>
        <w:spacing w:lineRule="auto" w:line="240"/>
        <w:ind w:left="0" w:firstLine="6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Начальную цену предмета аукциона в соответствии с пунктом 12 статьи 39.11 Земельного кодекса Российской Федерации и отчета № 115/03-23 Н (исполнитель оценки ООО «Оценка Инсайт») установить в размере – 90000 рублей (девяносто тысяч рублей).</w:t>
      </w:r>
    </w:p>
    <w:p>
      <w:pPr>
        <w:pStyle w:val="Normal"/>
        <w:spacing w:lineRule="auto" w:line="240"/>
        <w:ind w:left="0" w:firstLine="6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Задаток для участия в аукционе определить в размере 20 % от начальной цены предмета аукциона — 18000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рублей (восемнадцать тысяч рублей).</w:t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Утвердить текст </w:t>
      </w:r>
      <w:r>
        <w:rPr>
          <w:rFonts w:eastAsia="" w:cs="" w:ascii="Times New Roman" w:hAnsi="Times New Roman" w:cstheme="minorBidi" w:eastAsiaTheme="minorEastAsia"/>
          <w:sz w:val="28"/>
          <w:szCs w:val="28"/>
          <w:lang w:eastAsia="en-US"/>
        </w:rPr>
        <w:t xml:space="preserve">извещения о проведении аукциона в электронной форме по продаже земельного участка, государственная собственность на который не разграничена, местоположение: </w:t>
      </w:r>
      <w:r>
        <w:rPr>
          <w:rFonts w:eastAsia="" w:cs="" w:ascii="Times New Roman" w:hAnsi="Times New Roman" w:cstheme="minorBidi" w:eastAsiaTheme="minorEastAsia"/>
          <w:b w:val="false"/>
          <w:sz w:val="28"/>
          <w:szCs w:val="28"/>
          <w:lang w:val="ru-RU" w:eastAsia="en-US"/>
        </w:rPr>
        <w:t>Российская Федерация, Ивановская область, Ильинский муниципальный район, Аньковское сельское поселение, с. Аньково, ул. Советская, земельный участок №61</w:t>
      </w:r>
      <w:r>
        <w:rPr>
          <w:rFonts w:eastAsia="" w:cs="" w:ascii="Times New Roman" w:hAnsi="Times New Roman" w:cstheme="minorBidi" w:eastAsiaTheme="minorEastAsia"/>
          <w:sz w:val="28"/>
          <w:szCs w:val="28"/>
          <w:lang w:eastAsia="en-US"/>
        </w:rPr>
        <w:t xml:space="preserve"> (прилагается).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ab/>
      </w:r>
      <w:r>
        <w:rPr>
          <w:rFonts w:ascii="Times New Roman" w:hAnsi="Times New Roman"/>
          <w:sz w:val="28"/>
          <w:szCs w:val="28"/>
          <w:lang w:eastAsia="en-US"/>
        </w:rPr>
        <w:t>5. Организатору аукциона – Комитету по управлению земельными ресурсами, муниципальным имуществом и архитектуре администрации Ильинского муниципального района (Ковалев С. Н.) провести все необходимые мероприятия по организации аукциона по продаже</w:t>
      </w:r>
      <w:r>
        <w:rPr>
          <w:rFonts w:eastAsia="" w:cs="" w:ascii="Times New Roman" w:hAnsi="Times New Roman" w:cstheme="minorBidi" w:eastAsiaTheme="minorEastAsia"/>
          <w:sz w:val="28"/>
          <w:szCs w:val="28"/>
          <w:lang w:eastAsia="en-US"/>
        </w:rPr>
        <w:t xml:space="preserve"> земельного участка</w:t>
      </w:r>
      <w:r>
        <w:rPr>
          <w:rFonts w:ascii="Times New Roman" w:hAnsi="Times New Roman"/>
          <w:sz w:val="28"/>
          <w:szCs w:val="28"/>
          <w:lang w:eastAsia="en-US"/>
        </w:rPr>
        <w:t xml:space="preserve"> в электронной форме, согласно законодательству.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18"/>
        <w:tabs>
          <w:tab w:val="clear" w:pos="708"/>
          <w:tab w:val="left" w:pos="-142" w:leader="none"/>
        </w:tabs>
        <w:rPr/>
      </w:pPr>
      <w:r>
        <w:rPr>
          <w:b/>
          <w:sz w:val="28"/>
          <w:szCs w:val="28"/>
        </w:rPr>
        <w:t>Глава Ильинского</w:t>
      </w:r>
    </w:p>
    <w:p>
      <w:pPr>
        <w:pStyle w:val="Style18"/>
        <w:tabs>
          <w:tab w:val="clear" w:pos="708"/>
          <w:tab w:val="left" w:pos="-142" w:leader="none"/>
        </w:tabs>
        <w:rPr/>
      </w:pPr>
      <w:r>
        <w:rPr>
          <w:b/>
          <w:sz w:val="28"/>
          <w:szCs w:val="28"/>
        </w:rPr>
        <w:t>м</w:t>
      </w:r>
      <w:bookmarkStart w:id="0" w:name="__DdeLink__178_13589220842121"/>
      <w:bookmarkEnd w:id="0"/>
      <w:r>
        <w:rPr>
          <w:b/>
          <w:sz w:val="28"/>
          <w:szCs w:val="28"/>
        </w:rPr>
        <w:t>униципального района:                                             С. И. Васютинский</w:t>
      </w:r>
    </w:p>
    <w:sectPr>
      <w:type w:val="nextPage"/>
      <w:pgSz w:w="11906" w:h="16838"/>
      <w:pgMar w:left="1559" w:right="1276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00000A"/>
      <w:kern w:val="0"/>
      <w:sz w:val="22"/>
      <w:szCs w:val="22"/>
      <w:lang w:val="ru-RU" w:eastAsia="ru-RU" w:bidi="ar-SA"/>
    </w:rPr>
  </w:style>
  <w:style w:type="paragraph" w:styleId="4">
    <w:name w:val="Heading 4"/>
    <w:basedOn w:val="Normal"/>
    <w:link w:val="Heading4Char"/>
    <w:uiPriority w:val="99"/>
    <w:qFormat/>
    <w:pPr>
      <w:keepNext w:val="true"/>
      <w:spacing w:lineRule="auto" w:line="240" w:before="0" w:after="0"/>
      <w:jc w:val="center"/>
      <w:outlineLvl w:val="3"/>
    </w:pPr>
    <w:rPr>
      <w:rFonts w:ascii="Times New Roman" w:hAnsi="Times New Roman" w:eastAsia="Times New Roman" w:cs="Times New Roman"/>
      <w:b/>
      <w:sz w:val="24"/>
      <w:szCs w:val="20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Heading4Char" w:customStyle="1">
    <w:name w:val="Heading 4 Char"/>
    <w:basedOn w:val="DefaultParagraphFont"/>
    <w:link w:val="Heading4"/>
    <w:uiPriority w:val="99"/>
    <w:qFormat/>
    <w:locked/>
    <w:rPr>
      <w:rFonts w:ascii="Times New Roman" w:hAnsi="Times New Roman" w:cs="Times New Roman"/>
      <w:b/>
      <w:sz w:val="20"/>
      <w:szCs w:val="20"/>
    </w:rPr>
  </w:style>
  <w:style w:type="character" w:styleId="Style13" w:customStyle="1">
    <w:name w:val="Название Знак"/>
    <w:basedOn w:val="DefaultParagraphFont"/>
    <w:uiPriority w:val="99"/>
    <w:qFormat/>
    <w:rPr>
      <w:rFonts w:ascii="Times New Roman" w:hAnsi="Times New Roman" w:cs="Times New Roman"/>
      <w:color w:val="000000"/>
      <w:spacing w:val="-2"/>
      <w:sz w:val="20"/>
      <w:szCs w:val="20"/>
      <w:shd w:fill="FFFFFF" w:val="clear"/>
    </w:rPr>
  </w:style>
  <w:style w:type="character" w:styleId="Style14" w:customStyle="1">
    <w:name w:val="Основной текст Знак"/>
    <w:basedOn w:val="DefaultParagraphFont"/>
    <w:uiPriority w:val="99"/>
    <w:qFormat/>
    <w:rPr>
      <w:rFonts w:ascii="Times New Roman" w:hAnsi="Times New Roman" w:cs="Times New Roman"/>
      <w:sz w:val="20"/>
      <w:szCs w:val="20"/>
    </w:rPr>
  </w:style>
  <w:style w:type="character" w:styleId="Style15" w:customStyle="1">
    <w:name w:val="Текст выноски Знак"/>
    <w:basedOn w:val="DefaultParagraphFont"/>
    <w:uiPriority w:val="99"/>
    <w:semiHidden/>
    <w:qFormat/>
    <w:rPr>
      <w:rFonts w:ascii="Tahoma" w:hAnsi="Tahoma" w:cs="Tahoma"/>
      <w:sz w:val="16"/>
      <w:szCs w:val="16"/>
    </w:rPr>
  </w:style>
  <w:style w:type="character" w:styleId="Style16" w:customStyle="1">
    <w:name w:val="Маркеры списка"/>
    <w:uiPriority w:val="99"/>
    <w:qFormat/>
    <w:rsid w:val="0090626c"/>
    <w:rPr>
      <w:rFonts w:ascii="OpenSymbol" w:hAnsi="OpenSymbol" w:eastAsia="Times New Roman"/>
    </w:rPr>
  </w:style>
  <w:style w:type="character" w:styleId="BodyTextChar" w:customStyle="1">
    <w:name w:val="Body Text Char"/>
    <w:basedOn w:val="DefaultParagraphFont"/>
    <w:link w:val="BodyText"/>
    <w:uiPriority w:val="99"/>
    <w:semiHidden/>
    <w:qFormat/>
    <w:rsid w:val="000857a3"/>
    <w:rPr>
      <w:color w:val="00000A"/>
    </w:rPr>
  </w:style>
  <w:style w:type="character" w:styleId="TitleChar" w:customStyle="1">
    <w:name w:val="Title Char"/>
    <w:basedOn w:val="DefaultParagraphFont"/>
    <w:link w:val="Title"/>
    <w:uiPriority w:val="10"/>
    <w:qFormat/>
    <w:rsid w:val="000857a3"/>
    <w:rPr>
      <w:rFonts w:ascii="Cambria" w:hAnsi="Cambria" w:eastAsia="" w:cs="" w:asciiTheme="majorHAnsi" w:cstheme="majorBidi" w:eastAsiaTheme="majorEastAsia" w:hAnsiTheme="majorHAnsi"/>
      <w:b/>
      <w:bCs/>
      <w:color w:val="00000A"/>
      <w:sz w:val="32"/>
      <w:szCs w:val="32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0857a3"/>
    <w:rPr>
      <w:rFonts w:ascii="Times New Roman" w:hAnsi="Times New Roman"/>
      <w:color w:val="00000A"/>
      <w:sz w:val="0"/>
      <w:szCs w:val="0"/>
    </w:rPr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0857a3"/>
    <w:rPr>
      <w:color w:val="00000A"/>
    </w:rPr>
  </w:style>
  <w:style w:type="paragraph" w:styleId="Style17" w:customStyle="1">
    <w:name w:val="Заголовок"/>
    <w:basedOn w:val="Normal"/>
    <w:next w:val="Style18"/>
    <w:uiPriority w:val="99"/>
    <w:qFormat/>
    <w:rsid w:val="0090626c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link w:val="BodyTextChar"/>
    <w:uiPriority w:val="99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0"/>
    </w:rPr>
  </w:style>
  <w:style w:type="paragraph" w:styleId="Style19">
    <w:name w:val="List"/>
    <w:basedOn w:val="Style18"/>
    <w:uiPriority w:val="99"/>
    <w:rsid w:val="0090626c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uiPriority w:val="99"/>
    <w:qFormat/>
    <w:rsid w:val="0090626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1">
    <w:name w:val="index 1"/>
    <w:basedOn w:val="Normal"/>
    <w:next w:val="Normal"/>
    <w:autoRedefine/>
    <w:uiPriority w:val="99"/>
    <w:semiHidden/>
    <w:qFormat/>
    <w:pPr>
      <w:ind w:left="220" w:hanging="220"/>
    </w:pPr>
    <w:rPr/>
  </w:style>
  <w:style w:type="paragraph" w:styleId="Indexheading">
    <w:name w:val="index heading"/>
    <w:basedOn w:val="Normal"/>
    <w:uiPriority w:val="99"/>
    <w:qFormat/>
    <w:rsid w:val="0090626c"/>
    <w:pPr>
      <w:suppressLineNumbers/>
    </w:pPr>
    <w:rPr>
      <w:rFonts w:cs="Mangal"/>
    </w:rPr>
  </w:style>
  <w:style w:type="paragraph" w:styleId="Style22">
    <w:name w:val="Title"/>
    <w:basedOn w:val="Normal"/>
    <w:link w:val="TitleChar"/>
    <w:uiPriority w:val="99"/>
    <w:qFormat/>
    <w:pPr>
      <w:widowControl w:val="false"/>
      <w:shd w:val="clear" w:color="auto" w:fill="FFFFFF"/>
      <w:spacing w:lineRule="exact" w:line="264" w:before="0" w:after="0"/>
      <w:ind w:right="24" w:firstLine="552"/>
      <w:jc w:val="center"/>
    </w:pPr>
    <w:rPr>
      <w:rFonts w:ascii="Times New Roman" w:hAnsi="Times New Roman" w:eastAsia="Times New Roman" w:cs="Times New Roman"/>
      <w:color w:val="000000"/>
      <w:spacing w:val="-2"/>
      <w:sz w:val="24"/>
      <w:szCs w:val="20"/>
    </w:rPr>
  </w:style>
  <w:style w:type="paragraph" w:styleId="NoSpacing">
    <w:name w:val="No Spacing"/>
    <w:uiPriority w:val="99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00000A"/>
      <w:kern w:val="0"/>
      <w:sz w:val="22"/>
      <w:szCs w:val="22"/>
      <w:lang w:val="ru-RU" w:eastAsia="ru-RU" w:bidi="ar-SA"/>
    </w:rPr>
  </w:style>
  <w:style w:type="paragraph" w:styleId="ConsPlusNormal" w:customStyle="1">
    <w:name w:val="ConsPlusNormal"/>
    <w:uiPriority w:val="99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8"/>
      <w:szCs w:val="28"/>
      <w:lang w:val="ru-RU" w:eastAsia="ru-RU" w:bidi="ar-SA"/>
    </w:rPr>
  </w:style>
  <w:style w:type="paragraph" w:styleId="BalloonText">
    <w:name w:val="Balloon Text"/>
    <w:basedOn w:val="Normal"/>
    <w:link w:val="BalloonTextChar"/>
    <w:uiPriority w:val="99"/>
    <w:semiHidden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Normal"/>
    <w:link w:val="HeaderChar"/>
    <w:uiPriority w:val="99"/>
    <w:rsid w:val="0090626c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1540</TotalTime>
  <Application>LibreOffice/7.2.5.2$Windows_X86_64 LibreOffice_project/499f9727c189e6ef3471021d6132d4c694f357e5</Application>
  <AppVersion>15.0000</AppVersion>
  <Pages>2</Pages>
  <Words>265</Words>
  <Characters>1946</Characters>
  <CharactersWithSpaces>2251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2016-04-29T07:16:00Z</dcterms:created>
  <dc:creator>Zem</dc:creator>
  <dc:description/>
  <dc:language>ru-RU</dc:language>
  <cp:lastModifiedBy/>
  <cp:lastPrinted>2023-07-13T12:44:11Z</cp:lastPrinted>
  <dcterms:modified xsi:type="dcterms:W3CDTF">2023-07-13T12:44:29Z</dcterms:modified>
  <cp:revision>101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