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70" w:rsidRDefault="00A35370" w:rsidP="00A35370">
      <w:pPr>
        <w:pStyle w:val="a4"/>
        <w:shd w:val="clear" w:color="auto" w:fill="FFFFFF"/>
        <w:spacing w:before="0" w:beforeAutospacing="0" w:after="0" w:afterAutospacing="0"/>
        <w:jc w:val="center"/>
        <w:rPr>
          <w:b/>
          <w:bCs/>
          <w:color w:val="000000"/>
          <w:sz w:val="28"/>
          <w:szCs w:val="28"/>
        </w:rPr>
      </w:pPr>
      <w:r>
        <w:rPr>
          <w:b/>
          <w:bCs/>
          <w:color w:val="000000"/>
          <w:sz w:val="28"/>
          <w:szCs w:val="28"/>
        </w:rPr>
        <w:t>ОГЛАВЛЕНИЕ</w:t>
      </w:r>
    </w:p>
    <w:p w:rsidR="00A35370" w:rsidRDefault="00A35370" w:rsidP="00A35370">
      <w:pPr>
        <w:pStyle w:val="a4"/>
        <w:shd w:val="clear" w:color="auto" w:fill="FFFFFF"/>
        <w:spacing w:before="0" w:beforeAutospacing="0" w:after="0" w:afterAutospacing="0"/>
        <w:jc w:val="center"/>
        <w:rPr>
          <w:b/>
          <w:bCs/>
          <w:color w:val="000000"/>
          <w:sz w:val="28"/>
          <w:szCs w:val="28"/>
        </w:rPr>
      </w:pPr>
    </w:p>
    <w:tbl>
      <w:tblPr>
        <w:tblStyle w:val="afa"/>
        <w:tblW w:w="0" w:type="auto"/>
        <w:tblInd w:w="0" w:type="dxa"/>
        <w:tblLook w:val="04A0" w:firstRow="1" w:lastRow="0" w:firstColumn="1" w:lastColumn="0" w:noHBand="0" w:noVBand="1"/>
      </w:tblPr>
      <w:tblGrid>
        <w:gridCol w:w="8642"/>
        <w:gridCol w:w="986"/>
      </w:tblGrid>
      <w:tr w:rsidR="00A35370" w:rsidTr="00A35370">
        <w:tc>
          <w:tcPr>
            <w:tcW w:w="9628" w:type="dxa"/>
            <w:gridSpan w:val="2"/>
            <w:tcBorders>
              <w:top w:val="single" w:sz="4" w:space="0" w:color="auto"/>
              <w:left w:val="single" w:sz="4" w:space="0" w:color="auto"/>
              <w:bottom w:val="single" w:sz="4" w:space="0" w:color="auto"/>
              <w:right w:val="single" w:sz="4" w:space="0" w:color="auto"/>
            </w:tcBorders>
            <w:hideMark/>
          </w:tcPr>
          <w:p w:rsidR="00A35370" w:rsidRPr="00CD24DD" w:rsidRDefault="00A35370">
            <w:pPr>
              <w:pStyle w:val="a4"/>
              <w:spacing w:before="0" w:beforeAutospacing="0" w:after="0" w:afterAutospacing="0"/>
              <w:jc w:val="center"/>
              <w:rPr>
                <w:b/>
                <w:bCs/>
                <w:color w:val="000000"/>
              </w:rPr>
            </w:pPr>
            <w:r w:rsidRPr="00CD24DD">
              <w:rPr>
                <w:b/>
                <w:bCs/>
                <w:color w:val="000000"/>
              </w:rPr>
              <w:t>Решения Совета Ильинского муниципального района</w:t>
            </w:r>
          </w:p>
        </w:tc>
      </w:tr>
      <w:tr w:rsidR="00A35370" w:rsidTr="00A35370">
        <w:tc>
          <w:tcPr>
            <w:tcW w:w="8642" w:type="dxa"/>
            <w:tcBorders>
              <w:top w:val="single" w:sz="4" w:space="0" w:color="auto"/>
              <w:left w:val="single" w:sz="4" w:space="0" w:color="auto"/>
              <w:bottom w:val="single" w:sz="4" w:space="0" w:color="auto"/>
              <w:right w:val="single" w:sz="4" w:space="0" w:color="auto"/>
            </w:tcBorders>
            <w:hideMark/>
          </w:tcPr>
          <w:p w:rsidR="00A35370" w:rsidRPr="00CD24DD" w:rsidRDefault="00A35370" w:rsidP="00CD24DD">
            <w:pPr>
              <w:pStyle w:val="a4"/>
              <w:shd w:val="clear" w:color="auto" w:fill="FFFFFF"/>
              <w:spacing w:before="0" w:beforeAutospacing="0" w:after="0" w:afterAutospacing="0"/>
              <w:rPr>
                <w:bCs/>
                <w:color w:val="000000"/>
              </w:rPr>
            </w:pPr>
            <w:r w:rsidRPr="00CD24DD">
              <w:rPr>
                <w:bCs/>
                <w:color w:val="000000"/>
              </w:rPr>
              <w:t>Решение Совета Ильинского муниципального района от 28.11.2016 № 109</w:t>
            </w:r>
          </w:p>
          <w:p w:rsidR="00A35370" w:rsidRPr="00CD24DD" w:rsidRDefault="00A35370" w:rsidP="00CD24DD">
            <w:pPr>
              <w:pStyle w:val="a4"/>
              <w:shd w:val="clear" w:color="auto" w:fill="FFFFFF"/>
              <w:spacing w:before="0" w:beforeAutospacing="0" w:after="0" w:afterAutospacing="0"/>
            </w:pPr>
            <w:r w:rsidRPr="00CD24DD">
              <w:rPr>
                <w:bCs/>
                <w:color w:val="000000"/>
              </w:rPr>
              <w:t xml:space="preserve">«О внесении изменений в </w:t>
            </w:r>
            <w:r w:rsidR="00CD24DD">
              <w:t xml:space="preserve">решение Совета Ильинского </w:t>
            </w:r>
            <w:r w:rsidRPr="00CD24DD">
              <w:t xml:space="preserve">муниципального района </w:t>
            </w:r>
            <w:r w:rsidRPr="00CD24DD">
              <w:rPr>
                <w:bCs/>
              </w:rPr>
              <w:t>от 29.02.2016г. №78 «Об утверждении структуры администрации Ильинского муниципального района»</w:t>
            </w:r>
          </w:p>
        </w:tc>
        <w:tc>
          <w:tcPr>
            <w:tcW w:w="986" w:type="dxa"/>
            <w:tcBorders>
              <w:top w:val="single" w:sz="4" w:space="0" w:color="auto"/>
              <w:left w:val="single" w:sz="4" w:space="0" w:color="auto"/>
              <w:bottom w:val="single" w:sz="4" w:space="0" w:color="auto"/>
              <w:right w:val="single" w:sz="4" w:space="0" w:color="auto"/>
            </w:tcBorders>
          </w:tcPr>
          <w:p w:rsidR="00A35370" w:rsidRDefault="00F24480">
            <w:pPr>
              <w:pStyle w:val="a4"/>
              <w:spacing w:before="0" w:beforeAutospacing="0" w:after="0" w:afterAutospacing="0"/>
              <w:jc w:val="center"/>
              <w:rPr>
                <w:bCs/>
                <w:color w:val="000000"/>
              </w:rPr>
            </w:pPr>
            <w:r>
              <w:rPr>
                <w:bCs/>
                <w:color w:val="000000"/>
              </w:rPr>
              <w:t>4</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rPr>
                <w:bCs/>
                <w:color w:val="000000"/>
              </w:rPr>
            </w:pPr>
            <w:r w:rsidRPr="00CD24DD">
              <w:rPr>
                <w:bCs/>
                <w:color w:val="000000"/>
              </w:rPr>
              <w:t>Решение Совета Ильинского муниципального района от 28.11.2016 № 110</w:t>
            </w:r>
          </w:p>
          <w:p w:rsidR="00A35370" w:rsidRPr="00CD24DD" w:rsidRDefault="00A35370" w:rsidP="00CD24DD">
            <w:pPr>
              <w:autoSpaceDE w:val="0"/>
              <w:autoSpaceDN w:val="0"/>
              <w:adjustRightInd w:val="0"/>
            </w:pPr>
            <w:r w:rsidRPr="00CD24DD">
              <w:t>«О внесении изменений в решение Совета Ильинского муниципального района от 29.02.2016 № 74 «Об утверждении положения о муниципальной службе в Ильинском муниципальном районе»</w:t>
            </w:r>
          </w:p>
        </w:tc>
        <w:tc>
          <w:tcPr>
            <w:tcW w:w="986" w:type="dxa"/>
            <w:tcBorders>
              <w:top w:val="single" w:sz="4" w:space="0" w:color="auto"/>
              <w:left w:val="single" w:sz="4" w:space="0" w:color="auto"/>
              <w:bottom w:val="single" w:sz="4" w:space="0" w:color="auto"/>
              <w:right w:val="single" w:sz="4" w:space="0" w:color="auto"/>
            </w:tcBorders>
          </w:tcPr>
          <w:p w:rsidR="00A35370" w:rsidRDefault="00F24480" w:rsidP="00A35370">
            <w:pPr>
              <w:pStyle w:val="a4"/>
              <w:spacing w:before="0" w:beforeAutospacing="0" w:after="0" w:afterAutospacing="0"/>
              <w:jc w:val="center"/>
              <w:rPr>
                <w:bCs/>
                <w:color w:val="000000"/>
              </w:rPr>
            </w:pPr>
            <w:r>
              <w:rPr>
                <w:bCs/>
                <w:color w:val="000000"/>
              </w:rPr>
              <w:t>7</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rPr>
                <w:bCs/>
                <w:color w:val="000000"/>
              </w:rPr>
            </w:pPr>
            <w:r w:rsidRPr="00CD24DD">
              <w:rPr>
                <w:bCs/>
                <w:color w:val="000000"/>
              </w:rPr>
              <w:t>Решение Совета Ильинского муниципального района от 28.11.2016 № 111</w:t>
            </w:r>
          </w:p>
          <w:p w:rsidR="00A35370" w:rsidRPr="00CD24DD" w:rsidRDefault="00A35370" w:rsidP="00CD24DD">
            <w:pPr>
              <w:autoSpaceDE w:val="0"/>
              <w:autoSpaceDN w:val="0"/>
              <w:adjustRightInd w:val="0"/>
              <w:rPr>
                <w:bCs/>
                <w:highlight w:val="white"/>
              </w:rPr>
            </w:pPr>
            <w:r w:rsidRPr="00CD24DD">
              <w:rPr>
                <w:bCs/>
                <w:highlight w:val="white"/>
              </w:rPr>
              <w:t>«Об утверждении Порядка заключения соглашений органом местного самоуправления Ильинского муниципального района Ивановской области с органами местного самоуправления отдельных поселений, входящих в его состав, о передаче осуществления части полномочий по решению вопросов местного значения»</w:t>
            </w:r>
          </w:p>
        </w:tc>
        <w:tc>
          <w:tcPr>
            <w:tcW w:w="986" w:type="dxa"/>
            <w:tcBorders>
              <w:top w:val="single" w:sz="4" w:space="0" w:color="auto"/>
              <w:left w:val="single" w:sz="4" w:space="0" w:color="auto"/>
              <w:bottom w:val="single" w:sz="4" w:space="0" w:color="auto"/>
              <w:right w:val="single" w:sz="4" w:space="0" w:color="auto"/>
            </w:tcBorders>
          </w:tcPr>
          <w:p w:rsidR="00A35370" w:rsidRDefault="00F24480" w:rsidP="00A35370">
            <w:pPr>
              <w:pStyle w:val="a4"/>
              <w:spacing w:before="0" w:beforeAutospacing="0" w:after="0" w:afterAutospacing="0"/>
              <w:jc w:val="center"/>
              <w:rPr>
                <w:bCs/>
                <w:color w:val="000000"/>
              </w:rPr>
            </w:pPr>
            <w:r>
              <w:rPr>
                <w:bCs/>
                <w:color w:val="000000"/>
              </w:rPr>
              <w:t>9</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rPr>
                <w:bCs/>
                <w:color w:val="000000"/>
              </w:rPr>
            </w:pPr>
            <w:r w:rsidRPr="00CD24DD">
              <w:rPr>
                <w:bCs/>
                <w:color w:val="000000"/>
              </w:rPr>
              <w:t>Решение Совета Ильинского муниципального района от 28.11.2016 № 112</w:t>
            </w:r>
          </w:p>
          <w:p w:rsidR="00A35370" w:rsidRPr="00CD24DD" w:rsidRDefault="00A35370" w:rsidP="00CD24DD">
            <w:r w:rsidRPr="00CD24DD">
              <w:t>«О проекте бюджета Ил</w:t>
            </w:r>
            <w:r w:rsidR="00CD24DD">
              <w:t xml:space="preserve">ьинского муниципального района </w:t>
            </w:r>
            <w:r w:rsidRPr="00CD24DD">
              <w:t>на 2017 год и на плановый период 2018 и 2019 годов»</w:t>
            </w:r>
          </w:p>
        </w:tc>
        <w:tc>
          <w:tcPr>
            <w:tcW w:w="986" w:type="dxa"/>
            <w:tcBorders>
              <w:top w:val="single" w:sz="4" w:space="0" w:color="auto"/>
              <w:left w:val="single" w:sz="4" w:space="0" w:color="auto"/>
              <w:bottom w:val="single" w:sz="4" w:space="0" w:color="auto"/>
              <w:right w:val="single" w:sz="4" w:space="0" w:color="auto"/>
            </w:tcBorders>
          </w:tcPr>
          <w:p w:rsidR="00A35370" w:rsidRDefault="00F24480" w:rsidP="00A35370">
            <w:pPr>
              <w:pStyle w:val="a4"/>
              <w:spacing w:before="0" w:beforeAutospacing="0" w:after="0" w:afterAutospacing="0"/>
              <w:jc w:val="center"/>
              <w:rPr>
                <w:bCs/>
                <w:color w:val="000000"/>
              </w:rPr>
            </w:pPr>
            <w:r>
              <w:rPr>
                <w:bCs/>
                <w:color w:val="000000"/>
              </w:rPr>
              <w:t>17</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pStyle w:val="a4"/>
              <w:shd w:val="clear" w:color="auto" w:fill="FFFFFF"/>
              <w:spacing w:before="0" w:beforeAutospacing="0" w:after="0" w:afterAutospacing="0"/>
              <w:rPr>
                <w:bCs/>
                <w:color w:val="000000"/>
              </w:rPr>
            </w:pPr>
            <w:r w:rsidRPr="00CD24DD">
              <w:rPr>
                <w:bCs/>
                <w:color w:val="000000"/>
              </w:rPr>
              <w:t xml:space="preserve">Решение Совета Ильинского муниципального района от 28.11.2016 № 113 </w:t>
            </w:r>
          </w:p>
          <w:p w:rsidR="00A35370" w:rsidRPr="00CD24DD" w:rsidRDefault="00A35370" w:rsidP="00CD24DD">
            <w:pPr>
              <w:pStyle w:val="a4"/>
              <w:shd w:val="clear" w:color="auto" w:fill="FFFFFF"/>
              <w:spacing w:before="0" w:beforeAutospacing="0" w:after="0" w:afterAutospacing="0"/>
              <w:rPr>
                <w:bCs/>
                <w:color w:val="000000"/>
              </w:rPr>
            </w:pPr>
            <w:r w:rsidRPr="00CD24DD">
              <w:rPr>
                <w:bCs/>
                <w:color w:val="000000"/>
              </w:rPr>
              <w:t>«О внесении изменений в решение Совета Ильинского муниципального района от 28 сентября 2015 года № 33 «О формировании и утверждении состава комиссий Совета Ильинского муниципального района»</w:t>
            </w:r>
          </w:p>
        </w:tc>
        <w:tc>
          <w:tcPr>
            <w:tcW w:w="986" w:type="dxa"/>
            <w:tcBorders>
              <w:top w:val="single" w:sz="4" w:space="0" w:color="auto"/>
              <w:left w:val="single" w:sz="4" w:space="0" w:color="auto"/>
              <w:bottom w:val="single" w:sz="4" w:space="0" w:color="auto"/>
              <w:right w:val="single" w:sz="4" w:space="0" w:color="auto"/>
            </w:tcBorders>
          </w:tcPr>
          <w:p w:rsidR="00A35370" w:rsidRDefault="00F24480" w:rsidP="00A35370">
            <w:pPr>
              <w:pStyle w:val="a4"/>
              <w:spacing w:before="0" w:beforeAutospacing="0" w:after="0" w:afterAutospacing="0"/>
              <w:jc w:val="center"/>
              <w:rPr>
                <w:bCs/>
                <w:color w:val="000000"/>
              </w:rPr>
            </w:pPr>
            <w:r>
              <w:rPr>
                <w:bCs/>
                <w:color w:val="000000"/>
              </w:rPr>
              <w:t>23</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ind w:left="-357" w:firstLine="357"/>
              <w:outlineLvl w:val="0"/>
            </w:pPr>
            <w:r w:rsidRPr="00CD24DD">
              <w:t>П</w:t>
            </w:r>
            <w:r w:rsidR="00CD24DD">
              <w:t>ротокол</w:t>
            </w:r>
            <w:r w:rsidRPr="00CD24DD">
              <w:t xml:space="preserve"> № 3</w:t>
            </w:r>
            <w:r w:rsidR="00CD24DD">
              <w:t xml:space="preserve"> </w:t>
            </w:r>
            <w:r w:rsidRPr="00CD24DD">
              <w:t>публичных слушаний от 18.11.2016г.</w:t>
            </w:r>
            <w:r w:rsidR="00CD24DD">
              <w:t xml:space="preserve"> </w:t>
            </w:r>
            <w:r w:rsidR="00CD24DD" w:rsidRPr="00CD24DD">
              <w:rPr>
                <w:bCs/>
              </w:rPr>
              <w:t>по проекту муниципального правового акта о внесении изменений и дополнений в Устав Ильинского муниципального района</w:t>
            </w:r>
          </w:p>
        </w:tc>
        <w:tc>
          <w:tcPr>
            <w:tcW w:w="986" w:type="dxa"/>
            <w:tcBorders>
              <w:top w:val="single" w:sz="4" w:space="0" w:color="auto"/>
              <w:left w:val="single" w:sz="4" w:space="0" w:color="auto"/>
              <w:bottom w:val="single" w:sz="4" w:space="0" w:color="auto"/>
              <w:right w:val="single" w:sz="4" w:space="0" w:color="auto"/>
            </w:tcBorders>
          </w:tcPr>
          <w:p w:rsidR="00A35370" w:rsidRDefault="00F24480" w:rsidP="00A35370">
            <w:pPr>
              <w:pStyle w:val="a4"/>
              <w:spacing w:before="0" w:beforeAutospacing="0" w:after="0" w:afterAutospacing="0"/>
              <w:jc w:val="center"/>
              <w:rPr>
                <w:bCs/>
                <w:color w:val="000000"/>
              </w:rPr>
            </w:pPr>
            <w:r>
              <w:rPr>
                <w:bCs/>
                <w:color w:val="000000"/>
              </w:rPr>
              <w:t>24</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pStyle w:val="a4"/>
              <w:shd w:val="clear" w:color="auto" w:fill="FFFFFF"/>
              <w:spacing w:before="0" w:beforeAutospacing="0" w:after="0" w:afterAutospacing="0"/>
            </w:pPr>
            <w:r w:rsidRPr="00CD24DD">
              <w:rPr>
                <w:bCs/>
              </w:rPr>
              <w:t>Решение по результатам публичных слушаний по проекту муниципального правового акта о внесении изменений и дополнений в Устав Ильинского муниципального района</w:t>
            </w:r>
          </w:p>
        </w:tc>
        <w:tc>
          <w:tcPr>
            <w:tcW w:w="986" w:type="dxa"/>
            <w:tcBorders>
              <w:top w:val="single" w:sz="4" w:space="0" w:color="auto"/>
              <w:left w:val="single" w:sz="4" w:space="0" w:color="auto"/>
              <w:bottom w:val="single" w:sz="4" w:space="0" w:color="auto"/>
              <w:right w:val="single" w:sz="4" w:space="0" w:color="auto"/>
            </w:tcBorders>
          </w:tcPr>
          <w:p w:rsidR="00A35370" w:rsidRDefault="00F24480" w:rsidP="00A35370">
            <w:pPr>
              <w:pStyle w:val="a4"/>
              <w:spacing w:before="0" w:beforeAutospacing="0" w:after="0" w:afterAutospacing="0"/>
              <w:jc w:val="center"/>
              <w:rPr>
                <w:bCs/>
                <w:color w:val="000000"/>
              </w:rPr>
            </w:pPr>
            <w:r>
              <w:rPr>
                <w:bCs/>
                <w:color w:val="000000"/>
              </w:rPr>
              <w:t>27</w:t>
            </w:r>
            <w:bookmarkStart w:id="0" w:name="_GoBack"/>
            <w:bookmarkEnd w:id="0"/>
          </w:p>
        </w:tc>
      </w:tr>
      <w:tr w:rsidR="00A35370" w:rsidTr="00A35370">
        <w:tc>
          <w:tcPr>
            <w:tcW w:w="9628" w:type="dxa"/>
            <w:gridSpan w:val="2"/>
            <w:tcBorders>
              <w:top w:val="single" w:sz="4" w:space="0" w:color="auto"/>
              <w:left w:val="single" w:sz="4" w:space="0" w:color="auto"/>
              <w:bottom w:val="single" w:sz="4" w:space="0" w:color="auto"/>
              <w:right w:val="single" w:sz="4" w:space="0" w:color="auto"/>
            </w:tcBorders>
            <w:hideMark/>
          </w:tcPr>
          <w:p w:rsidR="00A35370" w:rsidRPr="00CD24DD" w:rsidRDefault="00A35370">
            <w:pPr>
              <w:pStyle w:val="a4"/>
              <w:spacing w:before="0" w:beforeAutospacing="0" w:after="0" w:afterAutospacing="0"/>
              <w:jc w:val="center"/>
              <w:rPr>
                <w:b/>
                <w:bCs/>
                <w:color w:val="000000"/>
              </w:rPr>
            </w:pPr>
            <w:r w:rsidRPr="00CD24DD">
              <w:rPr>
                <w:b/>
                <w:bCs/>
                <w:color w:val="000000"/>
              </w:rPr>
              <w:t>Постановления администрации Ильинского муниципального района</w:t>
            </w:r>
          </w:p>
        </w:tc>
      </w:tr>
      <w:tr w:rsidR="00A35370" w:rsidTr="00A35370">
        <w:tc>
          <w:tcPr>
            <w:tcW w:w="8642" w:type="dxa"/>
            <w:tcBorders>
              <w:top w:val="single" w:sz="4" w:space="0" w:color="auto"/>
              <w:left w:val="single" w:sz="4" w:space="0" w:color="auto"/>
              <w:bottom w:val="single" w:sz="4" w:space="0" w:color="auto"/>
              <w:right w:val="single" w:sz="4" w:space="0" w:color="auto"/>
            </w:tcBorders>
            <w:hideMark/>
          </w:tcPr>
          <w:p w:rsidR="00CD24DD" w:rsidRDefault="00A35370" w:rsidP="00CD24DD">
            <w:pPr>
              <w:rPr>
                <w:bCs/>
              </w:rPr>
            </w:pPr>
            <w:r w:rsidRPr="00CD24DD">
              <w:rPr>
                <w:bCs/>
                <w:color w:val="000000"/>
              </w:rPr>
              <w:t>Постановление администрации Ильинского муниципального района от 03.11.2016 № 2</w:t>
            </w:r>
            <w:r w:rsidR="00F24480">
              <w:rPr>
                <w:bCs/>
                <w:color w:val="000000"/>
              </w:rPr>
              <w:t>8</w:t>
            </w:r>
            <w:r w:rsidRPr="00CD24DD">
              <w:rPr>
                <w:bCs/>
                <w:color w:val="000000"/>
              </w:rPr>
              <w:t>6</w:t>
            </w:r>
            <w:r w:rsidR="00FE78D2" w:rsidRPr="00CD24DD">
              <w:rPr>
                <w:bCs/>
              </w:rPr>
              <w:t xml:space="preserve"> </w:t>
            </w:r>
          </w:p>
          <w:p w:rsidR="00A35370" w:rsidRPr="00CD24DD" w:rsidRDefault="00FE78D2" w:rsidP="00CD24DD">
            <w:r w:rsidRPr="00CD24DD">
              <w:rPr>
                <w:bCs/>
              </w:rPr>
              <w:t>«Об утверждении Муниципальной программы «Развитие газификации</w:t>
            </w:r>
            <w:r w:rsidRPr="00CD24DD">
              <w:t xml:space="preserve"> Ильинского муниципального района»</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t>29</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CD24DD" w:rsidRDefault="00A35370" w:rsidP="00CD24DD">
            <w:pPr>
              <w:pStyle w:val="ConsPlusTitle"/>
              <w:rPr>
                <w:rFonts w:ascii="Times New Roman" w:hAnsi="Times New Roman" w:cs="Times New Roman"/>
                <w:b w:val="0"/>
                <w:sz w:val="24"/>
                <w:szCs w:val="24"/>
              </w:rPr>
            </w:pPr>
            <w:r w:rsidRPr="00CD24DD">
              <w:rPr>
                <w:rFonts w:ascii="Times New Roman" w:hAnsi="Times New Roman" w:cs="Times New Roman"/>
                <w:b w:val="0"/>
                <w:bCs w:val="0"/>
                <w:color w:val="000000"/>
                <w:sz w:val="24"/>
                <w:szCs w:val="24"/>
              </w:rPr>
              <w:t>Постановление администрации Ильинского муниципального района от 208.11.2016 № 289</w:t>
            </w:r>
            <w:r w:rsidR="00FE78D2" w:rsidRPr="00CD24DD">
              <w:rPr>
                <w:rFonts w:ascii="Times New Roman" w:hAnsi="Times New Roman" w:cs="Times New Roman"/>
                <w:b w:val="0"/>
                <w:sz w:val="24"/>
                <w:szCs w:val="24"/>
              </w:rPr>
              <w:t xml:space="preserve"> </w:t>
            </w:r>
          </w:p>
          <w:p w:rsidR="00A35370" w:rsidRPr="00CD24DD" w:rsidRDefault="00FE78D2" w:rsidP="00CD24DD">
            <w:pPr>
              <w:pStyle w:val="ConsPlusTitle"/>
              <w:rPr>
                <w:rFonts w:ascii="Times New Roman" w:hAnsi="Times New Roman" w:cs="Times New Roman"/>
                <w:b w:val="0"/>
                <w:sz w:val="24"/>
                <w:szCs w:val="24"/>
              </w:rPr>
            </w:pPr>
            <w:r w:rsidRPr="00CD24DD">
              <w:rPr>
                <w:rFonts w:ascii="Times New Roman" w:hAnsi="Times New Roman" w:cs="Times New Roman"/>
                <w:b w:val="0"/>
                <w:sz w:val="24"/>
                <w:szCs w:val="24"/>
              </w:rPr>
              <w:t>«О порядке ведения реестра ра</w:t>
            </w:r>
            <w:r w:rsidR="00CD24DD">
              <w:rPr>
                <w:rFonts w:ascii="Times New Roman" w:hAnsi="Times New Roman" w:cs="Times New Roman"/>
                <w:b w:val="0"/>
                <w:sz w:val="24"/>
                <w:szCs w:val="24"/>
              </w:rPr>
              <w:t xml:space="preserve">сходных обязательств Ильинского </w:t>
            </w:r>
            <w:r w:rsidRPr="00CD24DD">
              <w:rPr>
                <w:rFonts w:ascii="Times New Roman" w:hAnsi="Times New Roman" w:cs="Times New Roman"/>
                <w:b w:val="0"/>
                <w:sz w:val="24"/>
                <w:szCs w:val="24"/>
              </w:rPr>
              <w:t>муниципального района»</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t>38</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CD24DD" w:rsidRDefault="00A35370" w:rsidP="00CD24DD">
            <w:r w:rsidRPr="00CD24DD">
              <w:rPr>
                <w:bCs/>
                <w:color w:val="000000"/>
              </w:rPr>
              <w:t>Постановление администрации Ильинского муниципального района от 16.11.2016 № 291</w:t>
            </w:r>
            <w:r w:rsidR="00FE78D2" w:rsidRPr="00CD24DD">
              <w:t xml:space="preserve"> </w:t>
            </w:r>
          </w:p>
          <w:p w:rsidR="00A35370" w:rsidRPr="00CD24DD" w:rsidRDefault="00FE78D2" w:rsidP="00CD24DD">
            <w:r w:rsidRPr="00CD24DD">
              <w:t>«О внесении изменений в постановление администрации</w:t>
            </w:r>
            <w:r w:rsidR="00CD24DD">
              <w:t xml:space="preserve"> </w:t>
            </w:r>
            <w:r w:rsidRPr="00CD24DD">
              <w:t>Ильинского муниципального района от 22.03.2016 № 75 «О межведомственной комиссии по координации работы по противодействию коррупции при администрации Ильинского муниципального района»</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t>41</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CD24DD" w:rsidRDefault="00A35370" w:rsidP="00CD24DD">
            <w:pPr>
              <w:pStyle w:val="ConsPlusTitle"/>
              <w:rPr>
                <w:rFonts w:ascii="Times New Roman" w:hAnsi="Times New Roman" w:cs="Times New Roman"/>
                <w:b w:val="0"/>
                <w:sz w:val="24"/>
                <w:szCs w:val="24"/>
              </w:rPr>
            </w:pPr>
            <w:r w:rsidRPr="00CD24DD">
              <w:rPr>
                <w:rFonts w:ascii="Times New Roman" w:hAnsi="Times New Roman" w:cs="Times New Roman"/>
                <w:b w:val="0"/>
                <w:bCs w:val="0"/>
                <w:color w:val="000000"/>
                <w:sz w:val="24"/>
                <w:szCs w:val="24"/>
              </w:rPr>
              <w:t>Постановление администрации Ильинского муниципального района от 17.11.2016 № 293</w:t>
            </w:r>
            <w:r w:rsidR="00FE78D2" w:rsidRPr="00CD24DD">
              <w:rPr>
                <w:rFonts w:ascii="Times New Roman" w:hAnsi="Times New Roman" w:cs="Times New Roman"/>
                <w:b w:val="0"/>
                <w:sz w:val="24"/>
                <w:szCs w:val="24"/>
              </w:rPr>
              <w:t xml:space="preserve"> </w:t>
            </w:r>
          </w:p>
          <w:p w:rsidR="00A35370" w:rsidRPr="00CD24DD" w:rsidRDefault="00FE78D2" w:rsidP="00CD24DD">
            <w:pPr>
              <w:pStyle w:val="ConsPlusTitle"/>
              <w:rPr>
                <w:rFonts w:ascii="Times New Roman" w:hAnsi="Times New Roman" w:cs="Times New Roman"/>
                <w:b w:val="0"/>
                <w:sz w:val="24"/>
                <w:szCs w:val="24"/>
              </w:rPr>
            </w:pPr>
            <w:r w:rsidRPr="00CD24DD">
              <w:rPr>
                <w:rFonts w:ascii="Times New Roman" w:hAnsi="Times New Roman" w:cs="Times New Roman"/>
                <w:b w:val="0"/>
                <w:sz w:val="24"/>
                <w:szCs w:val="24"/>
              </w:rPr>
              <w:t xml:space="preserve">«О порядке организации и проведения общественных обсуждений в форме общественных слушаний объектов государственной экологической экспертизы </w:t>
            </w:r>
            <w:r w:rsidRPr="00CD24DD">
              <w:rPr>
                <w:rFonts w:ascii="Times New Roman" w:hAnsi="Times New Roman" w:cs="Times New Roman"/>
                <w:b w:val="0"/>
                <w:sz w:val="24"/>
                <w:szCs w:val="24"/>
              </w:rPr>
              <w:lastRenderedPageBreak/>
              <w:t>на территории Ильинского муниципального района»</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lastRenderedPageBreak/>
              <w:t>43</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pStyle w:val="ConsPlusTitle"/>
              <w:rPr>
                <w:rFonts w:ascii="Times New Roman" w:hAnsi="Times New Roman" w:cs="Times New Roman"/>
                <w:b w:val="0"/>
                <w:bCs w:val="0"/>
                <w:color w:val="000000"/>
                <w:sz w:val="24"/>
                <w:szCs w:val="24"/>
              </w:rPr>
            </w:pPr>
            <w:r w:rsidRPr="00CD24DD">
              <w:rPr>
                <w:rFonts w:ascii="Times New Roman" w:hAnsi="Times New Roman" w:cs="Times New Roman"/>
                <w:b w:val="0"/>
                <w:bCs w:val="0"/>
                <w:color w:val="000000"/>
                <w:sz w:val="24"/>
                <w:szCs w:val="24"/>
              </w:rPr>
              <w:t>Постановление администрации Ильинс</w:t>
            </w:r>
            <w:r w:rsidR="00FE78D2" w:rsidRPr="00CD24DD">
              <w:rPr>
                <w:rFonts w:ascii="Times New Roman" w:hAnsi="Times New Roman" w:cs="Times New Roman"/>
                <w:b w:val="0"/>
                <w:bCs w:val="0"/>
                <w:color w:val="000000"/>
                <w:sz w:val="24"/>
                <w:szCs w:val="24"/>
              </w:rPr>
              <w:t>кого муниципального района от 17.11.2016 № 294</w:t>
            </w:r>
          </w:p>
          <w:p w:rsidR="00FE78D2" w:rsidRPr="00CD24DD" w:rsidRDefault="00FE78D2" w:rsidP="00CD24DD">
            <w:pPr>
              <w:autoSpaceDE w:val="0"/>
              <w:autoSpaceDN w:val="0"/>
              <w:adjustRightInd w:val="0"/>
              <w:rPr>
                <w:bCs/>
              </w:rPr>
            </w:pPr>
            <w:r w:rsidRPr="00CD24DD">
              <w:rPr>
                <w:bCs/>
              </w:rPr>
              <w:t>«О внесении изменений</w:t>
            </w:r>
            <w:r w:rsidR="00CD24DD">
              <w:rPr>
                <w:bCs/>
              </w:rPr>
              <w:t xml:space="preserve"> в постановление администрации </w:t>
            </w:r>
            <w:r w:rsidRPr="00CD24DD">
              <w:rPr>
                <w:bCs/>
              </w:rPr>
              <w:t>Ильинского муниципаль</w:t>
            </w:r>
            <w:r w:rsidR="00CD24DD">
              <w:rPr>
                <w:bCs/>
              </w:rPr>
              <w:t xml:space="preserve">ного района от 27.05.2016 №139 </w:t>
            </w:r>
            <w:r w:rsidRPr="00CD24DD">
              <w:rPr>
                <w:bCs/>
              </w:rPr>
              <w:t>«</w:t>
            </w:r>
            <w:r w:rsidR="00CD24DD">
              <w:rPr>
                <w:bCs/>
              </w:rPr>
              <w:t xml:space="preserve">Об утверждении </w:t>
            </w:r>
            <w:r w:rsidRPr="00CD24DD">
              <w:rPr>
                <w:bCs/>
              </w:rPr>
              <w:t>административных регламентов предоставления муниципальных услуг в Ильинском муниципальном районе»</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t>48</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CD24DD" w:rsidRDefault="00A35370" w:rsidP="00CD24DD">
            <w:pPr>
              <w:pStyle w:val="ConsPlusNormal"/>
              <w:rPr>
                <w:sz w:val="24"/>
                <w:szCs w:val="24"/>
              </w:rPr>
            </w:pPr>
            <w:r w:rsidRPr="00CD24DD">
              <w:rPr>
                <w:bCs/>
                <w:color w:val="000000"/>
                <w:sz w:val="24"/>
                <w:szCs w:val="24"/>
              </w:rPr>
              <w:t>Постановление администрации Ильинского муниципального района от 21.11.2016 № 296</w:t>
            </w:r>
            <w:r w:rsidR="00FE78D2" w:rsidRPr="00CD24DD">
              <w:rPr>
                <w:sz w:val="24"/>
                <w:szCs w:val="24"/>
              </w:rPr>
              <w:t xml:space="preserve"> </w:t>
            </w:r>
          </w:p>
          <w:p w:rsidR="00FE78D2" w:rsidRPr="00CD24DD" w:rsidRDefault="00FE78D2" w:rsidP="00CD24DD">
            <w:pPr>
              <w:pStyle w:val="ConsPlusNormal"/>
              <w:rPr>
                <w:sz w:val="24"/>
                <w:szCs w:val="24"/>
              </w:rPr>
            </w:pPr>
            <w:r w:rsidRPr="00CD24DD">
              <w:rPr>
                <w:sz w:val="24"/>
                <w:szCs w:val="24"/>
              </w:rPr>
              <w:t xml:space="preserve">«О внесении изменений в постановление администрации Ильинского муниципального </w:t>
            </w:r>
            <w:r w:rsidR="00CD24DD">
              <w:rPr>
                <w:sz w:val="24"/>
                <w:szCs w:val="24"/>
              </w:rPr>
              <w:t xml:space="preserve">района от 31.03.2016 года № 83 </w:t>
            </w:r>
            <w:r w:rsidRPr="00CD24DD">
              <w:rPr>
                <w:sz w:val="24"/>
                <w:szCs w:val="24"/>
              </w:rPr>
              <w:t xml:space="preserve">«О создании муниципальной комиссии по делам несовершеннолетних и защите их прав при администрации </w:t>
            </w:r>
          </w:p>
          <w:p w:rsidR="00A35370" w:rsidRPr="00CD24DD" w:rsidRDefault="00FE78D2" w:rsidP="00CD24DD">
            <w:pPr>
              <w:pStyle w:val="ConsPlusNormal"/>
              <w:rPr>
                <w:sz w:val="24"/>
                <w:szCs w:val="24"/>
              </w:rPr>
            </w:pPr>
            <w:r w:rsidRPr="00CD24DD">
              <w:rPr>
                <w:sz w:val="24"/>
                <w:szCs w:val="24"/>
              </w:rPr>
              <w:t>Ил</w:t>
            </w:r>
            <w:r w:rsidR="00CD24DD">
              <w:rPr>
                <w:sz w:val="24"/>
                <w:szCs w:val="24"/>
              </w:rPr>
              <w:t>ьинского муниципального района»</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t>50</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pStyle w:val="ConsPlusTitle"/>
              <w:rPr>
                <w:rFonts w:ascii="Times New Roman" w:hAnsi="Times New Roman" w:cs="Times New Roman"/>
                <w:b w:val="0"/>
                <w:bCs w:val="0"/>
                <w:color w:val="000000"/>
                <w:sz w:val="24"/>
                <w:szCs w:val="24"/>
              </w:rPr>
            </w:pPr>
            <w:r w:rsidRPr="00CD24DD">
              <w:rPr>
                <w:rFonts w:ascii="Times New Roman" w:hAnsi="Times New Roman" w:cs="Times New Roman"/>
                <w:b w:val="0"/>
                <w:bCs w:val="0"/>
                <w:color w:val="000000"/>
                <w:sz w:val="24"/>
                <w:szCs w:val="24"/>
              </w:rPr>
              <w:t xml:space="preserve">Постановление администрации Ильинского муниципального района от </w:t>
            </w:r>
            <w:r w:rsidR="00FE78D2" w:rsidRPr="00CD24DD">
              <w:rPr>
                <w:rFonts w:ascii="Times New Roman" w:hAnsi="Times New Roman" w:cs="Times New Roman"/>
                <w:b w:val="0"/>
                <w:bCs w:val="0"/>
                <w:color w:val="000000"/>
                <w:sz w:val="24"/>
                <w:szCs w:val="24"/>
              </w:rPr>
              <w:t>21.11.</w:t>
            </w:r>
            <w:r w:rsidRPr="00CD24DD">
              <w:rPr>
                <w:rFonts w:ascii="Times New Roman" w:hAnsi="Times New Roman" w:cs="Times New Roman"/>
                <w:b w:val="0"/>
                <w:bCs w:val="0"/>
                <w:color w:val="000000"/>
                <w:sz w:val="24"/>
                <w:szCs w:val="24"/>
              </w:rPr>
              <w:t>2016 №</w:t>
            </w:r>
            <w:r w:rsidR="00FE78D2" w:rsidRPr="00CD24DD">
              <w:rPr>
                <w:rFonts w:ascii="Times New Roman" w:hAnsi="Times New Roman" w:cs="Times New Roman"/>
                <w:b w:val="0"/>
                <w:bCs w:val="0"/>
                <w:color w:val="000000"/>
                <w:sz w:val="24"/>
                <w:szCs w:val="24"/>
              </w:rPr>
              <w:t xml:space="preserve"> 299</w:t>
            </w:r>
          </w:p>
          <w:p w:rsidR="00FE78D2" w:rsidRPr="00CD24DD" w:rsidRDefault="00FE78D2" w:rsidP="00CD24DD">
            <w:pPr>
              <w:rPr>
                <w:color w:val="000000"/>
              </w:rPr>
            </w:pPr>
            <w:r w:rsidRPr="00CD24DD">
              <w:rPr>
                <w:bCs/>
                <w:color w:val="000000"/>
              </w:rPr>
              <w:t>«Об утверждении Муниципальной программы «Культура</w:t>
            </w:r>
            <w:r w:rsidRPr="00CD24DD">
              <w:rPr>
                <w:color w:val="000000"/>
              </w:rPr>
              <w:t xml:space="preserve"> Ильинского городского поселения И</w:t>
            </w:r>
            <w:r w:rsidR="00CD24DD">
              <w:rPr>
                <w:color w:val="000000"/>
              </w:rPr>
              <w:t xml:space="preserve">льинского муниципального района </w:t>
            </w:r>
            <w:r w:rsidRPr="00CD24DD">
              <w:rPr>
                <w:color w:val="000000"/>
              </w:rPr>
              <w:t>Ивановской области»</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t>51</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pStyle w:val="ConsPlusTitle"/>
              <w:rPr>
                <w:rFonts w:ascii="Times New Roman" w:hAnsi="Times New Roman" w:cs="Times New Roman"/>
                <w:b w:val="0"/>
                <w:bCs w:val="0"/>
                <w:color w:val="000000"/>
                <w:sz w:val="24"/>
                <w:szCs w:val="24"/>
              </w:rPr>
            </w:pPr>
            <w:r w:rsidRPr="00CD24DD">
              <w:rPr>
                <w:rFonts w:ascii="Times New Roman" w:hAnsi="Times New Roman" w:cs="Times New Roman"/>
                <w:b w:val="0"/>
                <w:bCs w:val="0"/>
                <w:color w:val="000000"/>
                <w:sz w:val="24"/>
                <w:szCs w:val="24"/>
              </w:rPr>
              <w:t xml:space="preserve">Постановление администрации Ильинского муниципального района от </w:t>
            </w:r>
            <w:r w:rsidR="00FE78D2" w:rsidRPr="00CD24DD">
              <w:rPr>
                <w:rFonts w:ascii="Times New Roman" w:hAnsi="Times New Roman" w:cs="Times New Roman"/>
                <w:b w:val="0"/>
                <w:bCs w:val="0"/>
                <w:color w:val="000000"/>
                <w:sz w:val="24"/>
                <w:szCs w:val="24"/>
              </w:rPr>
              <w:t>21.11.</w:t>
            </w:r>
            <w:r w:rsidRPr="00CD24DD">
              <w:rPr>
                <w:rFonts w:ascii="Times New Roman" w:hAnsi="Times New Roman" w:cs="Times New Roman"/>
                <w:b w:val="0"/>
                <w:bCs w:val="0"/>
                <w:color w:val="000000"/>
                <w:sz w:val="24"/>
                <w:szCs w:val="24"/>
              </w:rPr>
              <w:t>2016 №</w:t>
            </w:r>
            <w:r w:rsidR="00FE78D2" w:rsidRPr="00CD24DD">
              <w:rPr>
                <w:rFonts w:ascii="Times New Roman" w:hAnsi="Times New Roman" w:cs="Times New Roman"/>
                <w:b w:val="0"/>
                <w:bCs w:val="0"/>
                <w:color w:val="000000"/>
                <w:sz w:val="24"/>
                <w:szCs w:val="24"/>
              </w:rPr>
              <w:t xml:space="preserve"> 302</w:t>
            </w:r>
          </w:p>
          <w:p w:rsidR="00FE78D2" w:rsidRPr="00CD24DD" w:rsidRDefault="00FE78D2" w:rsidP="00CD24DD">
            <w:r w:rsidRPr="00CD24DD">
              <w:rPr>
                <w:bCs/>
                <w:color w:val="000000"/>
              </w:rPr>
              <w:t>«Об утверждении Муниципальной программы Ильинского городского поселения «</w:t>
            </w:r>
            <w:r w:rsidRPr="00CD24DD">
              <w:rPr>
                <w:color w:val="000000"/>
              </w:rPr>
              <w:t>Организация и осуществление первичных мер пожарной безопасности, мероприятий по предупреждению и ликвидации последствий чрезвычайных ситуаций, природного и техногенного характера, мероприятий по обеспечению безопасности людей на водных объектах, охране их жизни и здоровья в границах населенных пунктов Ильинского городского поселения»</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t>63</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pStyle w:val="ConsPlusTitle"/>
              <w:rPr>
                <w:rFonts w:ascii="Times New Roman" w:hAnsi="Times New Roman" w:cs="Times New Roman"/>
                <w:b w:val="0"/>
                <w:bCs w:val="0"/>
                <w:color w:val="000000"/>
                <w:sz w:val="24"/>
                <w:szCs w:val="24"/>
              </w:rPr>
            </w:pPr>
            <w:r w:rsidRPr="00CD24DD">
              <w:rPr>
                <w:rFonts w:ascii="Times New Roman" w:hAnsi="Times New Roman" w:cs="Times New Roman"/>
                <w:b w:val="0"/>
                <w:bCs w:val="0"/>
                <w:color w:val="000000"/>
                <w:sz w:val="24"/>
                <w:szCs w:val="24"/>
              </w:rPr>
              <w:t xml:space="preserve">Постановление администрации Ильинского муниципального района от </w:t>
            </w:r>
            <w:r w:rsidR="00FE78D2" w:rsidRPr="00CD24DD">
              <w:rPr>
                <w:rFonts w:ascii="Times New Roman" w:hAnsi="Times New Roman" w:cs="Times New Roman"/>
                <w:b w:val="0"/>
                <w:bCs w:val="0"/>
                <w:color w:val="000000"/>
                <w:sz w:val="24"/>
                <w:szCs w:val="24"/>
              </w:rPr>
              <w:t>21.11.</w:t>
            </w:r>
            <w:r w:rsidRPr="00CD24DD">
              <w:rPr>
                <w:rFonts w:ascii="Times New Roman" w:hAnsi="Times New Roman" w:cs="Times New Roman"/>
                <w:b w:val="0"/>
                <w:bCs w:val="0"/>
                <w:color w:val="000000"/>
                <w:sz w:val="24"/>
                <w:szCs w:val="24"/>
              </w:rPr>
              <w:t>2016 №</w:t>
            </w:r>
            <w:r w:rsidR="00FE78D2" w:rsidRPr="00CD24DD">
              <w:rPr>
                <w:rFonts w:ascii="Times New Roman" w:hAnsi="Times New Roman" w:cs="Times New Roman"/>
                <w:b w:val="0"/>
                <w:bCs w:val="0"/>
                <w:color w:val="000000"/>
                <w:sz w:val="24"/>
                <w:szCs w:val="24"/>
              </w:rPr>
              <w:t xml:space="preserve"> 303</w:t>
            </w:r>
          </w:p>
          <w:p w:rsidR="00FE78D2" w:rsidRPr="00CD24DD" w:rsidRDefault="00FE78D2" w:rsidP="00CD24DD">
            <w:pPr>
              <w:pStyle w:val="ConsPlusTitle"/>
              <w:rPr>
                <w:rFonts w:ascii="Times New Roman" w:hAnsi="Times New Roman" w:cs="Times New Roman"/>
                <w:b w:val="0"/>
                <w:sz w:val="24"/>
                <w:szCs w:val="24"/>
              </w:rPr>
            </w:pPr>
            <w:r w:rsidRPr="00CD24DD">
              <w:rPr>
                <w:rFonts w:ascii="Times New Roman" w:hAnsi="Times New Roman" w:cs="Times New Roman"/>
                <w:b w:val="0"/>
                <w:sz w:val="24"/>
                <w:szCs w:val="24"/>
              </w:rPr>
              <w:t>«О порядке ведения реестра расходных обязательств Ильинского городского поселения»</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t>79</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pStyle w:val="ConsPlusTitle"/>
              <w:rPr>
                <w:rFonts w:ascii="Times New Roman" w:hAnsi="Times New Roman" w:cs="Times New Roman"/>
                <w:b w:val="0"/>
                <w:bCs w:val="0"/>
                <w:color w:val="000000"/>
                <w:sz w:val="24"/>
                <w:szCs w:val="24"/>
              </w:rPr>
            </w:pPr>
            <w:r w:rsidRPr="00CD24DD">
              <w:rPr>
                <w:rFonts w:ascii="Times New Roman" w:hAnsi="Times New Roman" w:cs="Times New Roman"/>
                <w:b w:val="0"/>
                <w:bCs w:val="0"/>
                <w:color w:val="000000"/>
                <w:sz w:val="24"/>
                <w:szCs w:val="24"/>
              </w:rPr>
              <w:t xml:space="preserve">Постановление администрации Ильинского муниципального района от </w:t>
            </w:r>
            <w:r w:rsidR="00FE78D2" w:rsidRPr="00CD24DD">
              <w:rPr>
                <w:rFonts w:ascii="Times New Roman" w:hAnsi="Times New Roman" w:cs="Times New Roman"/>
                <w:b w:val="0"/>
                <w:bCs w:val="0"/>
                <w:color w:val="000000"/>
                <w:sz w:val="24"/>
                <w:szCs w:val="24"/>
              </w:rPr>
              <w:t>22.11.</w:t>
            </w:r>
            <w:r w:rsidRPr="00CD24DD">
              <w:rPr>
                <w:rFonts w:ascii="Times New Roman" w:hAnsi="Times New Roman" w:cs="Times New Roman"/>
                <w:b w:val="0"/>
                <w:bCs w:val="0"/>
                <w:color w:val="000000"/>
                <w:sz w:val="24"/>
                <w:szCs w:val="24"/>
              </w:rPr>
              <w:t>2016 №</w:t>
            </w:r>
            <w:r w:rsidR="00FE78D2" w:rsidRPr="00CD24DD">
              <w:rPr>
                <w:rFonts w:ascii="Times New Roman" w:hAnsi="Times New Roman" w:cs="Times New Roman"/>
                <w:b w:val="0"/>
                <w:bCs w:val="0"/>
                <w:color w:val="000000"/>
                <w:sz w:val="24"/>
                <w:szCs w:val="24"/>
              </w:rPr>
              <w:t xml:space="preserve"> 305</w:t>
            </w:r>
          </w:p>
          <w:p w:rsidR="00FE78D2" w:rsidRPr="00CD24DD" w:rsidRDefault="00FE78D2" w:rsidP="00CD24DD">
            <w:r w:rsidRPr="00CD24DD">
              <w:rPr>
                <w:bCs/>
              </w:rPr>
              <w:t>«О внесении изменений в постановление администрации Ильинского муниципального района от 21.10.2014 №408 «Об утверждении муниципальной программы «</w:t>
            </w:r>
            <w:r w:rsidRPr="00CD24DD">
              <w:rPr>
                <w:bCs/>
                <w:spacing w:val="-6"/>
              </w:rPr>
              <w:t>Р</w:t>
            </w:r>
            <w:r w:rsidRPr="00CD24DD">
              <w:rPr>
                <w:spacing w:val="-6"/>
              </w:rPr>
              <w:t>азвитие транспортной системы и обеспечение безопасности граждан Ильинского муниципального района</w:t>
            </w:r>
            <w:r w:rsidRPr="00CD24DD">
              <w:t>»</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t>82</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pStyle w:val="ConsPlusTitle"/>
              <w:rPr>
                <w:rFonts w:ascii="Times New Roman" w:hAnsi="Times New Roman" w:cs="Times New Roman"/>
                <w:b w:val="0"/>
                <w:bCs w:val="0"/>
                <w:color w:val="000000"/>
                <w:sz w:val="24"/>
                <w:szCs w:val="24"/>
              </w:rPr>
            </w:pPr>
            <w:r w:rsidRPr="00CD24DD">
              <w:rPr>
                <w:rFonts w:ascii="Times New Roman" w:hAnsi="Times New Roman" w:cs="Times New Roman"/>
                <w:b w:val="0"/>
                <w:bCs w:val="0"/>
                <w:color w:val="000000"/>
                <w:sz w:val="24"/>
                <w:szCs w:val="24"/>
              </w:rPr>
              <w:t xml:space="preserve">Постановление администрации Ильинского муниципального района от </w:t>
            </w:r>
            <w:r w:rsidR="00FE78D2" w:rsidRPr="00CD24DD">
              <w:rPr>
                <w:rFonts w:ascii="Times New Roman" w:hAnsi="Times New Roman" w:cs="Times New Roman"/>
                <w:b w:val="0"/>
                <w:bCs w:val="0"/>
                <w:color w:val="000000"/>
                <w:sz w:val="24"/>
                <w:szCs w:val="24"/>
              </w:rPr>
              <w:t>23.11.</w:t>
            </w:r>
            <w:r w:rsidRPr="00CD24DD">
              <w:rPr>
                <w:rFonts w:ascii="Times New Roman" w:hAnsi="Times New Roman" w:cs="Times New Roman"/>
                <w:b w:val="0"/>
                <w:bCs w:val="0"/>
                <w:color w:val="000000"/>
                <w:sz w:val="24"/>
                <w:szCs w:val="24"/>
              </w:rPr>
              <w:t>2016 №</w:t>
            </w:r>
            <w:r w:rsidR="00FE78D2" w:rsidRPr="00CD24DD">
              <w:rPr>
                <w:rFonts w:ascii="Times New Roman" w:hAnsi="Times New Roman" w:cs="Times New Roman"/>
                <w:b w:val="0"/>
                <w:bCs w:val="0"/>
                <w:color w:val="000000"/>
                <w:sz w:val="24"/>
                <w:szCs w:val="24"/>
              </w:rPr>
              <w:t xml:space="preserve"> 307</w:t>
            </w:r>
          </w:p>
          <w:p w:rsidR="00FE78D2" w:rsidRPr="00CD24DD" w:rsidRDefault="00FE78D2" w:rsidP="00CD24DD">
            <w:r w:rsidRPr="00CD24DD">
              <w:t>«О внесении изменений в постановление администрации Ильинского муниципального района от 21.10.2013 № 351 «Об утверждении муниципальной программы «Развитие системы образования Ильинского муниципального района»</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t>121</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pStyle w:val="ConsPlusTitle"/>
              <w:rPr>
                <w:rFonts w:ascii="Times New Roman" w:hAnsi="Times New Roman" w:cs="Times New Roman"/>
                <w:b w:val="0"/>
                <w:bCs w:val="0"/>
                <w:color w:val="000000"/>
                <w:sz w:val="24"/>
                <w:szCs w:val="24"/>
              </w:rPr>
            </w:pPr>
            <w:r w:rsidRPr="00CD24DD">
              <w:rPr>
                <w:rFonts w:ascii="Times New Roman" w:hAnsi="Times New Roman" w:cs="Times New Roman"/>
                <w:b w:val="0"/>
                <w:bCs w:val="0"/>
                <w:color w:val="000000"/>
                <w:sz w:val="24"/>
                <w:szCs w:val="24"/>
              </w:rPr>
              <w:t xml:space="preserve">Постановление администрации Ильинского муниципального района от </w:t>
            </w:r>
            <w:r w:rsidR="00FE78D2" w:rsidRPr="00CD24DD">
              <w:rPr>
                <w:rFonts w:ascii="Times New Roman" w:hAnsi="Times New Roman" w:cs="Times New Roman"/>
                <w:b w:val="0"/>
                <w:bCs w:val="0"/>
                <w:color w:val="000000"/>
                <w:sz w:val="24"/>
                <w:szCs w:val="24"/>
              </w:rPr>
              <w:t>23.11.</w:t>
            </w:r>
            <w:r w:rsidRPr="00CD24DD">
              <w:rPr>
                <w:rFonts w:ascii="Times New Roman" w:hAnsi="Times New Roman" w:cs="Times New Roman"/>
                <w:b w:val="0"/>
                <w:bCs w:val="0"/>
                <w:color w:val="000000"/>
                <w:sz w:val="24"/>
                <w:szCs w:val="24"/>
              </w:rPr>
              <w:t>2016 №</w:t>
            </w:r>
            <w:r w:rsidR="00FE78D2" w:rsidRPr="00CD24DD">
              <w:rPr>
                <w:rFonts w:ascii="Times New Roman" w:hAnsi="Times New Roman" w:cs="Times New Roman"/>
                <w:b w:val="0"/>
                <w:bCs w:val="0"/>
                <w:color w:val="000000"/>
                <w:sz w:val="24"/>
                <w:szCs w:val="24"/>
              </w:rPr>
              <w:t xml:space="preserve"> 308</w:t>
            </w:r>
          </w:p>
          <w:p w:rsidR="00FE78D2" w:rsidRPr="00CD24DD" w:rsidRDefault="00FE78D2" w:rsidP="00CD24DD">
            <w:pPr>
              <w:rPr>
                <w:bCs/>
              </w:rPr>
            </w:pPr>
            <w:r w:rsidRPr="00CD24DD">
              <w:rPr>
                <w:bCs/>
              </w:rPr>
              <w:t xml:space="preserve">«Об утверждении Муниципальной программы «Благоустройство Ильинского городского поселения </w:t>
            </w:r>
            <w:r w:rsidRPr="00CD24DD">
              <w:t>Ильинского муниципального района Ивановской области»</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t>124</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pStyle w:val="ConsPlusTitle"/>
              <w:rPr>
                <w:rFonts w:ascii="Times New Roman" w:hAnsi="Times New Roman" w:cs="Times New Roman"/>
                <w:b w:val="0"/>
                <w:bCs w:val="0"/>
                <w:color w:val="000000"/>
                <w:sz w:val="24"/>
                <w:szCs w:val="24"/>
              </w:rPr>
            </w:pPr>
            <w:r w:rsidRPr="00CD24DD">
              <w:rPr>
                <w:rFonts w:ascii="Times New Roman" w:hAnsi="Times New Roman" w:cs="Times New Roman"/>
                <w:b w:val="0"/>
                <w:bCs w:val="0"/>
                <w:color w:val="000000"/>
                <w:sz w:val="24"/>
                <w:szCs w:val="24"/>
              </w:rPr>
              <w:t xml:space="preserve">Постановление администрации Ильинского муниципального района от </w:t>
            </w:r>
            <w:r w:rsidR="00FE78D2" w:rsidRPr="00CD24DD">
              <w:rPr>
                <w:rFonts w:ascii="Times New Roman" w:hAnsi="Times New Roman" w:cs="Times New Roman"/>
                <w:b w:val="0"/>
                <w:bCs w:val="0"/>
                <w:color w:val="000000"/>
                <w:sz w:val="24"/>
                <w:szCs w:val="24"/>
              </w:rPr>
              <w:t>25.11.</w:t>
            </w:r>
            <w:r w:rsidRPr="00CD24DD">
              <w:rPr>
                <w:rFonts w:ascii="Times New Roman" w:hAnsi="Times New Roman" w:cs="Times New Roman"/>
                <w:b w:val="0"/>
                <w:bCs w:val="0"/>
                <w:color w:val="000000"/>
                <w:sz w:val="24"/>
                <w:szCs w:val="24"/>
              </w:rPr>
              <w:t>2016 №</w:t>
            </w:r>
            <w:r w:rsidR="00FE78D2" w:rsidRPr="00CD24DD">
              <w:rPr>
                <w:rFonts w:ascii="Times New Roman" w:hAnsi="Times New Roman" w:cs="Times New Roman"/>
                <w:b w:val="0"/>
                <w:bCs w:val="0"/>
                <w:color w:val="000000"/>
                <w:sz w:val="24"/>
                <w:szCs w:val="24"/>
              </w:rPr>
              <w:t xml:space="preserve"> 312</w:t>
            </w:r>
          </w:p>
          <w:p w:rsidR="00FE78D2" w:rsidRPr="00CD24DD" w:rsidRDefault="00FE78D2" w:rsidP="00CD24DD">
            <w:pPr>
              <w:pStyle w:val="ConsPlusTitle"/>
              <w:rPr>
                <w:rFonts w:ascii="Times New Roman" w:hAnsi="Times New Roman" w:cs="Times New Roman"/>
                <w:b w:val="0"/>
                <w:sz w:val="24"/>
                <w:szCs w:val="24"/>
              </w:rPr>
            </w:pPr>
            <w:r w:rsidRPr="00CD24DD">
              <w:rPr>
                <w:rFonts w:ascii="Times New Roman" w:hAnsi="Times New Roman" w:cs="Times New Roman"/>
                <w:b w:val="0"/>
                <w:bCs w:val="0"/>
                <w:color w:val="000000"/>
                <w:sz w:val="24"/>
                <w:szCs w:val="24"/>
              </w:rPr>
              <w:t>«Об утверждении муниципальной программы «Управление муниципальным имуществом и земельными ресурсами Ильинского муниципального района»</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t>163</w:t>
            </w:r>
          </w:p>
        </w:tc>
      </w:tr>
      <w:tr w:rsidR="00A35370" w:rsidTr="00A35370">
        <w:tc>
          <w:tcPr>
            <w:tcW w:w="8642" w:type="dxa"/>
            <w:tcBorders>
              <w:top w:val="single" w:sz="4" w:space="0" w:color="auto"/>
              <w:left w:val="single" w:sz="4" w:space="0" w:color="auto"/>
              <w:bottom w:val="single" w:sz="4" w:space="0" w:color="auto"/>
              <w:right w:val="single" w:sz="4" w:space="0" w:color="auto"/>
            </w:tcBorders>
          </w:tcPr>
          <w:p w:rsidR="00A35370" w:rsidRPr="00CD24DD" w:rsidRDefault="00A35370" w:rsidP="00CD24DD">
            <w:pPr>
              <w:pStyle w:val="ConsPlusTitle"/>
              <w:rPr>
                <w:rFonts w:ascii="Times New Roman" w:hAnsi="Times New Roman" w:cs="Times New Roman"/>
                <w:b w:val="0"/>
                <w:bCs w:val="0"/>
                <w:color w:val="000000"/>
                <w:sz w:val="24"/>
                <w:szCs w:val="24"/>
              </w:rPr>
            </w:pPr>
            <w:r w:rsidRPr="00CD24DD">
              <w:rPr>
                <w:rFonts w:ascii="Times New Roman" w:hAnsi="Times New Roman" w:cs="Times New Roman"/>
                <w:b w:val="0"/>
                <w:bCs w:val="0"/>
                <w:color w:val="000000"/>
                <w:sz w:val="24"/>
                <w:szCs w:val="24"/>
              </w:rPr>
              <w:t xml:space="preserve">Постановление администрации Ильинского муниципального района от </w:t>
            </w:r>
            <w:r w:rsidR="00FE78D2" w:rsidRPr="00CD24DD">
              <w:rPr>
                <w:rFonts w:ascii="Times New Roman" w:hAnsi="Times New Roman" w:cs="Times New Roman"/>
                <w:b w:val="0"/>
                <w:bCs w:val="0"/>
                <w:color w:val="000000"/>
                <w:sz w:val="24"/>
                <w:szCs w:val="24"/>
              </w:rPr>
              <w:lastRenderedPageBreak/>
              <w:t>30.11.</w:t>
            </w:r>
            <w:r w:rsidRPr="00CD24DD">
              <w:rPr>
                <w:rFonts w:ascii="Times New Roman" w:hAnsi="Times New Roman" w:cs="Times New Roman"/>
                <w:b w:val="0"/>
                <w:bCs w:val="0"/>
                <w:color w:val="000000"/>
                <w:sz w:val="24"/>
                <w:szCs w:val="24"/>
              </w:rPr>
              <w:t>2016 №</w:t>
            </w:r>
            <w:r w:rsidR="00FE78D2" w:rsidRPr="00CD24DD">
              <w:rPr>
                <w:rFonts w:ascii="Times New Roman" w:hAnsi="Times New Roman" w:cs="Times New Roman"/>
                <w:b w:val="0"/>
                <w:bCs w:val="0"/>
                <w:color w:val="000000"/>
                <w:sz w:val="24"/>
                <w:szCs w:val="24"/>
              </w:rPr>
              <w:t xml:space="preserve"> 313</w:t>
            </w:r>
          </w:p>
          <w:p w:rsidR="00FE78D2" w:rsidRPr="00CD24DD" w:rsidRDefault="00FE78D2" w:rsidP="00CD24DD">
            <w:pPr>
              <w:pStyle w:val="ConsPlusTitle"/>
              <w:rPr>
                <w:rFonts w:ascii="Times New Roman" w:hAnsi="Times New Roman" w:cs="Times New Roman"/>
                <w:b w:val="0"/>
                <w:sz w:val="24"/>
                <w:szCs w:val="24"/>
              </w:rPr>
            </w:pPr>
            <w:r w:rsidRPr="00CD24DD">
              <w:rPr>
                <w:rFonts w:ascii="Times New Roman" w:hAnsi="Times New Roman" w:cs="Times New Roman"/>
                <w:b w:val="0"/>
                <w:sz w:val="24"/>
                <w:szCs w:val="24"/>
              </w:rPr>
              <w:t>«О внесении изменений в постановление администрации Ильинского муниципального района Ивановской области от 01.04.2016г № 91 «Об утверждении требований к порядку разработки и принятия правовых актов о нормировании в сфере закупок для обеспечения муниципальных нужд Ильинского муниципального района, содержанию указанных актов и обеспечению их исполнения»</w:t>
            </w:r>
          </w:p>
        </w:tc>
        <w:tc>
          <w:tcPr>
            <w:tcW w:w="986" w:type="dxa"/>
            <w:tcBorders>
              <w:top w:val="single" w:sz="4" w:space="0" w:color="auto"/>
              <w:left w:val="single" w:sz="4" w:space="0" w:color="auto"/>
              <w:bottom w:val="single" w:sz="4" w:space="0" w:color="auto"/>
              <w:right w:val="single" w:sz="4" w:space="0" w:color="auto"/>
            </w:tcBorders>
          </w:tcPr>
          <w:p w:rsidR="00A35370" w:rsidRPr="00CD24DD" w:rsidRDefault="00F24480" w:rsidP="00F24480">
            <w:pPr>
              <w:pStyle w:val="a4"/>
              <w:spacing w:before="0" w:beforeAutospacing="0" w:after="0" w:afterAutospacing="0"/>
              <w:jc w:val="center"/>
              <w:rPr>
                <w:bCs/>
                <w:color w:val="000000"/>
              </w:rPr>
            </w:pPr>
            <w:r>
              <w:rPr>
                <w:bCs/>
                <w:color w:val="000000"/>
              </w:rPr>
              <w:lastRenderedPageBreak/>
              <w:t>177</w:t>
            </w:r>
          </w:p>
        </w:tc>
      </w:tr>
    </w:tbl>
    <w:p w:rsidR="00A35370" w:rsidRDefault="00A35370" w:rsidP="00A35370">
      <w:pPr>
        <w:pStyle w:val="a4"/>
        <w:shd w:val="clear" w:color="auto" w:fill="FFFFFF"/>
        <w:spacing w:before="0" w:beforeAutospacing="0" w:after="0" w:afterAutospacing="0"/>
        <w:jc w:val="center"/>
        <w:rPr>
          <w:b/>
          <w:bCs/>
          <w:color w:val="000000"/>
          <w:sz w:val="28"/>
          <w:szCs w:val="28"/>
        </w:rPr>
      </w:pPr>
    </w:p>
    <w:p w:rsidR="00A35370" w:rsidRDefault="00A35370"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CD24DD" w:rsidRDefault="00CD24DD" w:rsidP="00E51B1A">
      <w:pPr>
        <w:pStyle w:val="a4"/>
        <w:shd w:val="clear" w:color="auto" w:fill="FFFFFF"/>
        <w:spacing w:before="0" w:beforeAutospacing="0" w:after="0" w:afterAutospacing="0"/>
        <w:jc w:val="center"/>
        <w:rPr>
          <w:b/>
          <w:bCs/>
          <w:color w:val="000000"/>
          <w:sz w:val="28"/>
          <w:szCs w:val="28"/>
        </w:rPr>
      </w:pPr>
    </w:p>
    <w:p w:rsidR="00E51B1A" w:rsidRPr="005A3FB3" w:rsidRDefault="00E51B1A" w:rsidP="00E51B1A">
      <w:pPr>
        <w:pStyle w:val="a4"/>
        <w:shd w:val="clear" w:color="auto" w:fill="FFFFFF"/>
        <w:spacing w:before="0" w:beforeAutospacing="0" w:after="0" w:afterAutospacing="0"/>
        <w:jc w:val="center"/>
        <w:rPr>
          <w:color w:val="000000"/>
          <w:sz w:val="28"/>
          <w:szCs w:val="28"/>
        </w:rPr>
      </w:pPr>
      <w:r w:rsidRPr="005A3FB3">
        <w:rPr>
          <w:b/>
          <w:bCs/>
          <w:color w:val="000000"/>
          <w:sz w:val="28"/>
          <w:szCs w:val="28"/>
        </w:rPr>
        <w:lastRenderedPageBreak/>
        <w:t>Российская Федерация</w:t>
      </w:r>
    </w:p>
    <w:p w:rsidR="00E51B1A" w:rsidRPr="005A3FB3" w:rsidRDefault="00E51B1A" w:rsidP="00E51B1A">
      <w:pPr>
        <w:pStyle w:val="a4"/>
        <w:shd w:val="clear" w:color="auto" w:fill="FFFFFF"/>
        <w:spacing w:before="0" w:beforeAutospacing="0" w:after="0" w:afterAutospacing="0"/>
        <w:jc w:val="center"/>
        <w:rPr>
          <w:color w:val="000000"/>
          <w:sz w:val="28"/>
          <w:szCs w:val="28"/>
        </w:rPr>
      </w:pPr>
      <w:r w:rsidRPr="005A3FB3">
        <w:rPr>
          <w:b/>
          <w:bCs/>
          <w:color w:val="000000"/>
          <w:sz w:val="28"/>
          <w:szCs w:val="28"/>
        </w:rPr>
        <w:t>Ивановская область</w:t>
      </w:r>
    </w:p>
    <w:p w:rsidR="00E51B1A" w:rsidRPr="005A3FB3" w:rsidRDefault="00E51B1A" w:rsidP="00E51B1A">
      <w:pPr>
        <w:pStyle w:val="a4"/>
        <w:shd w:val="clear" w:color="auto" w:fill="FFFFFF"/>
        <w:spacing w:before="0" w:beforeAutospacing="0" w:after="0" w:afterAutospacing="0"/>
        <w:jc w:val="center"/>
        <w:rPr>
          <w:color w:val="000000"/>
          <w:sz w:val="28"/>
          <w:szCs w:val="28"/>
        </w:rPr>
      </w:pPr>
      <w:r w:rsidRPr="005A3FB3">
        <w:rPr>
          <w:b/>
          <w:bCs/>
          <w:color w:val="000000"/>
          <w:sz w:val="28"/>
          <w:szCs w:val="28"/>
        </w:rPr>
        <w:t>СОВЕТ ИЛЬИНСКОГО МУНИЦИПАЛЬНОГО РАЙОНА</w:t>
      </w:r>
    </w:p>
    <w:p w:rsidR="00E51B1A" w:rsidRPr="005A3FB3" w:rsidRDefault="00E51B1A" w:rsidP="00E51B1A">
      <w:pPr>
        <w:pStyle w:val="a4"/>
        <w:shd w:val="clear" w:color="auto" w:fill="FFFFFF"/>
        <w:spacing w:before="0" w:beforeAutospacing="0" w:after="0" w:afterAutospacing="0"/>
        <w:jc w:val="center"/>
        <w:rPr>
          <w:color w:val="000000"/>
          <w:sz w:val="28"/>
          <w:szCs w:val="28"/>
        </w:rPr>
      </w:pPr>
      <w:r w:rsidRPr="005A3FB3">
        <w:rPr>
          <w:b/>
          <w:bCs/>
          <w:color w:val="000000"/>
          <w:sz w:val="28"/>
          <w:szCs w:val="28"/>
        </w:rPr>
        <w:t> </w:t>
      </w:r>
    </w:p>
    <w:p w:rsidR="00E51B1A" w:rsidRPr="007B624E" w:rsidRDefault="00E51B1A" w:rsidP="00E51B1A">
      <w:pPr>
        <w:pStyle w:val="a4"/>
        <w:shd w:val="clear" w:color="auto" w:fill="FFFFFF"/>
        <w:spacing w:before="0" w:beforeAutospacing="0" w:after="0" w:afterAutospacing="0"/>
        <w:jc w:val="center"/>
        <w:rPr>
          <w:b/>
          <w:bCs/>
          <w:color w:val="000000"/>
          <w:sz w:val="28"/>
          <w:szCs w:val="28"/>
        </w:rPr>
      </w:pPr>
      <w:r w:rsidRPr="005A3FB3">
        <w:rPr>
          <w:b/>
          <w:bCs/>
          <w:color w:val="000000"/>
          <w:sz w:val="28"/>
          <w:szCs w:val="28"/>
        </w:rPr>
        <w:t>РЕШЕНИЕ</w:t>
      </w:r>
    </w:p>
    <w:p w:rsidR="00E51B1A" w:rsidRPr="000D6194" w:rsidRDefault="007876E5" w:rsidP="00E51B1A">
      <w:pPr>
        <w:pStyle w:val="a4"/>
        <w:shd w:val="clear" w:color="auto" w:fill="FFFFFF"/>
        <w:spacing w:before="0" w:beforeAutospacing="0" w:after="0" w:afterAutospacing="0"/>
        <w:jc w:val="center"/>
        <w:rPr>
          <w:color w:val="000000"/>
          <w:sz w:val="28"/>
          <w:szCs w:val="28"/>
        </w:rPr>
      </w:pPr>
      <w:r>
        <w:rPr>
          <w:bCs/>
          <w:color w:val="000000"/>
          <w:sz w:val="28"/>
          <w:szCs w:val="28"/>
        </w:rPr>
        <w:t>от 28 ноября</w:t>
      </w:r>
      <w:r w:rsidR="00E51B1A">
        <w:rPr>
          <w:bCs/>
          <w:color w:val="000000"/>
          <w:sz w:val="28"/>
          <w:szCs w:val="28"/>
        </w:rPr>
        <w:t xml:space="preserve"> 2016 г.</w:t>
      </w:r>
      <w:r w:rsidR="00E51B1A" w:rsidRPr="000D6194">
        <w:rPr>
          <w:bCs/>
          <w:color w:val="000000"/>
          <w:sz w:val="28"/>
          <w:szCs w:val="28"/>
        </w:rPr>
        <w:t> </w:t>
      </w:r>
      <w:r>
        <w:rPr>
          <w:bCs/>
          <w:color w:val="000000"/>
          <w:sz w:val="28"/>
          <w:szCs w:val="28"/>
        </w:rPr>
        <w:t>№ 109</w:t>
      </w:r>
    </w:p>
    <w:p w:rsidR="00E51B1A" w:rsidRPr="000D6194" w:rsidRDefault="00E51B1A" w:rsidP="00E51B1A">
      <w:pPr>
        <w:pStyle w:val="a4"/>
        <w:shd w:val="clear" w:color="auto" w:fill="FFFFFF"/>
        <w:spacing w:before="0" w:beforeAutospacing="0" w:after="0" w:afterAutospacing="0"/>
        <w:jc w:val="center"/>
        <w:rPr>
          <w:color w:val="000000"/>
          <w:sz w:val="28"/>
          <w:szCs w:val="28"/>
        </w:rPr>
      </w:pPr>
      <w:r>
        <w:rPr>
          <w:bCs/>
          <w:color w:val="000000"/>
          <w:sz w:val="28"/>
          <w:szCs w:val="28"/>
        </w:rPr>
        <w:t xml:space="preserve">п. </w:t>
      </w:r>
      <w:proofErr w:type="spellStart"/>
      <w:r>
        <w:rPr>
          <w:bCs/>
          <w:color w:val="000000"/>
          <w:sz w:val="28"/>
          <w:szCs w:val="28"/>
        </w:rPr>
        <w:t>Ильинское-</w:t>
      </w:r>
      <w:r w:rsidRPr="000D6194">
        <w:rPr>
          <w:bCs/>
          <w:color w:val="000000"/>
          <w:sz w:val="28"/>
          <w:szCs w:val="28"/>
        </w:rPr>
        <w:t>Хованское</w:t>
      </w:r>
      <w:proofErr w:type="spellEnd"/>
    </w:p>
    <w:p w:rsidR="00E51B1A" w:rsidRDefault="00E51B1A" w:rsidP="00E51B1A">
      <w:pPr>
        <w:pStyle w:val="a4"/>
        <w:shd w:val="clear" w:color="auto" w:fill="FFFFFF"/>
        <w:spacing w:before="0" w:beforeAutospacing="0" w:after="0" w:afterAutospacing="0"/>
        <w:jc w:val="center"/>
        <w:rPr>
          <w:b/>
          <w:bCs/>
          <w:color w:val="000000"/>
          <w:sz w:val="28"/>
          <w:szCs w:val="28"/>
        </w:rPr>
      </w:pPr>
    </w:p>
    <w:p w:rsidR="00E51B1A" w:rsidRDefault="00E51B1A" w:rsidP="00E51B1A">
      <w:pPr>
        <w:pStyle w:val="a4"/>
        <w:shd w:val="clear" w:color="auto" w:fill="FFFFFF"/>
        <w:spacing w:before="0" w:beforeAutospacing="0" w:after="0" w:afterAutospacing="0"/>
        <w:jc w:val="center"/>
        <w:rPr>
          <w:b/>
          <w:sz w:val="28"/>
          <w:szCs w:val="28"/>
        </w:rPr>
      </w:pPr>
      <w:r>
        <w:rPr>
          <w:b/>
          <w:bCs/>
          <w:color w:val="000000"/>
          <w:sz w:val="28"/>
          <w:szCs w:val="28"/>
        </w:rPr>
        <w:t xml:space="preserve">О внесении изменений в </w:t>
      </w:r>
      <w:r>
        <w:rPr>
          <w:b/>
          <w:sz w:val="28"/>
          <w:szCs w:val="28"/>
        </w:rPr>
        <w:t xml:space="preserve">решение Совета Ильинского </w:t>
      </w:r>
    </w:p>
    <w:p w:rsidR="00E51B1A" w:rsidRDefault="00E51B1A" w:rsidP="00E51B1A">
      <w:pPr>
        <w:pStyle w:val="a4"/>
        <w:shd w:val="clear" w:color="auto" w:fill="FFFFFF"/>
        <w:spacing w:before="0" w:beforeAutospacing="0" w:after="0" w:afterAutospacing="0"/>
        <w:jc w:val="center"/>
        <w:rPr>
          <w:b/>
          <w:bCs/>
          <w:color w:val="000000"/>
          <w:sz w:val="28"/>
          <w:szCs w:val="28"/>
        </w:rPr>
      </w:pPr>
      <w:r>
        <w:rPr>
          <w:b/>
          <w:sz w:val="28"/>
          <w:szCs w:val="28"/>
        </w:rPr>
        <w:t xml:space="preserve">муниципального района </w:t>
      </w:r>
      <w:r>
        <w:rPr>
          <w:b/>
          <w:bCs/>
          <w:sz w:val="28"/>
          <w:szCs w:val="28"/>
        </w:rPr>
        <w:t>от 29.02.2016г. №78 «Об утверждении структуры администрации Ильинского муниципального района»</w:t>
      </w:r>
    </w:p>
    <w:p w:rsidR="00E51B1A" w:rsidRPr="005A3FB3" w:rsidRDefault="00E51B1A" w:rsidP="00E51B1A">
      <w:pPr>
        <w:pStyle w:val="a4"/>
        <w:shd w:val="clear" w:color="auto" w:fill="FFFFFF"/>
        <w:spacing w:before="0" w:beforeAutospacing="0" w:after="0" w:afterAutospacing="0"/>
        <w:jc w:val="center"/>
        <w:rPr>
          <w:color w:val="000000"/>
          <w:sz w:val="28"/>
          <w:szCs w:val="28"/>
        </w:rPr>
      </w:pPr>
    </w:p>
    <w:p w:rsidR="00E51B1A" w:rsidRDefault="00E51B1A" w:rsidP="00E51B1A">
      <w:pPr>
        <w:pStyle w:val="a4"/>
        <w:shd w:val="clear" w:color="auto" w:fill="FFFFFF"/>
        <w:spacing w:before="0" w:beforeAutospacing="0" w:after="0" w:afterAutospacing="0"/>
        <w:ind w:firstLine="708"/>
        <w:jc w:val="both"/>
        <w:rPr>
          <w:b/>
          <w:sz w:val="28"/>
          <w:szCs w:val="28"/>
        </w:rPr>
      </w:pPr>
      <w:r>
        <w:rPr>
          <w:sz w:val="28"/>
          <w:szCs w:val="28"/>
        </w:rPr>
        <w:t>Рассмотрев ходатайство Главы Ильинского муниципального района, р</w:t>
      </w:r>
      <w:r w:rsidRPr="000D6194">
        <w:rPr>
          <w:sz w:val="28"/>
          <w:szCs w:val="28"/>
        </w:rPr>
        <w:t xml:space="preserve">уководствуясь </w:t>
      </w:r>
      <w:r w:rsidRPr="00F62E95">
        <w:rPr>
          <w:sz w:val="28"/>
          <w:szCs w:val="28"/>
        </w:rPr>
        <w:t>Федеральным законом РФ от 06.10.2003г. № 131-ФЗ «Об общих принципах организации местного самоуправления в Российской Федерации»,</w:t>
      </w:r>
      <w:r>
        <w:rPr>
          <w:sz w:val="28"/>
          <w:szCs w:val="28"/>
        </w:rPr>
        <w:t xml:space="preserve"> статьями 8,24,26</w:t>
      </w:r>
      <w:r w:rsidRPr="000D6194">
        <w:rPr>
          <w:sz w:val="28"/>
          <w:szCs w:val="28"/>
        </w:rPr>
        <w:t xml:space="preserve"> Устава Ильинского муниципального района,</w:t>
      </w:r>
      <w:r>
        <w:rPr>
          <w:sz w:val="28"/>
          <w:szCs w:val="28"/>
        </w:rPr>
        <w:t xml:space="preserve"> Совет </w:t>
      </w:r>
      <w:r w:rsidRPr="000D6194">
        <w:rPr>
          <w:sz w:val="28"/>
          <w:szCs w:val="28"/>
        </w:rPr>
        <w:t>Ильинского</w:t>
      </w:r>
      <w:r>
        <w:rPr>
          <w:sz w:val="28"/>
          <w:szCs w:val="28"/>
        </w:rPr>
        <w:t xml:space="preserve"> </w:t>
      </w:r>
      <w:r w:rsidRPr="000D6194">
        <w:rPr>
          <w:sz w:val="28"/>
          <w:szCs w:val="28"/>
        </w:rPr>
        <w:t>муниципального</w:t>
      </w:r>
      <w:r>
        <w:rPr>
          <w:sz w:val="28"/>
          <w:szCs w:val="28"/>
        </w:rPr>
        <w:t xml:space="preserve"> </w:t>
      </w:r>
      <w:r w:rsidRPr="000D6194">
        <w:rPr>
          <w:sz w:val="28"/>
          <w:szCs w:val="28"/>
        </w:rPr>
        <w:t xml:space="preserve">района </w:t>
      </w:r>
      <w:r>
        <w:rPr>
          <w:b/>
          <w:sz w:val="28"/>
          <w:szCs w:val="28"/>
        </w:rPr>
        <w:t>р е ш и л</w:t>
      </w:r>
      <w:r w:rsidRPr="000D6194">
        <w:rPr>
          <w:b/>
          <w:sz w:val="28"/>
          <w:szCs w:val="28"/>
        </w:rPr>
        <w:t>:</w:t>
      </w:r>
    </w:p>
    <w:p w:rsidR="00E51B1A" w:rsidRDefault="00E51B1A" w:rsidP="00E51B1A">
      <w:pPr>
        <w:pStyle w:val="a4"/>
        <w:shd w:val="clear" w:color="auto" w:fill="FFFFFF"/>
        <w:spacing w:before="0" w:beforeAutospacing="0" w:after="0" w:afterAutospacing="0"/>
        <w:ind w:firstLine="708"/>
        <w:jc w:val="both"/>
        <w:rPr>
          <w:sz w:val="28"/>
          <w:szCs w:val="28"/>
        </w:rPr>
      </w:pPr>
    </w:p>
    <w:p w:rsidR="00E51B1A" w:rsidRDefault="00E51B1A" w:rsidP="00E51B1A">
      <w:pPr>
        <w:pStyle w:val="a4"/>
        <w:shd w:val="clear" w:color="auto" w:fill="FFFFFF"/>
        <w:spacing w:before="0" w:beforeAutospacing="0" w:after="0" w:afterAutospacing="0"/>
        <w:ind w:firstLine="708"/>
        <w:jc w:val="both"/>
        <w:rPr>
          <w:sz w:val="28"/>
          <w:szCs w:val="28"/>
        </w:rPr>
      </w:pPr>
      <w:r>
        <w:rPr>
          <w:sz w:val="28"/>
          <w:szCs w:val="28"/>
        </w:rPr>
        <w:t xml:space="preserve">1. Внести в решение Совета Ильинского муниципального </w:t>
      </w:r>
      <w:r>
        <w:rPr>
          <w:bCs/>
          <w:sz w:val="28"/>
          <w:szCs w:val="28"/>
        </w:rPr>
        <w:t>от 29.02.2016г. №78 «Об утверждении структуры администрации Ильинского муниципального района» следующее изменение:</w:t>
      </w:r>
    </w:p>
    <w:p w:rsidR="00E51B1A" w:rsidRDefault="00E51B1A" w:rsidP="00E51B1A">
      <w:pPr>
        <w:pStyle w:val="a4"/>
        <w:shd w:val="clear" w:color="auto" w:fill="FFFFFF"/>
        <w:spacing w:before="0" w:beforeAutospacing="0" w:after="0" w:afterAutospacing="0"/>
        <w:ind w:firstLine="708"/>
        <w:jc w:val="both"/>
        <w:rPr>
          <w:sz w:val="28"/>
          <w:szCs w:val="28"/>
        </w:rPr>
      </w:pPr>
      <w:r>
        <w:rPr>
          <w:sz w:val="28"/>
          <w:szCs w:val="28"/>
        </w:rPr>
        <w:t>1.1. Приложение к решению изложить в новой редакции (прилагается).</w:t>
      </w:r>
    </w:p>
    <w:p w:rsidR="00E51B1A" w:rsidRPr="000D6194" w:rsidRDefault="00E51B1A" w:rsidP="00E51B1A">
      <w:pPr>
        <w:pStyle w:val="a4"/>
        <w:shd w:val="clear" w:color="auto" w:fill="FFFFFF"/>
        <w:spacing w:before="0" w:beforeAutospacing="0" w:after="0" w:afterAutospacing="0"/>
        <w:ind w:firstLine="708"/>
        <w:jc w:val="both"/>
        <w:rPr>
          <w:b/>
          <w:sz w:val="28"/>
          <w:szCs w:val="28"/>
        </w:rPr>
      </w:pPr>
    </w:p>
    <w:p w:rsidR="00E51B1A" w:rsidRDefault="00E51B1A" w:rsidP="00E51B1A">
      <w:pPr>
        <w:pStyle w:val="a4"/>
        <w:shd w:val="clear" w:color="auto" w:fill="FFFFFF"/>
        <w:spacing w:before="0" w:beforeAutospacing="0" w:after="0" w:afterAutospacing="0"/>
        <w:ind w:firstLine="708"/>
        <w:jc w:val="both"/>
        <w:rPr>
          <w:sz w:val="28"/>
          <w:szCs w:val="28"/>
        </w:rPr>
      </w:pPr>
      <w:r>
        <w:rPr>
          <w:sz w:val="28"/>
          <w:szCs w:val="28"/>
        </w:rPr>
        <w:t>2. Администрации Ильинского муниципального района провести все организационно-штатные мероприятия по исполнению данного решения.</w:t>
      </w:r>
    </w:p>
    <w:p w:rsidR="00E51B1A" w:rsidRDefault="00E51B1A" w:rsidP="00E71B18">
      <w:pPr>
        <w:pStyle w:val="a4"/>
        <w:shd w:val="clear" w:color="auto" w:fill="FFFFFF"/>
        <w:spacing w:before="0" w:beforeAutospacing="0" w:after="0" w:afterAutospacing="0"/>
        <w:jc w:val="both"/>
        <w:rPr>
          <w:sz w:val="28"/>
          <w:szCs w:val="28"/>
        </w:rPr>
      </w:pPr>
    </w:p>
    <w:p w:rsidR="00E51B1A" w:rsidRPr="000D6194" w:rsidRDefault="00E71B18" w:rsidP="00E51B1A">
      <w:pPr>
        <w:pStyle w:val="a4"/>
        <w:shd w:val="clear" w:color="auto" w:fill="FFFFFF"/>
        <w:spacing w:before="0" w:beforeAutospacing="0" w:after="0" w:afterAutospacing="0"/>
        <w:ind w:firstLine="708"/>
        <w:jc w:val="both"/>
        <w:rPr>
          <w:sz w:val="28"/>
          <w:szCs w:val="28"/>
        </w:rPr>
      </w:pPr>
      <w:r>
        <w:rPr>
          <w:sz w:val="28"/>
          <w:szCs w:val="28"/>
        </w:rPr>
        <w:t>3</w:t>
      </w:r>
      <w:r w:rsidR="00E51B1A" w:rsidRPr="000D6194">
        <w:rPr>
          <w:sz w:val="28"/>
          <w:szCs w:val="28"/>
        </w:rPr>
        <w:t>. Настоящее решение вступае</w:t>
      </w:r>
      <w:r w:rsidR="00E51B1A">
        <w:rPr>
          <w:sz w:val="28"/>
          <w:szCs w:val="28"/>
        </w:rPr>
        <w:t>т в силу </w:t>
      </w:r>
      <w:r w:rsidR="00E51B1A" w:rsidRPr="000D6194">
        <w:rPr>
          <w:sz w:val="28"/>
          <w:szCs w:val="28"/>
        </w:rPr>
        <w:t>с момента опубликования на официальном сайте Ильинского муниципального района Ивановской области</w:t>
      </w:r>
      <w:r w:rsidR="00E51B1A">
        <w:rPr>
          <w:sz w:val="28"/>
          <w:szCs w:val="28"/>
        </w:rPr>
        <w:t xml:space="preserve"> </w:t>
      </w:r>
      <w:hyperlink r:id="rId8" w:history="1">
        <w:r w:rsidR="00E51B1A" w:rsidRPr="006366BA">
          <w:rPr>
            <w:rStyle w:val="a3"/>
            <w:color w:val="auto"/>
            <w:sz w:val="28"/>
            <w:szCs w:val="28"/>
            <w:u w:val="none"/>
          </w:rPr>
          <w:t>www.admilinskoe.ru</w:t>
        </w:r>
      </w:hyperlink>
      <w:r w:rsidR="00E51B1A" w:rsidRPr="00FB18CD">
        <w:rPr>
          <w:rStyle w:val="apple-converted-space"/>
          <w:sz w:val="28"/>
          <w:szCs w:val="28"/>
        </w:rPr>
        <w:t> </w:t>
      </w:r>
      <w:r w:rsidR="00E51B1A" w:rsidRPr="000D6194">
        <w:rPr>
          <w:sz w:val="28"/>
          <w:szCs w:val="28"/>
        </w:rPr>
        <w:t>и в «Вестнике муниципальных правовых актов Ильинс</w:t>
      </w:r>
      <w:r w:rsidR="00E51B1A">
        <w:rPr>
          <w:sz w:val="28"/>
          <w:szCs w:val="28"/>
        </w:rPr>
        <w:t>кого муниципального района»</w:t>
      </w:r>
      <w:r w:rsidR="00E51B1A" w:rsidRPr="000D6194">
        <w:rPr>
          <w:sz w:val="28"/>
          <w:szCs w:val="28"/>
        </w:rPr>
        <w:t>.</w:t>
      </w:r>
    </w:p>
    <w:p w:rsidR="00E51B1A" w:rsidRDefault="00E51B1A" w:rsidP="00E51B1A">
      <w:pPr>
        <w:pStyle w:val="a4"/>
        <w:shd w:val="clear" w:color="auto" w:fill="FFFFFF"/>
        <w:spacing w:before="0" w:beforeAutospacing="0" w:after="0" w:afterAutospacing="0"/>
        <w:jc w:val="both"/>
        <w:rPr>
          <w:sz w:val="28"/>
          <w:szCs w:val="28"/>
        </w:rPr>
      </w:pPr>
      <w:r w:rsidRPr="000D6194">
        <w:rPr>
          <w:sz w:val="28"/>
          <w:szCs w:val="28"/>
        </w:rPr>
        <w:t> </w:t>
      </w:r>
      <w:r>
        <w:rPr>
          <w:sz w:val="28"/>
          <w:szCs w:val="28"/>
        </w:rPr>
        <w:tab/>
      </w:r>
    </w:p>
    <w:p w:rsidR="00E51B1A" w:rsidRPr="000D6194" w:rsidRDefault="00E71B18" w:rsidP="00E51B1A">
      <w:pPr>
        <w:pStyle w:val="a4"/>
        <w:shd w:val="clear" w:color="auto" w:fill="FFFFFF"/>
        <w:spacing w:before="0" w:beforeAutospacing="0" w:after="0" w:afterAutospacing="0"/>
        <w:ind w:firstLine="708"/>
        <w:jc w:val="both"/>
        <w:rPr>
          <w:sz w:val="28"/>
          <w:szCs w:val="28"/>
        </w:rPr>
      </w:pPr>
      <w:r>
        <w:rPr>
          <w:sz w:val="28"/>
          <w:szCs w:val="28"/>
        </w:rPr>
        <w:t>4</w:t>
      </w:r>
      <w:r w:rsidR="00E51B1A" w:rsidRPr="000D6194">
        <w:rPr>
          <w:sz w:val="28"/>
          <w:szCs w:val="28"/>
        </w:rPr>
        <w:t>. Контроль за исполнением настоящего решения возложить на комиссию по законности и местному самоуправлению Совета Ильинского муниципального района.</w:t>
      </w:r>
      <w:r w:rsidR="00E51B1A">
        <w:rPr>
          <w:sz w:val="28"/>
          <w:szCs w:val="28"/>
        </w:rPr>
        <w:t xml:space="preserve"> </w:t>
      </w:r>
    </w:p>
    <w:p w:rsidR="00E51B1A" w:rsidRDefault="00E51B1A" w:rsidP="00E51B1A">
      <w:pPr>
        <w:pStyle w:val="a4"/>
        <w:shd w:val="clear" w:color="auto" w:fill="FFFFFF"/>
        <w:spacing w:before="0" w:beforeAutospacing="0" w:after="0" w:afterAutospacing="0"/>
        <w:rPr>
          <w:color w:val="000000"/>
          <w:sz w:val="28"/>
          <w:szCs w:val="28"/>
        </w:rPr>
      </w:pPr>
      <w:r w:rsidRPr="005A3FB3">
        <w:rPr>
          <w:color w:val="000000"/>
          <w:sz w:val="28"/>
          <w:szCs w:val="28"/>
        </w:rPr>
        <w:t> </w:t>
      </w:r>
    </w:p>
    <w:p w:rsidR="007876E5" w:rsidRDefault="007876E5" w:rsidP="00E51B1A">
      <w:pPr>
        <w:pStyle w:val="a4"/>
        <w:shd w:val="clear" w:color="auto" w:fill="FFFFFF"/>
        <w:spacing w:before="0" w:beforeAutospacing="0" w:after="0" w:afterAutospacing="0"/>
        <w:rPr>
          <w:color w:val="000000"/>
          <w:sz w:val="28"/>
          <w:szCs w:val="28"/>
        </w:rPr>
      </w:pPr>
    </w:p>
    <w:p w:rsidR="007876E5" w:rsidRPr="005A3FB3" w:rsidRDefault="007876E5" w:rsidP="00E51B1A">
      <w:pPr>
        <w:pStyle w:val="a4"/>
        <w:shd w:val="clear" w:color="auto" w:fill="FFFFFF"/>
        <w:spacing w:before="0" w:beforeAutospacing="0" w:after="0" w:afterAutospacing="0"/>
        <w:rPr>
          <w:color w:val="000000"/>
          <w:sz w:val="28"/>
          <w:szCs w:val="28"/>
        </w:rPr>
      </w:pPr>
    </w:p>
    <w:p w:rsidR="00E51B1A" w:rsidRPr="005A3FB3" w:rsidRDefault="00E51B1A" w:rsidP="00E51B1A">
      <w:pPr>
        <w:pStyle w:val="a4"/>
        <w:shd w:val="clear" w:color="auto" w:fill="FFFFFF"/>
        <w:spacing w:before="0" w:beforeAutospacing="0" w:after="0" w:afterAutospacing="0"/>
        <w:rPr>
          <w:color w:val="000000"/>
          <w:sz w:val="28"/>
          <w:szCs w:val="28"/>
        </w:rPr>
      </w:pPr>
      <w:r w:rsidRPr="005A3FB3">
        <w:rPr>
          <w:b/>
          <w:bCs/>
          <w:color w:val="000000"/>
          <w:sz w:val="28"/>
          <w:szCs w:val="28"/>
        </w:rPr>
        <w:t>Глава Ильинского</w:t>
      </w:r>
    </w:p>
    <w:p w:rsidR="00E51B1A" w:rsidRPr="005A3FB3" w:rsidRDefault="00E51B1A" w:rsidP="00E51B1A">
      <w:pPr>
        <w:pStyle w:val="a4"/>
        <w:shd w:val="clear" w:color="auto" w:fill="FFFFFF"/>
        <w:spacing w:before="0" w:beforeAutospacing="0" w:after="0" w:afterAutospacing="0"/>
        <w:rPr>
          <w:color w:val="000000"/>
          <w:sz w:val="28"/>
          <w:szCs w:val="28"/>
        </w:rPr>
      </w:pPr>
      <w:r w:rsidRPr="005A3FB3">
        <w:rPr>
          <w:b/>
          <w:bCs/>
          <w:color w:val="000000"/>
          <w:sz w:val="28"/>
          <w:szCs w:val="28"/>
        </w:rPr>
        <w:t>муниципального района          </w:t>
      </w:r>
      <w:r>
        <w:rPr>
          <w:b/>
          <w:bCs/>
          <w:color w:val="000000"/>
          <w:sz w:val="28"/>
          <w:szCs w:val="28"/>
        </w:rPr>
        <w:t xml:space="preserve">                                  </w:t>
      </w:r>
      <w:r w:rsidR="007876E5">
        <w:rPr>
          <w:b/>
          <w:bCs/>
          <w:color w:val="000000"/>
          <w:sz w:val="28"/>
          <w:szCs w:val="28"/>
        </w:rPr>
        <w:t xml:space="preserve"> </w:t>
      </w:r>
      <w:r>
        <w:rPr>
          <w:b/>
          <w:bCs/>
          <w:color w:val="000000"/>
          <w:sz w:val="28"/>
          <w:szCs w:val="28"/>
        </w:rPr>
        <w:t>    </w:t>
      </w:r>
      <w:r w:rsidRPr="005A3FB3">
        <w:rPr>
          <w:b/>
          <w:bCs/>
          <w:color w:val="000000"/>
          <w:sz w:val="28"/>
          <w:szCs w:val="28"/>
        </w:rPr>
        <w:t>  </w:t>
      </w:r>
      <w:r>
        <w:rPr>
          <w:b/>
          <w:bCs/>
          <w:color w:val="000000"/>
          <w:sz w:val="28"/>
          <w:szCs w:val="28"/>
        </w:rPr>
        <w:t xml:space="preserve">       </w:t>
      </w:r>
      <w:r w:rsidRPr="005A3FB3">
        <w:rPr>
          <w:b/>
          <w:bCs/>
          <w:color w:val="000000"/>
          <w:sz w:val="28"/>
          <w:szCs w:val="28"/>
        </w:rPr>
        <w:t xml:space="preserve">   А.Ю. Кондратьев</w:t>
      </w:r>
    </w:p>
    <w:p w:rsidR="00E51B1A" w:rsidRPr="005A3FB3" w:rsidRDefault="00E51B1A" w:rsidP="00E51B1A">
      <w:pPr>
        <w:pStyle w:val="a4"/>
        <w:shd w:val="clear" w:color="auto" w:fill="FFFFFF"/>
        <w:spacing w:before="0" w:beforeAutospacing="0" w:after="0" w:afterAutospacing="0"/>
        <w:rPr>
          <w:color w:val="000000"/>
          <w:sz w:val="28"/>
          <w:szCs w:val="28"/>
        </w:rPr>
      </w:pPr>
      <w:r w:rsidRPr="005A3FB3">
        <w:rPr>
          <w:b/>
          <w:bCs/>
          <w:color w:val="000000"/>
          <w:sz w:val="28"/>
          <w:szCs w:val="28"/>
        </w:rPr>
        <w:t>  </w:t>
      </w:r>
    </w:p>
    <w:p w:rsidR="00E51B1A" w:rsidRPr="005A3FB3" w:rsidRDefault="00E51B1A" w:rsidP="00E51B1A">
      <w:pPr>
        <w:pStyle w:val="a4"/>
        <w:shd w:val="clear" w:color="auto" w:fill="FFFFFF"/>
        <w:spacing w:before="0" w:beforeAutospacing="0" w:after="0" w:afterAutospacing="0"/>
        <w:rPr>
          <w:color w:val="000000"/>
          <w:sz w:val="28"/>
          <w:szCs w:val="28"/>
        </w:rPr>
      </w:pPr>
      <w:r>
        <w:rPr>
          <w:b/>
          <w:bCs/>
          <w:color w:val="000000"/>
          <w:sz w:val="28"/>
          <w:szCs w:val="28"/>
        </w:rPr>
        <w:t>Заместитель председателя</w:t>
      </w:r>
      <w:r w:rsidRPr="005A3FB3">
        <w:rPr>
          <w:b/>
          <w:bCs/>
          <w:color w:val="000000"/>
          <w:sz w:val="28"/>
          <w:szCs w:val="28"/>
        </w:rPr>
        <w:t xml:space="preserve"> Совета</w:t>
      </w:r>
    </w:p>
    <w:p w:rsidR="00E51B1A" w:rsidRDefault="00E51B1A" w:rsidP="00E51B1A">
      <w:pPr>
        <w:pStyle w:val="a4"/>
        <w:shd w:val="clear" w:color="auto" w:fill="FFFFFF"/>
        <w:spacing w:before="0" w:beforeAutospacing="0" w:after="0" w:afterAutospacing="0"/>
        <w:rPr>
          <w:b/>
          <w:bCs/>
          <w:color w:val="000000"/>
          <w:sz w:val="28"/>
          <w:szCs w:val="28"/>
        </w:rPr>
      </w:pPr>
      <w:r w:rsidRPr="005A3FB3">
        <w:rPr>
          <w:b/>
          <w:bCs/>
          <w:color w:val="000000"/>
          <w:sz w:val="28"/>
          <w:szCs w:val="28"/>
        </w:rPr>
        <w:t>Ильинского муниципального района       </w:t>
      </w:r>
      <w:r>
        <w:rPr>
          <w:b/>
          <w:bCs/>
          <w:color w:val="000000"/>
          <w:sz w:val="28"/>
          <w:szCs w:val="28"/>
        </w:rPr>
        <w:t xml:space="preserve">   </w:t>
      </w:r>
      <w:r w:rsidR="007876E5">
        <w:rPr>
          <w:b/>
          <w:bCs/>
          <w:color w:val="000000"/>
          <w:sz w:val="28"/>
          <w:szCs w:val="28"/>
        </w:rPr>
        <w:t xml:space="preserve">                              А.Н. Дмитренко</w:t>
      </w:r>
    </w:p>
    <w:p w:rsidR="00E51B1A" w:rsidRDefault="00E51B1A" w:rsidP="00E51B1A">
      <w:pPr>
        <w:pStyle w:val="a4"/>
        <w:shd w:val="clear" w:color="auto" w:fill="FFFFFF"/>
        <w:spacing w:before="0" w:beforeAutospacing="0" w:after="0" w:afterAutospacing="0"/>
        <w:sectPr w:rsidR="00E51B1A" w:rsidSect="00FE229B">
          <w:footerReference w:type="default" r:id="rId9"/>
          <w:pgSz w:w="11906" w:h="16838"/>
          <w:pgMar w:top="1134" w:right="567" w:bottom="1134" w:left="1701" w:header="709" w:footer="709" w:gutter="0"/>
          <w:cols w:space="708"/>
          <w:docGrid w:linePitch="360"/>
        </w:sectPr>
      </w:pPr>
    </w:p>
    <w:p w:rsidR="00E51B1A" w:rsidRPr="00AF342D" w:rsidRDefault="00E51B1A" w:rsidP="00E51B1A">
      <w:pPr>
        <w:jc w:val="right"/>
        <w:rPr>
          <w:sz w:val="16"/>
          <w:szCs w:val="16"/>
        </w:rPr>
      </w:pPr>
      <w:r w:rsidRPr="00AF342D">
        <w:rPr>
          <w:sz w:val="16"/>
          <w:szCs w:val="16"/>
        </w:rPr>
        <w:lastRenderedPageBreak/>
        <w:t xml:space="preserve">Приложение </w:t>
      </w:r>
    </w:p>
    <w:p w:rsidR="00E51B1A" w:rsidRPr="00AF342D" w:rsidRDefault="00E51B1A" w:rsidP="00E51B1A">
      <w:pPr>
        <w:jc w:val="right"/>
        <w:rPr>
          <w:sz w:val="16"/>
          <w:szCs w:val="16"/>
        </w:rPr>
      </w:pPr>
      <w:r w:rsidRPr="00AF342D">
        <w:rPr>
          <w:sz w:val="16"/>
          <w:szCs w:val="16"/>
        </w:rPr>
        <w:t xml:space="preserve">к решению Совета </w:t>
      </w:r>
    </w:p>
    <w:p w:rsidR="00E51B1A" w:rsidRPr="00AF342D" w:rsidRDefault="00E51B1A" w:rsidP="00E51B1A">
      <w:pPr>
        <w:jc w:val="right"/>
        <w:rPr>
          <w:sz w:val="16"/>
          <w:szCs w:val="16"/>
        </w:rPr>
      </w:pPr>
      <w:r w:rsidRPr="00AF342D">
        <w:rPr>
          <w:sz w:val="16"/>
          <w:szCs w:val="16"/>
        </w:rPr>
        <w:t>Ильинского муниципального района</w:t>
      </w:r>
    </w:p>
    <w:p w:rsidR="00E51B1A" w:rsidRDefault="00B148C6" w:rsidP="00E51B1A">
      <w:pPr>
        <w:jc w:val="right"/>
        <w:rPr>
          <w:sz w:val="16"/>
          <w:szCs w:val="16"/>
        </w:rPr>
      </w:pPr>
      <w:r>
        <w:rPr>
          <w:sz w:val="16"/>
          <w:szCs w:val="16"/>
        </w:rPr>
        <w:t>от 28</w:t>
      </w:r>
      <w:r w:rsidR="00E51B1A">
        <w:rPr>
          <w:sz w:val="16"/>
          <w:szCs w:val="16"/>
        </w:rPr>
        <w:t>.</w:t>
      </w:r>
      <w:r>
        <w:rPr>
          <w:sz w:val="16"/>
          <w:szCs w:val="16"/>
        </w:rPr>
        <w:t>11.2016 г. № 109</w:t>
      </w:r>
    </w:p>
    <w:p w:rsidR="00E51B1A" w:rsidRPr="00B77BF2" w:rsidRDefault="00E51B1A" w:rsidP="00E51B1A">
      <w:pPr>
        <w:jc w:val="right"/>
        <w:rPr>
          <w:color w:val="FF6600"/>
          <w:sz w:val="16"/>
          <w:szCs w:val="16"/>
        </w:rPr>
      </w:pPr>
    </w:p>
    <w:p w:rsidR="00E51B1A" w:rsidRDefault="00E51B1A" w:rsidP="00E51B1A">
      <w:pPr>
        <w:jc w:val="center"/>
        <w:rPr>
          <w:b/>
        </w:rPr>
      </w:pPr>
      <w:r w:rsidRPr="00A14B4E">
        <w:rPr>
          <w:b/>
        </w:rPr>
        <w:t xml:space="preserve">Структура администрации </w:t>
      </w:r>
      <w:r>
        <w:rPr>
          <w:b/>
        </w:rPr>
        <w:t>Ильинского муниципального района</w:t>
      </w:r>
    </w:p>
    <w:p w:rsidR="00E51B1A" w:rsidRDefault="00E51B1A" w:rsidP="00E51B1A">
      <w:pPr>
        <w:jc w:val="center"/>
        <w:rPr>
          <w:b/>
        </w:rPr>
      </w:pPr>
      <w:r>
        <w:rPr>
          <w:b/>
          <w:noProof/>
        </w:rPr>
        <mc:AlternateContent>
          <mc:Choice Requires="wps">
            <w:drawing>
              <wp:anchor distT="0" distB="0" distL="114300" distR="114300" simplePos="0" relativeHeight="251673600" behindDoc="0" locked="0" layoutInCell="1" allowOverlap="1">
                <wp:simplePos x="0" y="0"/>
                <wp:positionH relativeFrom="column">
                  <wp:posOffset>6539865</wp:posOffset>
                </wp:positionH>
                <wp:positionV relativeFrom="paragraph">
                  <wp:posOffset>1930400</wp:posOffset>
                </wp:positionV>
                <wp:extent cx="2590800" cy="800100"/>
                <wp:effectExtent l="9525" t="7620" r="9525" b="1143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00100"/>
                        </a:xfrm>
                        <a:prstGeom prst="rect">
                          <a:avLst/>
                        </a:prstGeom>
                        <a:solidFill>
                          <a:srgbClr val="FFFFFF"/>
                        </a:solidFill>
                        <a:ln w="9525">
                          <a:solidFill>
                            <a:srgbClr val="000000"/>
                          </a:solidFill>
                          <a:miter lim="800000"/>
                          <a:headEnd/>
                          <a:tailEnd/>
                        </a:ln>
                      </wps:spPr>
                      <wps:txbx>
                        <w:txbxContent>
                          <w:p w:rsidR="00A35370" w:rsidRDefault="00A35370" w:rsidP="00E51B1A">
                            <w:pPr>
                              <w:jc w:val="center"/>
                            </w:pPr>
                            <w:r>
                              <w:t xml:space="preserve">Комитет по управлению муниципальным имуществом, земельными ресурсами </w:t>
                            </w:r>
                          </w:p>
                          <w:p w:rsidR="00A35370" w:rsidRPr="007D3D45" w:rsidRDefault="00A35370" w:rsidP="00E51B1A">
                            <w:pPr>
                              <w:jc w:val="center"/>
                            </w:pPr>
                            <w:r>
                              <w:t xml:space="preserve">и архитектуре </w:t>
                            </w:r>
                          </w:p>
                          <w:p w:rsidR="00A35370" w:rsidRPr="00AE627F" w:rsidRDefault="00A35370" w:rsidP="00E51B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left:0;text-align:left;margin-left:514.95pt;margin-top:152pt;width:204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">
                <v:textbox>
                  <w:txbxContent>
                    <w:p w:rsidR="00A35370" w:rsidRDefault="00A35370" w:rsidP="00E51B1A">
                      <w:pPr>
                        <w:jc w:val="center"/>
                      </w:pPr>
                      <w:r>
                        <w:t xml:space="preserve">Комитет по управлению муниципальным имуществом, земельными ресурсами </w:t>
                      </w:r>
                    </w:p>
                    <w:p w:rsidR="00A35370" w:rsidRPr="007D3D45" w:rsidRDefault="00A35370" w:rsidP="00E51B1A">
                      <w:pPr>
                        <w:jc w:val="center"/>
                      </w:pPr>
                      <w:r>
                        <w:t xml:space="preserve">и архитектуре </w:t>
                      </w:r>
                    </w:p>
                    <w:p w:rsidR="00A35370" w:rsidRPr="00AE627F" w:rsidRDefault="00A35370" w:rsidP="00E51B1A">
                      <w:pPr>
                        <w:jc w:val="center"/>
                      </w:pPr>
                    </w:p>
                  </w:txbxContent>
                </v:textbox>
              </v:rect>
            </w:pict>
          </mc:Fallback>
        </mc:AlternateContent>
      </w:r>
      <w:r>
        <w:rPr>
          <w:b/>
          <w:noProof/>
        </w:rPr>
        <mc:AlternateContent>
          <mc:Choice Requires="wps">
            <w:drawing>
              <wp:anchor distT="0" distB="0" distL="114300" distR="114300" simplePos="0" relativeHeight="251671552" behindDoc="0" locked="0" layoutInCell="1" allowOverlap="1" wp14:anchorId="0246C92E" wp14:editId="70A0A0C8">
                <wp:simplePos x="0" y="0"/>
                <wp:positionH relativeFrom="column">
                  <wp:posOffset>4587240</wp:posOffset>
                </wp:positionH>
                <wp:positionV relativeFrom="paragraph">
                  <wp:posOffset>1788795</wp:posOffset>
                </wp:positionV>
                <wp:extent cx="1743075" cy="266700"/>
                <wp:effectExtent l="9525" t="8890" r="9525"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66700"/>
                        </a:xfrm>
                        <a:prstGeom prst="rect">
                          <a:avLst/>
                        </a:prstGeom>
                        <a:solidFill>
                          <a:srgbClr val="FFFFFF"/>
                        </a:solidFill>
                        <a:ln w="9525">
                          <a:solidFill>
                            <a:srgbClr val="000000"/>
                          </a:solidFill>
                          <a:miter lim="800000"/>
                          <a:headEnd/>
                          <a:tailEnd/>
                        </a:ln>
                      </wps:spPr>
                      <wps:txbx>
                        <w:txbxContent>
                          <w:p w:rsidR="00A35370" w:rsidRPr="00AE627F" w:rsidRDefault="00A35370" w:rsidP="00E51B1A">
                            <w:pPr>
                              <w:jc w:val="center"/>
                            </w:pPr>
                            <w:r>
                              <w:t>Финансовый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6C92E" id="Прямоугольник 55" o:spid="_x0000_s1027" style="position:absolute;left:0;text-align:left;margin-left:361.2pt;margin-top:140.85pt;width:137.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">
                <v:textbox>
                  <w:txbxContent>
                    <w:p w:rsidR="00A35370" w:rsidRPr="00AE627F" w:rsidRDefault="00A35370" w:rsidP="00E51B1A">
                      <w:pPr>
                        <w:jc w:val="center"/>
                      </w:pPr>
                      <w:r>
                        <w:t>Финансовый отдел</w:t>
                      </w:r>
                    </w:p>
                  </w:txbxContent>
                </v:textbox>
              </v:rect>
            </w:pict>
          </mc:Fallback>
        </mc:AlternateContent>
      </w:r>
      <w:r>
        <w:rPr>
          <w:b/>
          <w:noProof/>
        </w:rPr>
        <mc:AlternateContent>
          <mc:Choice Requires="wps">
            <w:drawing>
              <wp:anchor distT="0" distB="0" distL="114300" distR="114300" simplePos="0" relativeHeight="251669504" behindDoc="0" locked="0" layoutInCell="1" allowOverlap="1" wp14:anchorId="5D4505E7" wp14:editId="3C005964">
                <wp:simplePos x="0" y="0"/>
                <wp:positionH relativeFrom="column">
                  <wp:posOffset>2444115</wp:posOffset>
                </wp:positionH>
                <wp:positionV relativeFrom="paragraph">
                  <wp:posOffset>1588770</wp:posOffset>
                </wp:positionV>
                <wp:extent cx="1933575" cy="619125"/>
                <wp:effectExtent l="9525" t="8890" r="9525"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19125"/>
                        </a:xfrm>
                        <a:prstGeom prst="rect">
                          <a:avLst/>
                        </a:prstGeom>
                        <a:solidFill>
                          <a:srgbClr val="FFFFFF"/>
                        </a:solidFill>
                        <a:ln w="9525">
                          <a:solidFill>
                            <a:srgbClr val="000000"/>
                          </a:solidFill>
                          <a:miter lim="800000"/>
                          <a:headEnd/>
                          <a:tailEnd/>
                        </a:ln>
                      </wps:spPr>
                      <wps:txbx>
                        <w:txbxContent>
                          <w:p w:rsidR="00A35370" w:rsidRPr="00AE627F" w:rsidRDefault="00A35370" w:rsidP="00B148C6">
                            <w:pPr>
                              <w:jc w:val="center"/>
                            </w:pPr>
                            <w:r>
                              <w:t>Управление муниципального хозяйства</w:t>
                            </w:r>
                          </w:p>
                          <w:p w:rsidR="00A35370" w:rsidRPr="00AE627F" w:rsidRDefault="00A35370" w:rsidP="00E51B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505E7" id="Прямоугольник 54" o:spid="_x0000_s1028" style="position:absolute;left:0;text-align:left;margin-left:192.45pt;margin-top:125.1pt;width:152.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">
                <v:textbox>
                  <w:txbxContent>
                    <w:p w:rsidR="00A35370" w:rsidRPr="00AE627F" w:rsidRDefault="00A35370" w:rsidP="00B148C6">
                      <w:pPr>
                        <w:jc w:val="center"/>
                      </w:pPr>
                      <w:r>
                        <w:t>Управление муниципального хозяйства</w:t>
                      </w:r>
                    </w:p>
                    <w:p w:rsidR="00A35370" w:rsidRPr="00AE627F" w:rsidRDefault="00A35370" w:rsidP="00E51B1A">
                      <w:pPr>
                        <w:jc w:val="center"/>
                      </w:pPr>
                    </w:p>
                  </w:txbxContent>
                </v:textbox>
              </v:rect>
            </w:pict>
          </mc:Fallback>
        </mc:AlternateContent>
      </w:r>
      <w:r>
        <w:rPr>
          <w:b/>
          <w:noProof/>
        </w:rPr>
        <mc:AlternateContent>
          <mc:Choice Requires="wps">
            <w:drawing>
              <wp:anchor distT="0" distB="0" distL="114300" distR="114300" simplePos="0" relativeHeight="251660288" behindDoc="0" locked="0" layoutInCell="1" allowOverlap="1" wp14:anchorId="74722F6F" wp14:editId="5B92BAEC">
                <wp:simplePos x="0" y="0"/>
                <wp:positionH relativeFrom="column">
                  <wp:posOffset>2434590</wp:posOffset>
                </wp:positionH>
                <wp:positionV relativeFrom="paragraph">
                  <wp:posOffset>864870</wp:posOffset>
                </wp:positionV>
                <wp:extent cx="1933575" cy="609600"/>
                <wp:effectExtent l="9525" t="8890" r="9525" b="1016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09600"/>
                        </a:xfrm>
                        <a:prstGeom prst="rect">
                          <a:avLst/>
                        </a:prstGeom>
                        <a:solidFill>
                          <a:srgbClr val="FFFFFF"/>
                        </a:solidFill>
                        <a:ln w="9525">
                          <a:solidFill>
                            <a:srgbClr val="000000"/>
                          </a:solidFill>
                          <a:miter lim="800000"/>
                          <a:headEnd/>
                          <a:tailEnd/>
                        </a:ln>
                      </wps:spPr>
                      <wps:txbx>
                        <w:txbxContent>
                          <w:p w:rsidR="00A35370" w:rsidRPr="007D3D45" w:rsidRDefault="00A35370" w:rsidP="00E51B1A">
                            <w:pPr>
                              <w:jc w:val="center"/>
                            </w:pPr>
                            <w:r>
                              <w:t>Заместитель главы администрации по экономическим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22F6F" id="Прямоугольник 53" o:spid="_x0000_s1029" style="position:absolute;left:0;text-align:left;margin-left:191.7pt;margin-top:68.1pt;width:152.2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">
                <v:textbox>
                  <w:txbxContent>
                    <w:p w:rsidR="00A35370" w:rsidRPr="007D3D45" w:rsidRDefault="00A35370" w:rsidP="00E51B1A">
                      <w:pPr>
                        <w:jc w:val="center"/>
                      </w:pPr>
                      <w:r>
                        <w:t>Заместитель главы администрации по экономическим вопросам</w:t>
                      </w:r>
                    </w:p>
                  </w:txbxContent>
                </v:textbox>
              </v:rect>
            </w:pict>
          </mc:Fallback>
        </mc:AlternateContent>
      </w:r>
      <w:r>
        <w:rPr>
          <w:b/>
          <w:noProof/>
        </w:rPr>
        <mc:AlternateContent>
          <mc:Choice Requires="wps">
            <w:drawing>
              <wp:anchor distT="0" distB="0" distL="114300" distR="114300" simplePos="0" relativeHeight="251661312" behindDoc="0" locked="0" layoutInCell="1" allowOverlap="1" wp14:anchorId="2719C47B" wp14:editId="229366DF">
                <wp:simplePos x="0" y="0"/>
                <wp:positionH relativeFrom="column">
                  <wp:posOffset>4577715</wp:posOffset>
                </wp:positionH>
                <wp:positionV relativeFrom="paragraph">
                  <wp:posOffset>864870</wp:posOffset>
                </wp:positionV>
                <wp:extent cx="1743075" cy="809625"/>
                <wp:effectExtent l="9525" t="8890" r="9525" b="1016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09625"/>
                        </a:xfrm>
                        <a:prstGeom prst="rect">
                          <a:avLst/>
                        </a:prstGeom>
                        <a:solidFill>
                          <a:srgbClr val="FFFFFF"/>
                        </a:solidFill>
                        <a:ln w="9525">
                          <a:solidFill>
                            <a:srgbClr val="000000"/>
                          </a:solidFill>
                          <a:miter lim="800000"/>
                          <a:headEnd/>
                          <a:tailEnd/>
                        </a:ln>
                      </wps:spPr>
                      <wps:txbx>
                        <w:txbxContent>
                          <w:p w:rsidR="00A35370" w:rsidRPr="007D3D45" w:rsidRDefault="00A35370" w:rsidP="00E51B1A">
                            <w:pPr>
                              <w:jc w:val="center"/>
                            </w:pPr>
                            <w:r>
                              <w:t>Заместитель главы администрации, начальник финансового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9C47B" id="Прямоугольник 52" o:spid="_x0000_s1030" style="position:absolute;left:0;text-align:left;margin-left:360.45pt;margin-top:68.1pt;width:137.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">
                <v:textbox>
                  <w:txbxContent>
                    <w:p w:rsidR="00A35370" w:rsidRPr="007D3D45" w:rsidRDefault="00A35370" w:rsidP="00E51B1A">
                      <w:pPr>
                        <w:jc w:val="center"/>
                      </w:pPr>
                      <w:r>
                        <w:t>Заместитель главы администрации, начальник финансового отдела</w:t>
                      </w:r>
                    </w:p>
                  </w:txbxContent>
                </v:textbox>
              </v:rect>
            </w:pict>
          </mc:Fallback>
        </mc:AlternateContent>
      </w:r>
      <w:r>
        <w:rPr>
          <w:b/>
          <w:noProof/>
        </w:rPr>
        <mc:AlternateContent>
          <mc:Choice Requires="wps">
            <w:drawing>
              <wp:anchor distT="0" distB="0" distL="114300" distR="114300" simplePos="0" relativeHeight="251663360" behindDoc="0" locked="0" layoutInCell="1" allowOverlap="1" wp14:anchorId="0BDE37BB" wp14:editId="670CB5AE">
                <wp:simplePos x="0" y="0"/>
                <wp:positionH relativeFrom="column">
                  <wp:posOffset>6520815</wp:posOffset>
                </wp:positionH>
                <wp:positionV relativeFrom="paragraph">
                  <wp:posOffset>864870</wp:posOffset>
                </wp:positionV>
                <wp:extent cx="2619375" cy="981075"/>
                <wp:effectExtent l="9525" t="8890" r="9525" b="1016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981075"/>
                        </a:xfrm>
                        <a:prstGeom prst="rect">
                          <a:avLst/>
                        </a:prstGeom>
                        <a:solidFill>
                          <a:srgbClr val="FFFFFF"/>
                        </a:solidFill>
                        <a:ln w="9525">
                          <a:solidFill>
                            <a:srgbClr val="000000"/>
                          </a:solidFill>
                          <a:miter lim="800000"/>
                          <a:headEnd/>
                          <a:tailEnd/>
                        </a:ln>
                      </wps:spPr>
                      <wps:txbx>
                        <w:txbxContent>
                          <w:p w:rsidR="00A35370" w:rsidRPr="007D3D45" w:rsidRDefault="00A35370" w:rsidP="00E51B1A">
                            <w:pPr>
                              <w:jc w:val="center"/>
                            </w:pPr>
                            <w:r>
                              <w:t xml:space="preserve">Заместитель главы администрации, председатель комитета по управлению муниципальным имуществом, земельными ресурсами и архитектуре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37BB" id="Прямоугольник 51" o:spid="_x0000_s1031" style="position:absolute;left:0;text-align:left;margin-left:513.45pt;margin-top:68.1pt;width:206.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">
                <v:textbox>
                  <w:txbxContent>
                    <w:p w:rsidR="00A35370" w:rsidRPr="007D3D45" w:rsidRDefault="00A35370" w:rsidP="00E51B1A">
                      <w:pPr>
                        <w:jc w:val="center"/>
                      </w:pPr>
                      <w:r>
                        <w:t xml:space="preserve">Заместитель главы администрации, председатель комитета по управлению муниципальным имуществом, земельными ресурсами и архитектуре </w:t>
                      </w:r>
                    </w:p>
                  </w:txbxContent>
                </v:textbox>
              </v:rect>
            </w:pict>
          </mc:Fallback>
        </mc:AlternateContent>
      </w:r>
    </w:p>
    <w:p w:rsidR="00E51B1A" w:rsidRPr="003F7BCB" w:rsidRDefault="00E51B1A" w:rsidP="00E51B1A"/>
    <w:p w:rsidR="00E51B1A" w:rsidRPr="003F7BCB" w:rsidRDefault="00E51B1A" w:rsidP="00E51B1A">
      <w:r>
        <w:rPr>
          <w:b/>
          <w:noProof/>
        </w:rPr>
        <mc:AlternateContent>
          <mc:Choice Requires="wps">
            <w:drawing>
              <wp:anchor distT="0" distB="0" distL="114300" distR="114300" simplePos="0" relativeHeight="251659264" behindDoc="0" locked="0" layoutInCell="1" allowOverlap="1" wp14:anchorId="6DA2CF9E" wp14:editId="1A03C076">
                <wp:simplePos x="0" y="0"/>
                <wp:positionH relativeFrom="column">
                  <wp:posOffset>813435</wp:posOffset>
                </wp:positionH>
                <wp:positionV relativeFrom="paragraph">
                  <wp:posOffset>76200</wp:posOffset>
                </wp:positionV>
                <wp:extent cx="7840980" cy="276225"/>
                <wp:effectExtent l="7620" t="8890" r="9525" b="1016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0980" cy="276225"/>
                        </a:xfrm>
                        <a:prstGeom prst="rect">
                          <a:avLst/>
                        </a:prstGeom>
                        <a:solidFill>
                          <a:srgbClr val="FFFFFF"/>
                        </a:solidFill>
                        <a:ln w="9525">
                          <a:solidFill>
                            <a:srgbClr val="000000"/>
                          </a:solidFill>
                          <a:miter lim="800000"/>
                          <a:headEnd/>
                          <a:tailEnd/>
                        </a:ln>
                      </wps:spPr>
                      <wps:txbx>
                        <w:txbxContent>
                          <w:p w:rsidR="00A35370" w:rsidRPr="00A10926" w:rsidRDefault="00A35370" w:rsidP="00E51B1A">
                            <w:pPr>
                              <w:jc w:val="center"/>
                              <w:rPr>
                                <w:b/>
                              </w:rPr>
                            </w:pPr>
                            <w:r w:rsidRPr="00A10926">
                              <w:rPr>
                                <w:b/>
                              </w:rPr>
                              <w:t>Администрация Ильинского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2CF9E" id="Прямоугольник 50" o:spid="_x0000_s1032" style="position:absolute;margin-left:64.05pt;margin-top:6pt;width:617.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">
                <v:textbox>
                  <w:txbxContent>
                    <w:p w:rsidR="00A35370" w:rsidRPr="00A10926" w:rsidRDefault="00A35370" w:rsidP="00E51B1A">
                      <w:pPr>
                        <w:jc w:val="center"/>
                        <w:rPr>
                          <w:b/>
                        </w:rPr>
                      </w:pPr>
                      <w:r w:rsidRPr="00A10926">
                        <w:rPr>
                          <w:b/>
                        </w:rPr>
                        <w:t>Администрация Ильинского муниципального района</w:t>
                      </w:r>
                    </w:p>
                  </w:txbxContent>
                </v:textbox>
              </v:rect>
            </w:pict>
          </mc:Fallback>
        </mc:AlternateContent>
      </w:r>
    </w:p>
    <w:p w:rsidR="00E51B1A" w:rsidRPr="003F7BCB" w:rsidRDefault="00E51B1A" w:rsidP="00E51B1A">
      <w:r>
        <w:rPr>
          <w:noProof/>
        </w:rPr>
        <mc:AlternateContent>
          <mc:Choice Requires="wps">
            <w:drawing>
              <wp:anchor distT="0" distB="0" distL="114300" distR="114300" simplePos="0" relativeHeight="251688960" behindDoc="0" locked="0" layoutInCell="1" allowOverlap="1" wp14:anchorId="1CFB1D40" wp14:editId="689DE46F">
                <wp:simplePos x="0" y="0"/>
                <wp:positionH relativeFrom="column">
                  <wp:posOffset>7626350</wp:posOffset>
                </wp:positionH>
                <wp:positionV relativeFrom="paragraph">
                  <wp:posOffset>179070</wp:posOffset>
                </wp:positionV>
                <wp:extent cx="635" cy="169545"/>
                <wp:effectExtent l="10160" t="10795" r="8255" b="101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DCDCC" id="_x0000_t32" coordsize="21600,21600" o:spt="32" o:oned="t" path="m,l21600,21600e" filled="f">
                <v:path arrowok="t" fillok="f" o:connecttype="none"/>
                <o:lock v:ext="edit" shapetype="t"/>
              </v:shapetype>
              <v:shape id="Прямая со стрелкой 49" o:spid="_x0000_s1026" type="#_x0000_t32" style="position:absolute;margin-left:600.5pt;margin-top:14.1pt;width:.05pt;height:1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"/>
            </w:pict>
          </mc:Fallback>
        </mc:AlternateContent>
      </w:r>
      <w:r>
        <w:rPr>
          <w:noProof/>
        </w:rPr>
        <mc:AlternateContent>
          <mc:Choice Requires="wps">
            <w:drawing>
              <wp:anchor distT="0" distB="0" distL="114300" distR="114300" simplePos="0" relativeHeight="251683840" behindDoc="0" locked="0" layoutInCell="1" allowOverlap="1" wp14:anchorId="0C515B68" wp14:editId="282C5988">
                <wp:simplePos x="0" y="0"/>
                <wp:positionH relativeFrom="column">
                  <wp:posOffset>5406390</wp:posOffset>
                </wp:positionH>
                <wp:positionV relativeFrom="paragraph">
                  <wp:posOffset>177165</wp:posOffset>
                </wp:positionV>
                <wp:extent cx="0" cy="152400"/>
                <wp:effectExtent l="9525" t="8890" r="9525" b="101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85D20" id="_x0000_t32" coordsize="21600,21600" o:spt="32" o:oned="t" path="m,l21600,21600e" filled="f">
                <v:path arrowok="t" fillok="f" o:connecttype="none"/>
                <o:lock v:ext="edit" shapetype="t"/>
              </v:shapetype>
              <v:shape id="Прямая со стрелкой 47" o:spid="_x0000_s1026" type="#_x0000_t32" style="position:absolute;margin-left:425.7pt;margin-top:13.95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"/>
            </w:pict>
          </mc:Fallback>
        </mc:AlternateContent>
      </w:r>
    </w:p>
    <w:p w:rsidR="00E51B1A" w:rsidRPr="003F7BCB" w:rsidRDefault="00E82EF9" w:rsidP="00E51B1A">
      <w:r>
        <w:rPr>
          <w:noProof/>
        </w:rPr>
        <mc:AlternateContent>
          <mc:Choice Requires="wps">
            <w:drawing>
              <wp:anchor distT="0" distB="0" distL="114300" distR="114300" simplePos="0" relativeHeight="251706368" behindDoc="0" locked="0" layoutInCell="1" allowOverlap="1" wp14:anchorId="33AF1058" wp14:editId="5E12CEF1">
                <wp:simplePos x="0" y="0"/>
                <wp:positionH relativeFrom="column">
                  <wp:posOffset>4472940</wp:posOffset>
                </wp:positionH>
                <wp:positionV relativeFrom="paragraph">
                  <wp:posOffset>2539</wp:posOffset>
                </wp:positionV>
                <wp:extent cx="47625" cy="3362325"/>
                <wp:effectExtent l="0" t="0" r="28575" b="285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36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FBF75" id="_x0000_t32" coordsize="21600,21600" o:spt="32" o:oned="t" path="m,l21600,21600e" filled="f">
                <v:path arrowok="t" fillok="f" o:connecttype="none"/>
                <o:lock v:ext="edit" shapetype="t"/>
              </v:shapetype>
              <v:shape id="Прямая со стрелкой 48" o:spid="_x0000_s1026" type="#_x0000_t32" style="position:absolute;margin-left:352.2pt;margin-top:.2pt;width:3.75pt;height:26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"/>
            </w:pict>
          </mc:Fallback>
        </mc:AlternateContent>
      </w:r>
      <w:r w:rsidR="00E51B1A">
        <w:rPr>
          <w:noProof/>
        </w:rPr>
        <mc:AlternateContent>
          <mc:Choice Requires="wps">
            <w:drawing>
              <wp:anchor distT="0" distB="0" distL="114300" distR="114300" simplePos="0" relativeHeight="251689984" behindDoc="0" locked="0" layoutInCell="1" allowOverlap="1" wp14:anchorId="1299DEA0" wp14:editId="33FE6942">
                <wp:simplePos x="0" y="0"/>
                <wp:positionH relativeFrom="column">
                  <wp:posOffset>6444615</wp:posOffset>
                </wp:positionH>
                <wp:positionV relativeFrom="paragraph">
                  <wp:posOffset>20955</wp:posOffset>
                </wp:positionV>
                <wp:extent cx="57150" cy="3883025"/>
                <wp:effectExtent l="9525" t="8890" r="9525" b="133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388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73D88" id="Прямая со стрелкой 46" o:spid="_x0000_s1026" type="#_x0000_t32" style="position:absolute;margin-left:507.45pt;margin-top:1.65pt;width:4.5pt;height:30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"/>
            </w:pict>
          </mc:Fallback>
        </mc:AlternateContent>
      </w:r>
      <w:r w:rsidR="00E51B1A">
        <w:rPr>
          <w:noProof/>
        </w:rPr>
        <mc:AlternateContent>
          <mc:Choice Requires="wps">
            <w:drawing>
              <wp:anchor distT="0" distB="0" distL="114300" distR="114300" simplePos="0" relativeHeight="251685888" behindDoc="0" locked="0" layoutInCell="1" allowOverlap="1" wp14:anchorId="4218C73E" wp14:editId="4BA06D30">
                <wp:simplePos x="0" y="0"/>
                <wp:positionH relativeFrom="column">
                  <wp:posOffset>1443990</wp:posOffset>
                </wp:positionH>
                <wp:positionV relativeFrom="paragraph">
                  <wp:posOffset>57150</wp:posOffset>
                </wp:positionV>
                <wp:extent cx="0" cy="190500"/>
                <wp:effectExtent l="9525" t="6985" r="9525" b="1206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E81B4" id="Прямая со стрелкой 45" o:spid="_x0000_s1026" type="#_x0000_t32" style="position:absolute;margin-left:113.7pt;margin-top:4.5pt;width:0;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9gTQIAAFU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"/>
            </w:pict>
          </mc:Fallback>
        </mc:AlternateContent>
      </w:r>
      <w:r w:rsidR="00E51B1A">
        <w:rPr>
          <w:noProof/>
        </w:rPr>
        <mc:AlternateContent>
          <mc:Choice Requires="wps">
            <w:drawing>
              <wp:anchor distT="0" distB="0" distL="114300" distR="114300" simplePos="0" relativeHeight="251684864" behindDoc="0" locked="0" layoutInCell="1" allowOverlap="1" wp14:anchorId="6489B835" wp14:editId="126CA711">
                <wp:simplePos x="0" y="0"/>
                <wp:positionH relativeFrom="column">
                  <wp:posOffset>3329940</wp:posOffset>
                </wp:positionH>
                <wp:positionV relativeFrom="paragraph">
                  <wp:posOffset>20955</wp:posOffset>
                </wp:positionV>
                <wp:extent cx="0" cy="152400"/>
                <wp:effectExtent l="9525" t="8890" r="9525" b="1016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E8EC8" id="Прямая со стрелкой 44" o:spid="_x0000_s1026" type="#_x0000_t32" style="position:absolute;margin-left:262.2pt;margin-top:1.65pt;width:0;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"/>
            </w:pict>
          </mc:Fallback>
        </mc:AlternateContent>
      </w:r>
    </w:p>
    <w:p w:rsidR="00E51B1A" w:rsidRPr="003F7BCB" w:rsidRDefault="00E51B1A" w:rsidP="00E51B1A">
      <w:r>
        <w:rPr>
          <w:noProof/>
        </w:rPr>
        <mc:AlternateContent>
          <mc:Choice Requires="wps">
            <w:drawing>
              <wp:anchor distT="0" distB="0" distL="114300" distR="114300" simplePos="0" relativeHeight="251697152" behindDoc="0" locked="0" layoutInCell="1" allowOverlap="1" wp14:anchorId="04DA7CBA" wp14:editId="4CEF8C3D">
                <wp:simplePos x="0" y="0"/>
                <wp:positionH relativeFrom="column">
                  <wp:posOffset>635</wp:posOffset>
                </wp:positionH>
                <wp:positionV relativeFrom="paragraph">
                  <wp:posOffset>127000</wp:posOffset>
                </wp:positionV>
                <wp:extent cx="5080" cy="4852035"/>
                <wp:effectExtent l="13970" t="13970" r="9525" b="107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852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DEFD7" id="Прямая со стрелкой 43" o:spid="_x0000_s1026" type="#_x0000_t32" style="position:absolute;margin-left:.05pt;margin-top:10pt;width:.4pt;height:382.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"/>
            </w:pict>
          </mc:Fallback>
        </mc:AlternateContent>
      </w:r>
      <w:r>
        <w:rPr>
          <w:b/>
          <w:noProof/>
        </w:rPr>
        <mc:AlternateContent>
          <mc:Choice Requires="wps">
            <w:drawing>
              <wp:anchor distT="0" distB="0" distL="114300" distR="114300" simplePos="0" relativeHeight="251662336" behindDoc="0" locked="0" layoutInCell="1" allowOverlap="1" wp14:anchorId="1CE3E17F" wp14:editId="6D4E76BD">
                <wp:simplePos x="0" y="0"/>
                <wp:positionH relativeFrom="column">
                  <wp:posOffset>120015</wp:posOffset>
                </wp:positionH>
                <wp:positionV relativeFrom="paragraph">
                  <wp:posOffset>88265</wp:posOffset>
                </wp:positionV>
                <wp:extent cx="2076450" cy="647700"/>
                <wp:effectExtent l="9525" t="13335" r="9525" b="571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47700"/>
                        </a:xfrm>
                        <a:prstGeom prst="rect">
                          <a:avLst/>
                        </a:prstGeom>
                        <a:solidFill>
                          <a:srgbClr val="FFFFFF"/>
                        </a:solidFill>
                        <a:ln w="9525">
                          <a:solidFill>
                            <a:srgbClr val="000000"/>
                          </a:solidFill>
                          <a:miter lim="800000"/>
                          <a:headEnd/>
                          <a:tailEnd/>
                        </a:ln>
                      </wps:spPr>
                      <wps:txbx>
                        <w:txbxContent>
                          <w:p w:rsidR="00A35370" w:rsidRPr="007D3D45" w:rsidRDefault="00A35370" w:rsidP="00E51B1A">
                            <w:pPr>
                              <w:jc w:val="center"/>
                            </w:pPr>
                            <w:r>
                              <w:t>Заместитель главы администрации, начальник отдела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3E17F" id="Прямоугольник 42" o:spid="_x0000_s1033" style="position:absolute;margin-left:9.45pt;margin-top:6.95pt;width:163.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">
                <v:textbox>
                  <w:txbxContent>
                    <w:p w:rsidR="00A35370" w:rsidRPr="007D3D45" w:rsidRDefault="00A35370" w:rsidP="00E51B1A">
                      <w:pPr>
                        <w:jc w:val="center"/>
                      </w:pPr>
                      <w:r>
                        <w:t>Заместитель главы администрации, начальник отдела образования</w:t>
                      </w: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762E13F0" wp14:editId="60BFD1F3">
                <wp:simplePos x="0" y="0"/>
                <wp:positionH relativeFrom="column">
                  <wp:posOffset>5715</wp:posOffset>
                </wp:positionH>
                <wp:positionV relativeFrom="paragraph">
                  <wp:posOffset>127000</wp:posOffset>
                </wp:positionV>
                <wp:extent cx="95250" cy="635"/>
                <wp:effectExtent l="9525" t="13970" r="952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6E1B2" id="Прямая со стрелкой 41" o:spid="_x0000_s1026" type="#_x0000_t32" style="position:absolute;margin-left:.45pt;margin-top:10pt;width: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"/>
            </w:pict>
          </mc:Fallback>
        </mc:AlternateContent>
      </w:r>
    </w:p>
    <w:p w:rsidR="00E51B1A" w:rsidRPr="003F7BCB" w:rsidRDefault="00E51B1A" w:rsidP="00E51B1A">
      <w:r>
        <w:rPr>
          <w:noProof/>
        </w:rPr>
        <mc:AlternateContent>
          <mc:Choice Requires="wps">
            <w:drawing>
              <wp:anchor distT="0" distB="0" distL="114300" distR="114300" simplePos="0" relativeHeight="251696128" behindDoc="0" locked="0" layoutInCell="1" allowOverlap="1" wp14:anchorId="6D565430" wp14:editId="23E8B1F8">
                <wp:simplePos x="0" y="0"/>
                <wp:positionH relativeFrom="column">
                  <wp:posOffset>2329815</wp:posOffset>
                </wp:positionH>
                <wp:positionV relativeFrom="paragraph">
                  <wp:posOffset>23495</wp:posOffset>
                </wp:positionV>
                <wp:extent cx="76200" cy="0"/>
                <wp:effectExtent l="9525" t="9525" r="9525" b="95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32FA9" id="Прямая со стрелкой 40" o:spid="_x0000_s1026" type="#_x0000_t32" style="position:absolute;margin-left:183.45pt;margin-top:1.85pt;width: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"/>
            </w:pict>
          </mc:Fallback>
        </mc:AlternateContent>
      </w:r>
      <w:r>
        <w:rPr>
          <w:noProof/>
        </w:rPr>
        <mc:AlternateContent>
          <mc:Choice Requires="wps">
            <w:drawing>
              <wp:anchor distT="0" distB="0" distL="114300" distR="114300" simplePos="0" relativeHeight="251691008" behindDoc="0" locked="0" layoutInCell="1" allowOverlap="1" wp14:anchorId="31004CBD" wp14:editId="738CB9BC">
                <wp:simplePos x="0" y="0"/>
                <wp:positionH relativeFrom="column">
                  <wp:posOffset>2329815</wp:posOffset>
                </wp:positionH>
                <wp:positionV relativeFrom="paragraph">
                  <wp:posOffset>23495</wp:posOffset>
                </wp:positionV>
                <wp:extent cx="9525" cy="1447800"/>
                <wp:effectExtent l="9525" t="9525" r="9525" b="95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4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CBB5C" id="Прямая со стрелкой 39" o:spid="_x0000_s1026" type="#_x0000_t32" style="position:absolute;margin-left:183.45pt;margin-top:1.85pt;width:.75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"/>
            </w:pict>
          </mc:Fallback>
        </mc:AlternateContent>
      </w:r>
    </w:p>
    <w:p w:rsidR="00E51B1A" w:rsidRPr="003F7BCB" w:rsidRDefault="00E51B1A" w:rsidP="00E51B1A"/>
    <w:p w:rsidR="00E51B1A" w:rsidRPr="003F7BCB" w:rsidRDefault="00B148C6" w:rsidP="00E51B1A">
      <w:r>
        <w:rPr>
          <w:noProof/>
        </w:rPr>
        <mc:AlternateContent>
          <mc:Choice Requires="wps">
            <w:drawing>
              <wp:anchor distT="0" distB="0" distL="114300" distR="114300" simplePos="0" relativeHeight="251719680" behindDoc="0" locked="0" layoutInCell="1" allowOverlap="1" wp14:anchorId="187DFC1F" wp14:editId="343DEEC7">
                <wp:simplePos x="0" y="0"/>
                <wp:positionH relativeFrom="column">
                  <wp:posOffset>3343275</wp:posOffset>
                </wp:positionH>
                <wp:positionV relativeFrom="paragraph">
                  <wp:posOffset>83820</wp:posOffset>
                </wp:positionV>
                <wp:extent cx="0" cy="104775"/>
                <wp:effectExtent l="9525" t="13970" r="9525" b="50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757CA" id="Прямая со стрелкой 15" o:spid="_x0000_s1026" type="#_x0000_t32" style="position:absolute;margin-left:263.25pt;margin-top:6.6pt;width:0;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"/>
            </w:pict>
          </mc:Fallback>
        </mc:AlternateContent>
      </w:r>
    </w:p>
    <w:p w:rsidR="00E51B1A" w:rsidRPr="003F7BCB" w:rsidRDefault="00E51B1A" w:rsidP="00E51B1A">
      <w:r>
        <w:rPr>
          <w:noProof/>
        </w:rPr>
        <mc:AlternateContent>
          <mc:Choice Requires="wps">
            <w:drawing>
              <wp:anchor distT="0" distB="0" distL="114300" distR="114300" simplePos="0" relativeHeight="251686912" behindDoc="0" locked="0" layoutInCell="1" allowOverlap="1" wp14:anchorId="2EF63677" wp14:editId="36944F81">
                <wp:simplePos x="0" y="0"/>
                <wp:positionH relativeFrom="column">
                  <wp:posOffset>5387340</wp:posOffset>
                </wp:positionH>
                <wp:positionV relativeFrom="paragraph">
                  <wp:posOffset>97155</wp:posOffset>
                </wp:positionV>
                <wp:extent cx="0" cy="114300"/>
                <wp:effectExtent l="9525" t="8890" r="9525" b="101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0C388" id="Прямая со стрелкой 38" o:spid="_x0000_s1026" type="#_x0000_t32" style="position:absolute;margin-left:424.2pt;margin-top:7.65pt;width:0;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"/>
            </w:pict>
          </mc:Fallback>
        </mc:AlternateContent>
      </w:r>
      <w:r>
        <w:rPr>
          <w:noProof/>
        </w:rPr>
        <mc:AlternateContent>
          <mc:Choice Requires="wps">
            <w:drawing>
              <wp:anchor distT="0" distB="0" distL="114300" distR="114300" simplePos="0" relativeHeight="251698176" behindDoc="0" locked="0" layoutInCell="1" allowOverlap="1" wp14:anchorId="72BAE901" wp14:editId="0789CB7F">
                <wp:simplePos x="0" y="0"/>
                <wp:positionH relativeFrom="column">
                  <wp:posOffset>1139190</wp:posOffset>
                </wp:positionH>
                <wp:positionV relativeFrom="paragraph">
                  <wp:posOffset>54610</wp:posOffset>
                </wp:positionV>
                <wp:extent cx="0" cy="104775"/>
                <wp:effectExtent l="9525" t="13970" r="9525" b="50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45FE95" id="Прямая со стрелкой 37" o:spid="_x0000_s1026" type="#_x0000_t32" style="position:absolute;margin-left:89.7pt;margin-top:4.3pt;width:0;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"/>
            </w:pict>
          </mc:Fallback>
        </mc:AlternateContent>
      </w:r>
    </w:p>
    <w:p w:rsidR="00E51B1A" w:rsidRPr="003F7BCB" w:rsidRDefault="00E51B1A" w:rsidP="00E51B1A">
      <w:r>
        <w:rPr>
          <w:noProof/>
        </w:rPr>
        <mc:AlternateContent>
          <mc:Choice Requires="wps">
            <w:drawing>
              <wp:anchor distT="0" distB="0" distL="114300" distR="114300" simplePos="0" relativeHeight="251687936" behindDoc="0" locked="0" layoutInCell="1" allowOverlap="1" wp14:anchorId="4C506BA0" wp14:editId="443DC492">
                <wp:simplePos x="0" y="0"/>
                <wp:positionH relativeFrom="column">
                  <wp:posOffset>7673340</wp:posOffset>
                </wp:positionH>
                <wp:positionV relativeFrom="paragraph">
                  <wp:posOffset>107315</wp:posOffset>
                </wp:positionV>
                <wp:extent cx="0" cy="93980"/>
                <wp:effectExtent l="9525" t="13335" r="9525" b="69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B9012" id="Прямая со стрелкой 36" o:spid="_x0000_s1026" type="#_x0000_t32" style="position:absolute;margin-left:604.2pt;margin-top:8.45pt;width:0;height: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"/>
            </w:pict>
          </mc:Fallback>
        </mc:AlternateContent>
      </w:r>
      <w:r>
        <w:rPr>
          <w:b/>
          <w:noProof/>
        </w:rPr>
        <mc:AlternateContent>
          <mc:Choice Requires="wps">
            <w:drawing>
              <wp:anchor distT="0" distB="0" distL="114300" distR="114300" simplePos="0" relativeHeight="251664384" behindDoc="0" locked="0" layoutInCell="1" allowOverlap="1" wp14:anchorId="10AB0104" wp14:editId="0B52A01E">
                <wp:simplePos x="0" y="0"/>
                <wp:positionH relativeFrom="column">
                  <wp:posOffset>120015</wp:posOffset>
                </wp:positionH>
                <wp:positionV relativeFrom="paragraph">
                  <wp:posOffset>18415</wp:posOffset>
                </wp:positionV>
                <wp:extent cx="2057400" cy="314325"/>
                <wp:effectExtent l="9525" t="10160" r="9525"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14325"/>
                        </a:xfrm>
                        <a:prstGeom prst="rect">
                          <a:avLst/>
                        </a:prstGeom>
                        <a:solidFill>
                          <a:srgbClr val="FFFFFF"/>
                        </a:solidFill>
                        <a:ln w="9525">
                          <a:solidFill>
                            <a:srgbClr val="000000"/>
                          </a:solidFill>
                          <a:miter lim="800000"/>
                          <a:headEnd/>
                          <a:tailEnd/>
                        </a:ln>
                      </wps:spPr>
                      <wps:txbx>
                        <w:txbxContent>
                          <w:p w:rsidR="00A35370" w:rsidRPr="001C3AD0" w:rsidRDefault="00A35370" w:rsidP="00E51B1A">
                            <w:pPr>
                              <w:jc w:val="center"/>
                            </w:pPr>
                            <w:r>
                              <w:t>Отдел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B0104" id="Прямоугольник 35" o:spid="_x0000_s1034" style="position:absolute;margin-left:9.45pt;margin-top:1.45pt;width:162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">
                <v:textbox>
                  <w:txbxContent>
                    <w:p w:rsidR="00A35370" w:rsidRPr="001C3AD0" w:rsidRDefault="00A35370" w:rsidP="00E51B1A">
                      <w:pPr>
                        <w:jc w:val="center"/>
                      </w:pPr>
                      <w:r>
                        <w:t>Отдел образования</w:t>
                      </w:r>
                    </w:p>
                  </w:txbxContent>
                </v:textbox>
              </v:rect>
            </w:pict>
          </mc:Fallback>
        </mc:AlternateContent>
      </w:r>
    </w:p>
    <w:p w:rsidR="00E51B1A" w:rsidRPr="003F7BCB" w:rsidRDefault="00E51B1A" w:rsidP="00E51B1A">
      <w:pPr>
        <w:tabs>
          <w:tab w:val="left" w:pos="2340"/>
        </w:tabs>
      </w:pPr>
    </w:p>
    <w:p w:rsidR="00E51B1A" w:rsidRPr="003F7BCB" w:rsidRDefault="00E51B1A" w:rsidP="00E51B1A">
      <w:r>
        <w:rPr>
          <w:b/>
          <w:noProof/>
        </w:rPr>
        <mc:AlternateContent>
          <mc:Choice Requires="wps">
            <w:drawing>
              <wp:anchor distT="0" distB="0" distL="114300" distR="114300" simplePos="0" relativeHeight="251672576" behindDoc="0" locked="0" layoutInCell="1" allowOverlap="1" wp14:anchorId="2AA972D6" wp14:editId="41A75668">
                <wp:simplePos x="0" y="0"/>
                <wp:positionH relativeFrom="column">
                  <wp:posOffset>4606290</wp:posOffset>
                </wp:positionH>
                <wp:positionV relativeFrom="paragraph">
                  <wp:posOffset>29210</wp:posOffset>
                </wp:positionV>
                <wp:extent cx="1743075" cy="790575"/>
                <wp:effectExtent l="0" t="0" r="2857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790575"/>
                        </a:xfrm>
                        <a:prstGeom prst="rect">
                          <a:avLst/>
                        </a:prstGeom>
                        <a:solidFill>
                          <a:srgbClr val="FFFFFF"/>
                        </a:solidFill>
                        <a:ln w="9525">
                          <a:solidFill>
                            <a:srgbClr val="000000"/>
                          </a:solidFill>
                          <a:miter lim="800000"/>
                          <a:headEnd/>
                          <a:tailEnd/>
                        </a:ln>
                      </wps:spPr>
                      <wps:txbx>
                        <w:txbxContent>
                          <w:p w:rsidR="00A35370" w:rsidRPr="00AE627F" w:rsidRDefault="00A35370" w:rsidP="00E82EF9">
                            <w:pPr>
                              <w:jc w:val="center"/>
                            </w:pPr>
                            <w:r>
                              <w:t>Ведущий специалист по осуществлению муниципального финансового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72D6" id="Прямоугольник 33" o:spid="_x0000_s1035" style="position:absolute;margin-left:362.7pt;margin-top:2.3pt;width:137.2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">
                <v:textbox>
                  <w:txbxContent>
                    <w:p w:rsidR="00A35370" w:rsidRPr="00AE627F" w:rsidRDefault="00A35370" w:rsidP="00E82EF9">
                      <w:pPr>
                        <w:jc w:val="center"/>
                      </w:pPr>
                      <w:r>
                        <w:t>Ведущий специалист по осуществлению муниципального финансового контроля</w:t>
                      </w:r>
                    </w:p>
                  </w:txbxContent>
                </v:textbox>
              </v:rect>
            </w:pict>
          </mc:Fallback>
        </mc:AlternateContent>
      </w:r>
      <w:r>
        <w:rPr>
          <w:b/>
          <w:noProof/>
        </w:rPr>
        <mc:AlternateContent>
          <mc:Choice Requires="wps">
            <w:drawing>
              <wp:anchor distT="0" distB="0" distL="114300" distR="114300" simplePos="0" relativeHeight="251665408" behindDoc="0" locked="0" layoutInCell="1" allowOverlap="1" wp14:anchorId="4BAAA561" wp14:editId="6C974CA8">
                <wp:simplePos x="0" y="0"/>
                <wp:positionH relativeFrom="column">
                  <wp:posOffset>114300</wp:posOffset>
                </wp:positionH>
                <wp:positionV relativeFrom="paragraph">
                  <wp:posOffset>104775</wp:posOffset>
                </wp:positionV>
                <wp:extent cx="2038350" cy="466725"/>
                <wp:effectExtent l="13335" t="8890" r="5715" b="1016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66725"/>
                        </a:xfrm>
                        <a:prstGeom prst="rect">
                          <a:avLst/>
                        </a:prstGeom>
                        <a:solidFill>
                          <a:srgbClr val="FFFFFF"/>
                        </a:solidFill>
                        <a:ln w="9525">
                          <a:solidFill>
                            <a:srgbClr val="000000"/>
                          </a:solidFill>
                          <a:miter lim="800000"/>
                          <a:headEnd/>
                          <a:tailEnd/>
                        </a:ln>
                      </wps:spPr>
                      <wps:txbx>
                        <w:txbxContent>
                          <w:p w:rsidR="00A35370" w:rsidRPr="00A62C78" w:rsidRDefault="00A35370" w:rsidP="00E51B1A">
                            <w:pPr>
                              <w:jc w:val="center"/>
                            </w:pPr>
                            <w:r>
                              <w:t>Архивный отдел</w:t>
                            </w:r>
                          </w:p>
                          <w:p w:rsidR="00A35370" w:rsidRPr="001C3AD0" w:rsidRDefault="00A35370" w:rsidP="00E51B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AA561" id="Прямоугольник 32" o:spid="_x0000_s1036" style="position:absolute;margin-left:9pt;margin-top:8.25pt;width:160.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">
                <v:textbox>
                  <w:txbxContent>
                    <w:p w:rsidR="00A35370" w:rsidRPr="00A62C78" w:rsidRDefault="00A35370" w:rsidP="00E51B1A">
                      <w:pPr>
                        <w:jc w:val="center"/>
                      </w:pPr>
                      <w:r>
                        <w:t>Архивный отдел</w:t>
                      </w:r>
                    </w:p>
                    <w:p w:rsidR="00A35370" w:rsidRPr="001C3AD0" w:rsidRDefault="00A35370" w:rsidP="00E51B1A">
                      <w:pPr>
                        <w:jc w:val="center"/>
                      </w:pP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0364C1BF" wp14:editId="4B69617A">
                <wp:simplePos x="0" y="0"/>
                <wp:positionH relativeFrom="column">
                  <wp:posOffset>4491990</wp:posOffset>
                </wp:positionH>
                <wp:positionV relativeFrom="paragraph">
                  <wp:posOffset>191135</wp:posOffset>
                </wp:positionV>
                <wp:extent cx="114300" cy="0"/>
                <wp:effectExtent l="9525" t="9525" r="9525" b="95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58971" id="Прямая со стрелкой 31" o:spid="_x0000_s1026" type="#_x0000_t32" style="position:absolute;margin-left:353.7pt;margin-top:15.05pt;width:9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"/>
            </w:pict>
          </mc:Fallback>
        </mc:AlternateContent>
      </w:r>
    </w:p>
    <w:p w:rsidR="00E51B1A" w:rsidRPr="003F7BCB" w:rsidRDefault="00B148C6" w:rsidP="00E51B1A">
      <w:r>
        <w:rPr>
          <w:b/>
          <w:noProof/>
        </w:rPr>
        <mc:AlternateContent>
          <mc:Choice Requires="wps">
            <w:drawing>
              <wp:anchor distT="0" distB="0" distL="114300" distR="114300" simplePos="0" relativeHeight="251670528" behindDoc="0" locked="0" layoutInCell="1" allowOverlap="1" wp14:anchorId="1E43672D" wp14:editId="1AD9DC60">
                <wp:simplePos x="0" y="0"/>
                <wp:positionH relativeFrom="column">
                  <wp:posOffset>2472690</wp:posOffset>
                </wp:positionH>
                <wp:positionV relativeFrom="paragraph">
                  <wp:posOffset>53975</wp:posOffset>
                </wp:positionV>
                <wp:extent cx="1933575" cy="638175"/>
                <wp:effectExtent l="0" t="0" r="28575"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638175"/>
                        </a:xfrm>
                        <a:prstGeom prst="rect">
                          <a:avLst/>
                        </a:prstGeom>
                        <a:solidFill>
                          <a:srgbClr val="FFFFFF"/>
                        </a:solidFill>
                        <a:ln w="9525">
                          <a:solidFill>
                            <a:srgbClr val="000000"/>
                          </a:solidFill>
                          <a:miter lim="800000"/>
                          <a:headEnd/>
                          <a:tailEnd/>
                        </a:ln>
                      </wps:spPr>
                      <wps:txbx>
                        <w:txbxContent>
                          <w:p w:rsidR="00A35370" w:rsidRPr="00AE627F" w:rsidRDefault="00A35370" w:rsidP="00B148C6">
                            <w:pPr>
                              <w:jc w:val="center"/>
                            </w:pPr>
                            <w:r>
                              <w:t>Отдел экономики, инвестиций и сельского хозяйства</w:t>
                            </w:r>
                          </w:p>
                          <w:p w:rsidR="00A35370" w:rsidRPr="00AE627F" w:rsidRDefault="00A35370" w:rsidP="00B148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3672D" id="Прямоугольник 56" o:spid="_x0000_s1037" style="position:absolute;margin-left:194.7pt;margin-top:4.25pt;width:152.2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">
                <v:textbox>
                  <w:txbxContent>
                    <w:p w:rsidR="00A35370" w:rsidRPr="00AE627F" w:rsidRDefault="00A35370" w:rsidP="00B148C6">
                      <w:pPr>
                        <w:jc w:val="center"/>
                      </w:pPr>
                      <w:r>
                        <w:t>Отдел экономики, инвестиций и сельского хозяйства</w:t>
                      </w:r>
                    </w:p>
                    <w:p w:rsidR="00A35370" w:rsidRPr="00AE627F" w:rsidRDefault="00A35370" w:rsidP="00B148C6"/>
                  </w:txbxContent>
                </v:textbox>
              </v:rect>
            </w:pict>
          </mc:Fallback>
        </mc:AlternateContent>
      </w:r>
      <w:r w:rsidR="00E51B1A">
        <w:rPr>
          <w:noProof/>
        </w:rPr>
        <mc:AlternateContent>
          <mc:Choice Requires="wps">
            <w:drawing>
              <wp:anchor distT="0" distB="0" distL="114300" distR="114300" simplePos="0" relativeHeight="251699200" behindDoc="0" locked="0" layoutInCell="1" allowOverlap="1">
                <wp:simplePos x="0" y="0"/>
                <wp:positionH relativeFrom="column">
                  <wp:posOffset>9525</wp:posOffset>
                </wp:positionH>
                <wp:positionV relativeFrom="paragraph">
                  <wp:posOffset>167005</wp:posOffset>
                </wp:positionV>
                <wp:extent cx="95250" cy="0"/>
                <wp:effectExtent l="13335" t="8255" r="5715" b="107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8B1DB" id="Прямая со стрелкой 30" o:spid="_x0000_s1026" type="#_x0000_t32" style="position:absolute;margin-left:.75pt;margin-top:13.15pt;width: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"/>
            </w:pict>
          </mc:Fallback>
        </mc:AlternateContent>
      </w:r>
    </w:p>
    <w:p w:rsidR="00E51B1A" w:rsidRPr="003F7BCB" w:rsidRDefault="00E51B1A" w:rsidP="00E51B1A">
      <w:r>
        <w:rPr>
          <w:noProof/>
        </w:rPr>
        <mc:AlternateContent>
          <mc:Choice Requires="wps">
            <w:drawing>
              <wp:anchor distT="0" distB="0" distL="114300" distR="114300" simplePos="0" relativeHeight="251693056" behindDoc="0" locked="0" layoutInCell="1" allowOverlap="1">
                <wp:simplePos x="0" y="0"/>
                <wp:positionH relativeFrom="column">
                  <wp:posOffset>2348865</wp:posOffset>
                </wp:positionH>
                <wp:positionV relativeFrom="paragraph">
                  <wp:posOffset>58420</wp:posOffset>
                </wp:positionV>
                <wp:extent cx="133350" cy="0"/>
                <wp:effectExtent l="9525" t="8255" r="9525" b="1079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CD9CD" id="Прямая со стрелкой 29" o:spid="_x0000_s1026" type="#_x0000_t32" style="position:absolute;margin-left:184.95pt;margin-top:4.6pt;width:1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"/>
            </w:pict>
          </mc:Fallback>
        </mc:AlternateContent>
      </w:r>
    </w:p>
    <w:p w:rsidR="00E51B1A" w:rsidRPr="003F7BCB" w:rsidRDefault="00E51B1A" w:rsidP="00E51B1A">
      <w:r>
        <w:rPr>
          <w:b/>
          <w:noProof/>
        </w:rPr>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169545</wp:posOffset>
                </wp:positionV>
                <wp:extent cx="2019300" cy="608330"/>
                <wp:effectExtent l="13335" t="8890" r="5715" b="114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08330"/>
                        </a:xfrm>
                        <a:prstGeom prst="rect">
                          <a:avLst/>
                        </a:prstGeom>
                        <a:solidFill>
                          <a:srgbClr val="FFFFFF"/>
                        </a:solidFill>
                        <a:ln w="9525">
                          <a:solidFill>
                            <a:srgbClr val="000000"/>
                          </a:solidFill>
                          <a:miter lim="800000"/>
                          <a:headEnd/>
                          <a:tailEnd/>
                        </a:ln>
                      </wps:spPr>
                      <wps:txbx>
                        <w:txbxContent>
                          <w:p w:rsidR="00A35370" w:rsidRPr="00A62C78" w:rsidRDefault="00A35370" w:rsidP="00E51B1A">
                            <w:pPr>
                              <w:jc w:val="center"/>
                            </w:pPr>
                            <w:r>
                              <w:t>Главный специалист – ответственный секретарь КДН и ЗП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8" style="position:absolute;margin-left:10.5pt;margin-top:13.35pt;width:159pt;height:4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">
                <v:textbox>
                  <w:txbxContent>
                    <w:p w:rsidR="00A35370" w:rsidRPr="00A62C78" w:rsidRDefault="00A35370" w:rsidP="00E51B1A">
                      <w:pPr>
                        <w:jc w:val="center"/>
                      </w:pPr>
                      <w:r>
                        <w:t>Главный специалист – ответственный секретарь КДН и ЗП</w:t>
                      </w:r>
                    </w:p>
                  </w:txbxContent>
                </v:textbox>
              </v:rect>
            </w:pict>
          </mc:Fallback>
        </mc:AlternateContent>
      </w:r>
    </w:p>
    <w:p w:rsidR="00E51B1A" w:rsidRPr="003F7BCB" w:rsidRDefault="00E51B1A" w:rsidP="00E51B1A">
      <w:r>
        <w:rPr>
          <w:b/>
          <w:noProof/>
        </w:rPr>
        <mc:AlternateContent>
          <mc:Choice Requires="wps">
            <w:drawing>
              <wp:anchor distT="0" distB="0" distL="114300" distR="114300" simplePos="0" relativeHeight="251674624" behindDoc="0" locked="0" layoutInCell="1" allowOverlap="1" wp14:anchorId="7A6FA300" wp14:editId="27CD3F4C">
                <wp:simplePos x="0" y="0"/>
                <wp:positionH relativeFrom="column">
                  <wp:posOffset>6577965</wp:posOffset>
                </wp:positionH>
                <wp:positionV relativeFrom="paragraph">
                  <wp:posOffset>40640</wp:posOffset>
                </wp:positionV>
                <wp:extent cx="2581275" cy="457200"/>
                <wp:effectExtent l="9525" t="7620" r="9525"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57200"/>
                        </a:xfrm>
                        <a:prstGeom prst="rect">
                          <a:avLst/>
                        </a:prstGeom>
                        <a:solidFill>
                          <a:srgbClr val="FFFFFF"/>
                        </a:solidFill>
                        <a:ln w="9525">
                          <a:solidFill>
                            <a:srgbClr val="000000"/>
                          </a:solidFill>
                          <a:miter lim="800000"/>
                          <a:headEnd/>
                          <a:tailEnd/>
                        </a:ln>
                      </wps:spPr>
                      <wps:txbx>
                        <w:txbxContent>
                          <w:p w:rsidR="00A35370" w:rsidRPr="00AE627F" w:rsidRDefault="00A35370" w:rsidP="00E51B1A">
                            <w:pPr>
                              <w:jc w:val="center"/>
                            </w:pPr>
                            <w:r>
                              <w:t>Отдел правового и кадрового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FA300" id="Прямоугольник 26" o:spid="_x0000_s1039" style="position:absolute;margin-left:517.95pt;margin-top:3.2pt;width:203.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">
                <v:textbox>
                  <w:txbxContent>
                    <w:p w:rsidR="00A35370" w:rsidRPr="00AE627F" w:rsidRDefault="00A35370" w:rsidP="00E51B1A">
                      <w:pPr>
                        <w:jc w:val="center"/>
                      </w:pPr>
                      <w:r>
                        <w:t>Отдел правового и кадрового обеспечения</w:t>
                      </w:r>
                    </w:p>
                  </w:txbxContent>
                </v:textbox>
              </v:rect>
            </w:pict>
          </mc:Fallback>
        </mc:AlternateContent>
      </w:r>
    </w:p>
    <w:p w:rsidR="00E51B1A" w:rsidRPr="003F7BCB" w:rsidRDefault="00E82EF9" w:rsidP="00E51B1A">
      <w:r>
        <w:rPr>
          <w:b/>
          <w:noProof/>
        </w:rPr>
        <mc:AlternateContent>
          <mc:Choice Requires="wps">
            <w:drawing>
              <wp:anchor distT="0" distB="0" distL="114300" distR="114300" simplePos="0" relativeHeight="251678720" behindDoc="0" locked="0" layoutInCell="1" allowOverlap="1" wp14:anchorId="35FF5169" wp14:editId="1EE2FFEA">
                <wp:simplePos x="0" y="0"/>
                <wp:positionH relativeFrom="column">
                  <wp:posOffset>4644390</wp:posOffset>
                </wp:positionH>
                <wp:positionV relativeFrom="paragraph">
                  <wp:posOffset>17780</wp:posOffset>
                </wp:positionV>
                <wp:extent cx="1752600" cy="628650"/>
                <wp:effectExtent l="9525" t="7620" r="9525" b="114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28650"/>
                        </a:xfrm>
                        <a:prstGeom prst="rect">
                          <a:avLst/>
                        </a:prstGeom>
                        <a:solidFill>
                          <a:srgbClr val="FFFFFF"/>
                        </a:solidFill>
                        <a:ln w="9525">
                          <a:solidFill>
                            <a:srgbClr val="000000"/>
                          </a:solidFill>
                          <a:miter lim="800000"/>
                          <a:headEnd/>
                          <a:tailEnd/>
                        </a:ln>
                      </wps:spPr>
                      <wps:txbx>
                        <w:txbxContent>
                          <w:p w:rsidR="00A35370" w:rsidRPr="00C607BB" w:rsidRDefault="00A35370" w:rsidP="00E51B1A">
                            <w:pPr>
                              <w:jc w:val="center"/>
                            </w:pPr>
                            <w:r>
                              <w:t>Главный специалист – системный администратор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F5169" id="Прямоугольник 27" o:spid="_x0000_s1040" style="position:absolute;margin-left:365.7pt;margin-top:1.4pt;width:138pt;height: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">
                <v:textbox>
                  <w:txbxContent>
                    <w:p w:rsidR="00A35370" w:rsidRPr="00C607BB" w:rsidRDefault="00A35370" w:rsidP="00E51B1A">
                      <w:pPr>
                        <w:jc w:val="center"/>
                      </w:pPr>
                      <w:r>
                        <w:t>Главный специалист – системный администратор</w:t>
                      </w:r>
                    </w:p>
                  </w:txbxContent>
                </v:textbox>
              </v:rect>
            </w:pict>
          </mc:Fallback>
        </mc:AlternateContent>
      </w:r>
      <w:r w:rsidR="00E51B1A">
        <w:rPr>
          <w:noProof/>
        </w:rPr>
        <mc:AlternateContent>
          <mc:Choice Requires="wps">
            <w:drawing>
              <wp:anchor distT="0" distB="0" distL="114300" distR="114300" simplePos="0" relativeHeight="251694080" behindDoc="0" locked="0" layoutInCell="1" allowOverlap="1" wp14:anchorId="26949B5B" wp14:editId="2E18C24F">
                <wp:simplePos x="0" y="0"/>
                <wp:positionH relativeFrom="column">
                  <wp:posOffset>6473190</wp:posOffset>
                </wp:positionH>
                <wp:positionV relativeFrom="paragraph">
                  <wp:posOffset>76200</wp:posOffset>
                </wp:positionV>
                <wp:extent cx="85725" cy="0"/>
                <wp:effectExtent l="9525" t="8890" r="9525"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C3D39" id="Прямая со стрелкой 24" o:spid="_x0000_s1026" type="#_x0000_t32" style="position:absolute;margin-left:509.7pt;margin-top:6pt;width: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hfSgIAAFQ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"/>
            </w:pict>
          </mc:Fallback>
        </mc:AlternateContent>
      </w:r>
      <w:r w:rsidR="00E51B1A">
        <w:rPr>
          <w:noProof/>
        </w:rPr>
        <mc:AlternateContent>
          <mc:Choice Requires="wps">
            <w:drawing>
              <wp:anchor distT="0" distB="0" distL="114300" distR="114300" simplePos="0" relativeHeight="251705344" behindDoc="0" locked="0" layoutInCell="1" allowOverlap="1" wp14:anchorId="06E318C9" wp14:editId="513A8074">
                <wp:simplePos x="0" y="0"/>
                <wp:positionH relativeFrom="column">
                  <wp:posOffset>9525</wp:posOffset>
                </wp:positionH>
                <wp:positionV relativeFrom="paragraph">
                  <wp:posOffset>104775</wp:posOffset>
                </wp:positionV>
                <wp:extent cx="104775" cy="0"/>
                <wp:effectExtent l="13335" t="8890" r="5715" b="101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536DA" id="Прямая со стрелкой 23" o:spid="_x0000_s1026" type="#_x0000_t32" style="position:absolute;margin-left:.75pt;margin-top:8.25pt;width:8.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zhTAIAAFU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"/>
            </w:pict>
          </mc:Fallback>
        </mc:AlternateContent>
      </w:r>
    </w:p>
    <w:p w:rsidR="00E51B1A" w:rsidRPr="003F7BCB" w:rsidRDefault="00E82EF9" w:rsidP="00E51B1A">
      <w:r>
        <w:rPr>
          <w:noProof/>
        </w:rPr>
        <mc:AlternateContent>
          <mc:Choice Requires="wps">
            <w:drawing>
              <wp:anchor distT="0" distB="0" distL="114300" distR="114300" simplePos="0" relativeHeight="251709440" behindDoc="0" locked="0" layoutInCell="1" allowOverlap="1" wp14:anchorId="68BF5339" wp14:editId="0EE89B5C">
                <wp:simplePos x="0" y="0"/>
                <wp:positionH relativeFrom="column">
                  <wp:posOffset>4520565</wp:posOffset>
                </wp:positionH>
                <wp:positionV relativeFrom="paragraph">
                  <wp:posOffset>167005</wp:posOffset>
                </wp:positionV>
                <wp:extent cx="114300" cy="0"/>
                <wp:effectExtent l="9525" t="7620" r="9525" b="114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41B67" id="Прямая со стрелкой 25" o:spid="_x0000_s1026" type="#_x0000_t32" style="position:absolute;margin-left:355.95pt;margin-top:13.15pt;width: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"/>
            </w:pict>
          </mc:Fallback>
        </mc:AlternateContent>
      </w:r>
    </w:p>
    <w:p w:rsidR="00E51B1A" w:rsidRPr="003F7BCB" w:rsidRDefault="00E51B1A" w:rsidP="00E82EF9">
      <w:pPr>
        <w:tabs>
          <w:tab w:val="left" w:pos="4500"/>
          <w:tab w:val="left" w:pos="5415"/>
        </w:tabs>
      </w:pPr>
      <w:r>
        <w:rPr>
          <w:b/>
          <w:noProof/>
        </w:rPr>
        <mc:AlternateContent>
          <mc:Choice Requires="wps">
            <w:drawing>
              <wp:anchor distT="0" distB="0" distL="114300" distR="114300" simplePos="0" relativeHeight="251675648" behindDoc="0" locked="0" layoutInCell="1" allowOverlap="1" wp14:anchorId="1C90A132" wp14:editId="7384CA36">
                <wp:simplePos x="0" y="0"/>
                <wp:positionH relativeFrom="column">
                  <wp:posOffset>6597015</wp:posOffset>
                </wp:positionH>
                <wp:positionV relativeFrom="paragraph">
                  <wp:posOffset>97155</wp:posOffset>
                </wp:positionV>
                <wp:extent cx="2590800" cy="447675"/>
                <wp:effectExtent l="9525" t="8255" r="9525" b="1079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47675"/>
                        </a:xfrm>
                        <a:prstGeom prst="rect">
                          <a:avLst/>
                        </a:prstGeom>
                        <a:solidFill>
                          <a:srgbClr val="FFFFFF"/>
                        </a:solidFill>
                        <a:ln w="9525">
                          <a:solidFill>
                            <a:srgbClr val="000000"/>
                          </a:solidFill>
                          <a:miter lim="800000"/>
                          <a:headEnd/>
                          <a:tailEnd/>
                        </a:ln>
                      </wps:spPr>
                      <wps:txbx>
                        <w:txbxContent>
                          <w:p w:rsidR="00A35370" w:rsidRDefault="00A35370" w:rsidP="00E51B1A">
                            <w:pPr>
                              <w:jc w:val="center"/>
                            </w:pPr>
                            <w:r>
                              <w:t xml:space="preserve">Отдел бухгалтерского учета </w:t>
                            </w:r>
                          </w:p>
                          <w:p w:rsidR="00A35370" w:rsidRPr="0057122B" w:rsidRDefault="00A35370" w:rsidP="00E51B1A">
                            <w:pPr>
                              <w:jc w:val="center"/>
                            </w:pPr>
                            <w:r>
                              <w:t>и отчетности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0A132" id="Прямоугольник 22" o:spid="_x0000_s1041" style="position:absolute;margin-left:519.45pt;margin-top:7.65pt;width:204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">
                <v:textbox>
                  <w:txbxContent>
                    <w:p w:rsidR="00A35370" w:rsidRDefault="00A35370" w:rsidP="00E51B1A">
                      <w:pPr>
                        <w:jc w:val="center"/>
                      </w:pPr>
                      <w:r>
                        <w:t xml:space="preserve">Отдел бухгалтерского учета </w:t>
                      </w:r>
                    </w:p>
                    <w:p w:rsidR="00A35370" w:rsidRPr="0057122B" w:rsidRDefault="00A35370" w:rsidP="00E51B1A">
                      <w:pPr>
                        <w:jc w:val="center"/>
                      </w:pPr>
                      <w:r>
                        <w:t>и отчетности</w:t>
                      </w:r>
                    </w:p>
                  </w:txbxContent>
                </v:textbox>
              </v:rect>
            </w:pict>
          </mc:Fallback>
        </mc:AlternateContent>
      </w:r>
      <w:r>
        <w:rPr>
          <w:b/>
          <w:noProof/>
        </w:rPr>
        <mc:AlternateContent>
          <mc:Choice Requires="wps">
            <w:drawing>
              <wp:anchor distT="0" distB="0" distL="114300" distR="114300" simplePos="0" relativeHeight="251667456" behindDoc="0" locked="0" layoutInCell="1" allowOverlap="1" wp14:anchorId="484E6BA8" wp14:editId="0384F78F">
                <wp:simplePos x="0" y="0"/>
                <wp:positionH relativeFrom="column">
                  <wp:posOffset>129540</wp:posOffset>
                </wp:positionH>
                <wp:positionV relativeFrom="paragraph">
                  <wp:posOffset>166370</wp:posOffset>
                </wp:positionV>
                <wp:extent cx="2004060" cy="800100"/>
                <wp:effectExtent l="9525" t="10795" r="5715"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800100"/>
                        </a:xfrm>
                        <a:prstGeom prst="rect">
                          <a:avLst/>
                        </a:prstGeom>
                        <a:solidFill>
                          <a:srgbClr val="FFFFFF"/>
                        </a:solidFill>
                        <a:ln w="9525">
                          <a:solidFill>
                            <a:srgbClr val="000000"/>
                          </a:solidFill>
                          <a:miter lim="800000"/>
                          <a:headEnd/>
                          <a:tailEnd/>
                        </a:ln>
                      </wps:spPr>
                      <wps:txbx>
                        <w:txbxContent>
                          <w:p w:rsidR="00A35370" w:rsidRPr="00D82958" w:rsidRDefault="00A35370" w:rsidP="00E51B1A">
                            <w:pPr>
                              <w:jc w:val="center"/>
                            </w:pPr>
                            <w:r w:rsidRPr="00D82958">
                              <w:t xml:space="preserve">Ведущий специалист по работе с молодежью, развитию физкультуры и </w:t>
                            </w:r>
                            <w:r>
                              <w:t>спорта</w:t>
                            </w:r>
                          </w:p>
                          <w:p w:rsidR="00A35370" w:rsidRPr="00A62C78" w:rsidRDefault="00A35370" w:rsidP="00E51B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E6BA8" id="Прямоугольник 21" o:spid="_x0000_s1042" style="position:absolute;margin-left:10.2pt;margin-top:13.1pt;width:157.8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">
                <v:textbox>
                  <w:txbxContent>
                    <w:p w:rsidR="00A35370" w:rsidRPr="00D82958" w:rsidRDefault="00A35370" w:rsidP="00E51B1A">
                      <w:pPr>
                        <w:jc w:val="center"/>
                      </w:pPr>
                      <w:r w:rsidRPr="00D82958">
                        <w:t xml:space="preserve">Ведущий специалист по работе с молодежью, развитию физкультуры и </w:t>
                      </w:r>
                      <w:r>
                        <w:t>спорта</w:t>
                      </w:r>
                    </w:p>
                    <w:p w:rsidR="00A35370" w:rsidRPr="00A62C78" w:rsidRDefault="00A35370" w:rsidP="00E51B1A">
                      <w:pPr>
                        <w:jc w:val="center"/>
                      </w:pPr>
                    </w:p>
                  </w:txbxContent>
                </v:textbox>
              </v:rect>
            </w:pict>
          </mc:Fallback>
        </mc:AlternateContent>
      </w:r>
      <w:r>
        <w:tab/>
        <w:t xml:space="preserve">   </w:t>
      </w:r>
      <w:r w:rsidR="00E82EF9">
        <w:tab/>
      </w:r>
    </w:p>
    <w:p w:rsidR="00E51B1A" w:rsidRPr="003F7BCB" w:rsidRDefault="00E51B1A" w:rsidP="00E51B1A">
      <w:r>
        <w:rPr>
          <w:noProof/>
        </w:rPr>
        <mc:AlternateContent>
          <mc:Choice Requires="wps">
            <w:drawing>
              <wp:anchor distT="0" distB="0" distL="114300" distR="114300" simplePos="0" relativeHeight="251702272" behindDoc="0" locked="0" layoutInCell="1" allowOverlap="1" wp14:anchorId="4BB1CD3A" wp14:editId="7F1AFC30">
                <wp:simplePos x="0" y="0"/>
                <wp:positionH relativeFrom="column">
                  <wp:posOffset>6482715</wp:posOffset>
                </wp:positionH>
                <wp:positionV relativeFrom="paragraph">
                  <wp:posOffset>150495</wp:posOffset>
                </wp:positionV>
                <wp:extent cx="85725" cy="0"/>
                <wp:effectExtent l="9525" t="8255" r="9525" b="107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72C60" id="Прямая со стрелкой 19" o:spid="_x0000_s1026" type="#_x0000_t32" style="position:absolute;margin-left:510.45pt;margin-top:11.85pt;width:6.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"/>
            </w:pict>
          </mc:Fallback>
        </mc:AlternateContent>
      </w:r>
    </w:p>
    <w:p w:rsidR="00E51B1A" w:rsidRDefault="00E82EF9" w:rsidP="00E51B1A">
      <w:r>
        <w:rPr>
          <w:b/>
          <w:noProof/>
        </w:rPr>
        <mc:AlternateContent>
          <mc:Choice Requires="wps">
            <w:drawing>
              <wp:anchor distT="0" distB="0" distL="114300" distR="114300" simplePos="0" relativeHeight="251677696" behindDoc="0" locked="0" layoutInCell="1" allowOverlap="1" wp14:anchorId="4D350B37" wp14:editId="06FC14F3">
                <wp:simplePos x="0" y="0"/>
                <wp:positionH relativeFrom="column">
                  <wp:posOffset>4644390</wp:posOffset>
                </wp:positionH>
                <wp:positionV relativeFrom="paragraph">
                  <wp:posOffset>51435</wp:posOffset>
                </wp:positionV>
                <wp:extent cx="1743075" cy="619125"/>
                <wp:effectExtent l="9525" t="8255" r="9525" b="107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619125"/>
                        </a:xfrm>
                        <a:prstGeom prst="rect">
                          <a:avLst/>
                        </a:prstGeom>
                        <a:solidFill>
                          <a:srgbClr val="FFFFFF"/>
                        </a:solidFill>
                        <a:ln w="9525">
                          <a:solidFill>
                            <a:srgbClr val="000000"/>
                          </a:solidFill>
                          <a:miter lim="800000"/>
                          <a:headEnd/>
                          <a:tailEnd/>
                        </a:ln>
                      </wps:spPr>
                      <wps:txbx>
                        <w:txbxContent>
                          <w:p w:rsidR="00A35370" w:rsidRPr="00C607BB" w:rsidRDefault="00A35370" w:rsidP="00E51B1A">
                            <w:pPr>
                              <w:jc w:val="center"/>
                            </w:pPr>
                            <w:r>
                              <w:t>Отдел ГО ЧС и мобилизационной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50B37" id="Прямоугольник 20" o:spid="_x0000_s1043" style="position:absolute;margin-left:365.7pt;margin-top:4.05pt;width:137.2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">
                <v:textbox>
                  <w:txbxContent>
                    <w:p w:rsidR="00A35370" w:rsidRPr="00C607BB" w:rsidRDefault="00A35370" w:rsidP="00E51B1A">
                      <w:pPr>
                        <w:jc w:val="center"/>
                      </w:pPr>
                      <w:r>
                        <w:t>Отдел ГО ЧС и мобилизационной работы</w:t>
                      </w:r>
                    </w:p>
                  </w:txbxContent>
                </v:textbox>
              </v:rect>
            </w:pict>
          </mc:Fallback>
        </mc:AlternateContent>
      </w:r>
      <w:r w:rsidR="00E51B1A">
        <w:rPr>
          <w:noProof/>
        </w:rPr>
        <mc:AlternateContent>
          <mc:Choice Requires="wps">
            <w:drawing>
              <wp:anchor distT="0" distB="0" distL="114300" distR="114300" simplePos="0" relativeHeight="251704320" behindDoc="0" locked="0" layoutInCell="1" allowOverlap="1" wp14:anchorId="18C4C85D" wp14:editId="50475992">
                <wp:simplePos x="0" y="0"/>
                <wp:positionH relativeFrom="column">
                  <wp:posOffset>0</wp:posOffset>
                </wp:positionH>
                <wp:positionV relativeFrom="paragraph">
                  <wp:posOffset>175260</wp:posOffset>
                </wp:positionV>
                <wp:extent cx="114300" cy="0"/>
                <wp:effectExtent l="13335" t="8255" r="5715" b="107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12611" id="Прямая со стрелкой 17" o:spid="_x0000_s1026" type="#_x0000_t32" style="position:absolute;margin-left:0;margin-top:13.8pt;width: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"/>
            </w:pict>
          </mc:Fallback>
        </mc:AlternateContent>
      </w:r>
    </w:p>
    <w:p w:rsidR="00E51B1A" w:rsidRDefault="00E51B1A" w:rsidP="00E51B1A">
      <w:pPr>
        <w:tabs>
          <w:tab w:val="left" w:pos="4155"/>
        </w:tabs>
      </w:pPr>
      <w:r>
        <w:tab/>
      </w:r>
    </w:p>
    <w:p w:rsidR="00E51B1A" w:rsidRDefault="00E82EF9" w:rsidP="00E51B1A">
      <w:r>
        <w:rPr>
          <w:noProof/>
        </w:rPr>
        <mc:AlternateContent>
          <mc:Choice Requires="wps">
            <w:drawing>
              <wp:anchor distT="0" distB="0" distL="114300" distR="114300" simplePos="0" relativeHeight="251711488" behindDoc="0" locked="0" layoutInCell="1" allowOverlap="1" wp14:anchorId="5332FDAB" wp14:editId="663A5C84">
                <wp:simplePos x="0" y="0"/>
                <wp:positionH relativeFrom="column">
                  <wp:posOffset>4511040</wp:posOffset>
                </wp:positionH>
                <wp:positionV relativeFrom="paragraph">
                  <wp:posOffset>15240</wp:posOffset>
                </wp:positionV>
                <wp:extent cx="114300" cy="0"/>
                <wp:effectExtent l="9525" t="8255" r="9525" b="107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ABEAE" id="Прямая со стрелкой 18" o:spid="_x0000_s1026" type="#_x0000_t32" style="position:absolute;margin-left:355.2pt;margin-top:1.2pt;width:9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"/>
            </w:pict>
          </mc:Fallback>
        </mc:AlternateContent>
      </w:r>
      <w:r w:rsidR="00E51B1A">
        <w:rPr>
          <w:noProof/>
        </w:rPr>
        <mc:AlternateContent>
          <mc:Choice Requires="wps">
            <w:drawing>
              <wp:anchor distT="0" distB="0" distL="114300" distR="114300" simplePos="0" relativeHeight="251701248" behindDoc="0" locked="0" layoutInCell="1" allowOverlap="1" wp14:anchorId="064D0A81" wp14:editId="5498B7FA">
                <wp:simplePos x="0" y="0"/>
                <wp:positionH relativeFrom="column">
                  <wp:posOffset>6492240</wp:posOffset>
                </wp:positionH>
                <wp:positionV relativeFrom="paragraph">
                  <wp:posOffset>158115</wp:posOffset>
                </wp:positionV>
                <wp:extent cx="85725" cy="0"/>
                <wp:effectExtent l="9525" t="8255" r="9525" b="107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F07A2" id="Прямая со стрелкой 14" o:spid="_x0000_s1026" type="#_x0000_t32" style="position:absolute;margin-left:511.2pt;margin-top:12.45pt;width:6.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"/>
            </w:pict>
          </mc:Fallback>
        </mc:AlternateContent>
      </w:r>
      <w:r w:rsidR="00E51B1A">
        <w:rPr>
          <w:b/>
          <w:noProof/>
        </w:rPr>
        <mc:AlternateContent>
          <mc:Choice Requires="wps">
            <w:drawing>
              <wp:anchor distT="0" distB="0" distL="114300" distR="114300" simplePos="0" relativeHeight="251676672" behindDoc="0" locked="0" layoutInCell="1" allowOverlap="1" wp14:anchorId="01D6C5BE" wp14:editId="276CCE49">
                <wp:simplePos x="0" y="0"/>
                <wp:positionH relativeFrom="column">
                  <wp:posOffset>6616065</wp:posOffset>
                </wp:positionH>
                <wp:positionV relativeFrom="paragraph">
                  <wp:posOffset>10160</wp:posOffset>
                </wp:positionV>
                <wp:extent cx="2581275" cy="295275"/>
                <wp:effectExtent l="9525" t="12700" r="952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95275"/>
                        </a:xfrm>
                        <a:prstGeom prst="rect">
                          <a:avLst/>
                        </a:prstGeom>
                        <a:solidFill>
                          <a:srgbClr val="FFFFFF"/>
                        </a:solidFill>
                        <a:ln w="9525">
                          <a:solidFill>
                            <a:srgbClr val="000000"/>
                          </a:solidFill>
                          <a:miter lim="800000"/>
                          <a:headEnd/>
                          <a:tailEnd/>
                        </a:ln>
                      </wps:spPr>
                      <wps:txbx>
                        <w:txbxContent>
                          <w:p w:rsidR="00A35370" w:rsidRPr="0057122B" w:rsidRDefault="00A35370" w:rsidP="00E51B1A">
                            <w:pPr>
                              <w:jc w:val="center"/>
                            </w:pPr>
                            <w:r>
                              <w:t>Делопроизводитель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C5BE" id="Прямоугольник 13" o:spid="_x0000_s1044" style="position:absolute;margin-left:520.95pt;margin-top:.8pt;width:203.2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">
                <v:textbox>
                  <w:txbxContent>
                    <w:p w:rsidR="00A35370" w:rsidRPr="0057122B" w:rsidRDefault="00A35370" w:rsidP="00E51B1A">
                      <w:pPr>
                        <w:jc w:val="center"/>
                      </w:pPr>
                      <w:r>
                        <w:t>Делопроизводитель</w:t>
                      </w:r>
                    </w:p>
                  </w:txbxContent>
                </v:textbox>
              </v:rect>
            </w:pict>
          </mc:Fallback>
        </mc:AlternateContent>
      </w:r>
    </w:p>
    <w:p w:rsidR="00E51B1A" w:rsidRDefault="00E82EF9" w:rsidP="00E51B1A">
      <w:pPr>
        <w:tabs>
          <w:tab w:val="left" w:pos="5925"/>
        </w:tabs>
      </w:pPr>
      <w:r>
        <w:rPr>
          <w:noProof/>
        </w:rPr>
        <mc:AlternateContent>
          <mc:Choice Requires="wps">
            <w:drawing>
              <wp:anchor distT="0" distB="0" distL="114300" distR="114300" simplePos="0" relativeHeight="251717632" behindDoc="0" locked="0" layoutInCell="1" allowOverlap="1" wp14:anchorId="184E77D4" wp14:editId="1557B152">
                <wp:simplePos x="0" y="0"/>
                <wp:positionH relativeFrom="column">
                  <wp:posOffset>4514850</wp:posOffset>
                </wp:positionH>
                <wp:positionV relativeFrom="paragraph">
                  <wp:posOffset>19050</wp:posOffset>
                </wp:positionV>
                <wp:extent cx="9525" cy="1447800"/>
                <wp:effectExtent l="9525" t="9525" r="9525" b="952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4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DE4C2" id="Прямая со стрелкой 59" o:spid="_x0000_s1026" type="#_x0000_t32" style="position:absolute;margin-left:355.5pt;margin-top:1.5pt;width:.75pt;height:1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"/>
            </w:pict>
          </mc:Fallback>
        </mc:AlternateContent>
      </w:r>
      <w:r>
        <w:rPr>
          <w:noProof/>
        </w:rPr>
        <mc:AlternateContent>
          <mc:Choice Requires="wps">
            <w:drawing>
              <wp:anchor distT="0" distB="0" distL="114300" distR="114300" simplePos="0" relativeHeight="251712512" behindDoc="0" locked="0" layoutInCell="1" allowOverlap="1" wp14:anchorId="01DFAEBB" wp14:editId="7D3EDD46">
                <wp:simplePos x="0" y="0"/>
                <wp:positionH relativeFrom="column">
                  <wp:posOffset>4511040</wp:posOffset>
                </wp:positionH>
                <wp:positionV relativeFrom="paragraph">
                  <wp:posOffset>20955</wp:posOffset>
                </wp:positionV>
                <wp:extent cx="114300" cy="0"/>
                <wp:effectExtent l="9525" t="8255" r="9525"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B8964" id="Прямая со стрелкой 16" o:spid="_x0000_s1026" type="#_x0000_t32" style="position:absolute;margin-left:355.2pt;margin-top:1.65pt;width:9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"/>
            </w:pict>
          </mc:Fallback>
        </mc:AlternateContent>
      </w:r>
      <w:r w:rsidR="00E51B1A">
        <w:tab/>
      </w:r>
    </w:p>
    <w:p w:rsidR="00E51B1A" w:rsidRDefault="00E51B1A" w:rsidP="00E51B1A">
      <w:r>
        <w:rPr>
          <w:b/>
          <w:noProof/>
        </w:rPr>
        <mc:AlternateContent>
          <mc:Choice Requires="wps">
            <w:drawing>
              <wp:anchor distT="0" distB="0" distL="114300" distR="114300" simplePos="0" relativeHeight="251679744" behindDoc="0" locked="0" layoutInCell="1" allowOverlap="1" wp14:anchorId="3485A0F6" wp14:editId="057CDA82">
                <wp:simplePos x="0" y="0"/>
                <wp:positionH relativeFrom="column">
                  <wp:posOffset>6616065</wp:posOffset>
                </wp:positionH>
                <wp:positionV relativeFrom="paragraph">
                  <wp:posOffset>132715</wp:posOffset>
                </wp:positionV>
                <wp:extent cx="2552700" cy="27622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76225"/>
                        </a:xfrm>
                        <a:prstGeom prst="rect">
                          <a:avLst/>
                        </a:prstGeom>
                        <a:solidFill>
                          <a:srgbClr val="FFFFFF"/>
                        </a:solidFill>
                        <a:ln w="9525">
                          <a:solidFill>
                            <a:srgbClr val="000000"/>
                          </a:solidFill>
                          <a:miter lim="800000"/>
                          <a:headEnd/>
                          <a:tailEnd/>
                        </a:ln>
                      </wps:spPr>
                      <wps:txbx>
                        <w:txbxContent>
                          <w:p w:rsidR="00A35370" w:rsidRPr="00C607BB" w:rsidRDefault="00A35370" w:rsidP="00E51B1A">
                            <w:pPr>
                              <w:jc w:val="center"/>
                            </w:pPr>
                            <w:r>
                              <w:t>Заведующий хозяйством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5A0F6" id="Прямоугольник 10" o:spid="_x0000_s1045" style="position:absolute;margin-left:520.95pt;margin-top:10.45pt;width:201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">
                <v:textbox>
                  <w:txbxContent>
                    <w:p w:rsidR="00A35370" w:rsidRPr="00C607BB" w:rsidRDefault="00A35370" w:rsidP="00E51B1A">
                      <w:pPr>
                        <w:jc w:val="center"/>
                      </w:pPr>
                      <w:r>
                        <w:t>Заведующий хозяйством</w:t>
                      </w:r>
                    </w:p>
                  </w:txbxContent>
                </v:textbox>
              </v:rect>
            </w:pict>
          </mc:Fallback>
        </mc:AlternateContent>
      </w:r>
      <w:r>
        <w:rPr>
          <w:b/>
          <w:noProof/>
        </w:rPr>
        <mc:AlternateContent>
          <mc:Choice Requires="wps">
            <w:drawing>
              <wp:anchor distT="0" distB="0" distL="114300" distR="114300" simplePos="0" relativeHeight="251668480" behindDoc="0" locked="0" layoutInCell="1" allowOverlap="1" wp14:anchorId="21D7583D" wp14:editId="5D60D9AD">
                <wp:simplePos x="0" y="0"/>
                <wp:positionH relativeFrom="column">
                  <wp:posOffset>114300</wp:posOffset>
                </wp:positionH>
                <wp:positionV relativeFrom="paragraph">
                  <wp:posOffset>45085</wp:posOffset>
                </wp:positionV>
                <wp:extent cx="2009775" cy="620395"/>
                <wp:effectExtent l="13335" t="7620"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20395"/>
                        </a:xfrm>
                        <a:prstGeom prst="rect">
                          <a:avLst/>
                        </a:prstGeom>
                        <a:solidFill>
                          <a:srgbClr val="FFFFFF"/>
                        </a:solidFill>
                        <a:ln w="9525">
                          <a:solidFill>
                            <a:srgbClr val="000000"/>
                          </a:solidFill>
                          <a:miter lim="800000"/>
                          <a:headEnd/>
                          <a:tailEnd/>
                        </a:ln>
                      </wps:spPr>
                      <wps:txbx>
                        <w:txbxContent>
                          <w:p w:rsidR="00A35370" w:rsidRPr="00A62C78" w:rsidRDefault="00A35370" w:rsidP="00E51B1A">
                            <w:pPr>
                              <w:jc w:val="center"/>
                            </w:pPr>
                            <w:r>
                              <w:t>Ведущий специалист по общественным связям и информационной политике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7583D" id="Прямоугольник 9" o:spid="_x0000_s1046" style="position:absolute;margin-left:9pt;margin-top:3.55pt;width:158.25pt;height:4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">
                <v:textbox>
                  <w:txbxContent>
                    <w:p w:rsidR="00A35370" w:rsidRPr="00A62C78" w:rsidRDefault="00A35370" w:rsidP="00E51B1A">
                      <w:pPr>
                        <w:jc w:val="center"/>
                      </w:pPr>
                      <w:r>
                        <w:t>Ведущий специалист по общественным связям и информационной политике</w:t>
                      </w:r>
                    </w:p>
                  </w:txbxContent>
                </v:textbox>
              </v:rect>
            </w:pict>
          </mc:Fallback>
        </mc:AlternateContent>
      </w:r>
    </w:p>
    <w:p w:rsidR="00E51B1A" w:rsidRDefault="00E51B1A" w:rsidP="00E51B1A">
      <w:r>
        <w:rPr>
          <w:noProof/>
        </w:rPr>
        <mc:AlternateContent>
          <mc:Choice Requires="wps">
            <w:drawing>
              <wp:anchor distT="0" distB="0" distL="114300" distR="114300" simplePos="0" relativeHeight="251695104" behindDoc="0" locked="0" layoutInCell="1" allowOverlap="1" wp14:anchorId="219C1EAB" wp14:editId="7D51382B">
                <wp:simplePos x="0" y="0"/>
                <wp:positionH relativeFrom="column">
                  <wp:posOffset>6511290</wp:posOffset>
                </wp:positionH>
                <wp:positionV relativeFrom="paragraph">
                  <wp:posOffset>62865</wp:posOffset>
                </wp:positionV>
                <wp:extent cx="95250" cy="0"/>
                <wp:effectExtent l="9525" t="10160" r="952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D7838" id="Прямая со стрелкой 7" o:spid="_x0000_s1026" type="#_x0000_t32" style="position:absolute;margin-left:512.7pt;margin-top:4.95pt;width: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"/>
            </w:pict>
          </mc:Fallback>
        </mc:AlternateContent>
      </w:r>
      <w:r>
        <w:rPr>
          <w:noProof/>
        </w:rPr>
        <mc:AlternateContent>
          <mc:Choice Requires="wps">
            <w:drawing>
              <wp:anchor distT="0" distB="0" distL="114300" distR="114300" simplePos="0" relativeHeight="251700224" behindDoc="0" locked="0" layoutInCell="1" allowOverlap="1" wp14:anchorId="2FE4D6B6" wp14:editId="790DDF27">
                <wp:simplePos x="0" y="0"/>
                <wp:positionH relativeFrom="column">
                  <wp:posOffset>0</wp:posOffset>
                </wp:positionH>
                <wp:positionV relativeFrom="paragraph">
                  <wp:posOffset>146685</wp:posOffset>
                </wp:positionV>
                <wp:extent cx="123825" cy="0"/>
                <wp:effectExtent l="13335" t="8255" r="5715" b="107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BF83D" id="Прямая со стрелкой 6" o:spid="_x0000_s1026" type="#_x0000_t32" style="position:absolute;margin-left:0;margin-top:11.55pt;width:9.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"/>
            </w:pict>
          </mc:Fallback>
        </mc:AlternateContent>
      </w:r>
    </w:p>
    <w:p w:rsidR="00E51B1A" w:rsidRDefault="00E82EF9" w:rsidP="00E51B1A">
      <w:pPr>
        <w:pStyle w:val="a4"/>
        <w:shd w:val="clear" w:color="auto" w:fill="FFFFFF"/>
        <w:spacing w:before="0" w:beforeAutospacing="0" w:after="0" w:afterAutospacing="0"/>
      </w:pPr>
      <w:r>
        <w:rPr>
          <w:noProof/>
        </w:rPr>
        <mc:AlternateContent>
          <mc:Choice Requires="wps">
            <w:drawing>
              <wp:anchor distT="0" distB="0" distL="114300" distR="114300" simplePos="0" relativeHeight="251710464" behindDoc="0" locked="0" layoutInCell="1" allowOverlap="1" wp14:anchorId="07AF5157" wp14:editId="6BD02ECD">
                <wp:simplePos x="0" y="0"/>
                <wp:positionH relativeFrom="column">
                  <wp:posOffset>4539615</wp:posOffset>
                </wp:positionH>
                <wp:positionV relativeFrom="paragraph">
                  <wp:posOffset>171450</wp:posOffset>
                </wp:positionV>
                <wp:extent cx="114300" cy="0"/>
                <wp:effectExtent l="9525" t="8255" r="9525" b="107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1757C" id="Прямая со стрелкой 11" o:spid="_x0000_s1026" type="#_x0000_t32" style="position:absolute;margin-left:357.45pt;margin-top:13.5pt;width:9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"/>
            </w:pict>
          </mc:Fallback>
        </mc:AlternateContent>
      </w:r>
      <w:r>
        <w:rPr>
          <w:b/>
          <w:noProof/>
        </w:rPr>
        <mc:AlternateContent>
          <mc:Choice Requires="wps">
            <w:drawing>
              <wp:anchor distT="0" distB="0" distL="114300" distR="114300" simplePos="0" relativeHeight="251680768" behindDoc="0" locked="0" layoutInCell="1" allowOverlap="1" wp14:anchorId="5C2C6569" wp14:editId="2E3B5E4A">
                <wp:simplePos x="0" y="0"/>
                <wp:positionH relativeFrom="column">
                  <wp:posOffset>4672965</wp:posOffset>
                </wp:positionH>
                <wp:positionV relativeFrom="paragraph">
                  <wp:posOffset>19685</wp:posOffset>
                </wp:positionV>
                <wp:extent cx="1752600" cy="276225"/>
                <wp:effectExtent l="9525" t="8890" r="952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76225"/>
                        </a:xfrm>
                        <a:prstGeom prst="rect">
                          <a:avLst/>
                        </a:prstGeom>
                        <a:solidFill>
                          <a:srgbClr val="FFFFFF"/>
                        </a:solidFill>
                        <a:ln w="9525">
                          <a:solidFill>
                            <a:srgbClr val="000000"/>
                          </a:solidFill>
                          <a:miter lim="800000"/>
                          <a:headEnd/>
                          <a:tailEnd/>
                        </a:ln>
                      </wps:spPr>
                      <wps:txbx>
                        <w:txbxContent>
                          <w:p w:rsidR="00A35370" w:rsidRPr="003F7BCB" w:rsidRDefault="00A35370" w:rsidP="00E51B1A">
                            <w:pPr>
                              <w:jc w:val="center"/>
                            </w:pPr>
                            <w:r>
                              <w:t>ЕДДС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C6569" id="Прямоугольник 12" o:spid="_x0000_s1047" style="position:absolute;margin-left:367.95pt;margin-top:1.55pt;width:138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">
                <v:textbox>
                  <w:txbxContent>
                    <w:p w:rsidR="00A35370" w:rsidRPr="003F7BCB" w:rsidRDefault="00A35370" w:rsidP="00E51B1A">
                      <w:pPr>
                        <w:jc w:val="center"/>
                      </w:pPr>
                      <w:r>
                        <w:t>ЕДДС</w:t>
                      </w:r>
                    </w:p>
                  </w:txbxContent>
                </v:textbox>
              </v:rect>
            </w:pict>
          </mc:Fallback>
        </mc:AlternateContent>
      </w:r>
      <w:r w:rsidR="00E51B1A">
        <w:rPr>
          <w:noProof/>
        </w:rPr>
        <mc:AlternateContent>
          <mc:Choice Requires="wps">
            <w:drawing>
              <wp:anchor distT="0" distB="0" distL="114300" distR="114300" simplePos="0" relativeHeight="251713536" behindDoc="0" locked="0" layoutInCell="1" allowOverlap="1" wp14:anchorId="369CFB00" wp14:editId="3F55F8BB">
                <wp:simplePos x="0" y="0"/>
                <wp:positionH relativeFrom="column">
                  <wp:posOffset>129540</wp:posOffset>
                </wp:positionH>
                <wp:positionV relativeFrom="paragraph">
                  <wp:posOffset>976630</wp:posOffset>
                </wp:positionV>
                <wp:extent cx="1994535" cy="466725"/>
                <wp:effectExtent l="9525" t="13335" r="571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466725"/>
                        </a:xfrm>
                        <a:prstGeom prst="rect">
                          <a:avLst/>
                        </a:prstGeom>
                        <a:solidFill>
                          <a:srgbClr val="FFFFFF"/>
                        </a:solidFill>
                        <a:ln w="9525">
                          <a:solidFill>
                            <a:srgbClr val="000000"/>
                          </a:solidFill>
                          <a:miter lim="800000"/>
                          <a:headEnd/>
                          <a:tailEnd/>
                        </a:ln>
                      </wps:spPr>
                      <wps:txbx>
                        <w:txbxContent>
                          <w:p w:rsidR="00A35370" w:rsidRDefault="00A35370" w:rsidP="00E51B1A">
                            <w:pPr>
                              <w:jc w:val="center"/>
                            </w:pPr>
                            <w:r>
                              <w:t>Ведущий специалист по вопросам культуры</w:t>
                            </w:r>
                          </w:p>
                          <w:p w:rsidR="00A35370" w:rsidRDefault="00A35370" w:rsidP="00E51B1A">
                            <w:pPr>
                              <w:jc w:val="center"/>
                            </w:pPr>
                          </w:p>
                          <w:p w:rsidR="00A35370" w:rsidRDefault="00A35370" w:rsidP="00E51B1A">
                            <w:pPr>
                              <w:jc w:val="center"/>
                            </w:pPr>
                          </w:p>
                          <w:p w:rsidR="00A35370" w:rsidRDefault="00A35370" w:rsidP="00E51B1A">
                            <w:pPr>
                              <w:jc w:val="center"/>
                            </w:pPr>
                          </w:p>
                          <w:p w:rsidR="00A35370" w:rsidRPr="001C3AD0" w:rsidRDefault="00A35370" w:rsidP="00E51B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FB00" id="Прямоугольник 4" o:spid="_x0000_s1048" style="position:absolute;margin-left:10.2pt;margin-top:76.9pt;width:157.05pt;height:3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">
                <v:textbox>
                  <w:txbxContent>
                    <w:p w:rsidR="00A35370" w:rsidRDefault="00A35370" w:rsidP="00E51B1A">
                      <w:pPr>
                        <w:jc w:val="center"/>
                      </w:pPr>
                      <w:r>
                        <w:t>Ведущий специалист по вопросам культуры</w:t>
                      </w:r>
                    </w:p>
                    <w:p w:rsidR="00A35370" w:rsidRDefault="00A35370" w:rsidP="00E51B1A">
                      <w:pPr>
                        <w:jc w:val="center"/>
                      </w:pPr>
                    </w:p>
                    <w:p w:rsidR="00A35370" w:rsidRDefault="00A35370" w:rsidP="00E51B1A">
                      <w:pPr>
                        <w:jc w:val="center"/>
                      </w:pPr>
                    </w:p>
                    <w:p w:rsidR="00A35370" w:rsidRDefault="00A35370" w:rsidP="00E51B1A">
                      <w:pPr>
                        <w:jc w:val="center"/>
                      </w:pPr>
                    </w:p>
                    <w:p w:rsidR="00A35370" w:rsidRPr="001C3AD0" w:rsidRDefault="00A35370" w:rsidP="00E51B1A">
                      <w:pPr>
                        <w:jc w:val="center"/>
                      </w:pPr>
                    </w:p>
                  </w:txbxContent>
                </v:textbox>
              </v:rect>
            </w:pict>
          </mc:Fallback>
        </mc:AlternateContent>
      </w:r>
      <w:r w:rsidR="00E51B1A">
        <w:rPr>
          <w:b/>
          <w:noProof/>
        </w:rPr>
        <mc:AlternateContent>
          <mc:Choice Requires="wps">
            <w:drawing>
              <wp:anchor distT="0" distB="0" distL="114300" distR="114300" simplePos="0" relativeHeight="251715584" behindDoc="0" locked="0" layoutInCell="1" allowOverlap="1" wp14:anchorId="6033ED95" wp14:editId="432E4A31">
                <wp:simplePos x="0" y="0"/>
                <wp:positionH relativeFrom="column">
                  <wp:posOffset>5715</wp:posOffset>
                </wp:positionH>
                <wp:positionV relativeFrom="paragraph">
                  <wp:posOffset>600075</wp:posOffset>
                </wp:positionV>
                <wp:extent cx="114300" cy="0"/>
                <wp:effectExtent l="9525" t="8255" r="9525" b="107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6F65B" id="Прямая со стрелкой 3" o:spid="_x0000_s1026" type="#_x0000_t32" style="position:absolute;margin-left:.45pt;margin-top:47.25pt;width:9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ZgSwIAAFMEAAAOAAAAZHJzL2Uyb0RvYy54bWysVEtu2zAQ3RfoHQjuHUm2kj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"/>
            </w:pict>
          </mc:Fallback>
        </mc:AlternateContent>
      </w:r>
      <w:r w:rsidR="00E51B1A">
        <w:rPr>
          <w:b/>
          <w:noProof/>
        </w:rPr>
        <mc:AlternateContent>
          <mc:Choice Requires="wps">
            <w:drawing>
              <wp:anchor distT="0" distB="0" distL="114300" distR="114300" simplePos="0" relativeHeight="251714560" behindDoc="0" locked="0" layoutInCell="1" allowOverlap="1" wp14:anchorId="61E10434" wp14:editId="106B26E5">
                <wp:simplePos x="0" y="0"/>
                <wp:positionH relativeFrom="column">
                  <wp:posOffset>15240</wp:posOffset>
                </wp:positionH>
                <wp:positionV relativeFrom="paragraph">
                  <wp:posOffset>1114425</wp:posOffset>
                </wp:positionV>
                <wp:extent cx="114300" cy="0"/>
                <wp:effectExtent l="9525" t="8255" r="952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C14E7" id="Прямая со стрелкой 2" o:spid="_x0000_s1026" type="#_x0000_t32" style="position:absolute;margin-left:1.2pt;margin-top:87.75pt;width:9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"/>
            </w:pict>
          </mc:Fallback>
        </mc:AlternateContent>
      </w:r>
      <w:r w:rsidR="00E51B1A">
        <w:rPr>
          <w:b/>
          <w:noProof/>
        </w:rPr>
        <mc:AlternateContent>
          <mc:Choice Requires="wps">
            <w:drawing>
              <wp:anchor distT="0" distB="0" distL="114300" distR="114300" simplePos="0" relativeHeight="251682816" behindDoc="0" locked="0" layoutInCell="1" allowOverlap="1" wp14:anchorId="79BFD729" wp14:editId="4FAE3408">
                <wp:simplePos x="0" y="0"/>
                <wp:positionH relativeFrom="column">
                  <wp:posOffset>123825</wp:posOffset>
                </wp:positionH>
                <wp:positionV relativeFrom="paragraph">
                  <wp:posOffset>400050</wp:posOffset>
                </wp:positionV>
                <wp:extent cx="2019300" cy="446405"/>
                <wp:effectExtent l="13335" t="8255" r="571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46405"/>
                        </a:xfrm>
                        <a:prstGeom prst="rect">
                          <a:avLst/>
                        </a:prstGeom>
                        <a:solidFill>
                          <a:srgbClr val="FFFFFF"/>
                        </a:solidFill>
                        <a:ln w="9525">
                          <a:solidFill>
                            <a:srgbClr val="000000"/>
                          </a:solidFill>
                          <a:miter lim="800000"/>
                          <a:headEnd/>
                          <a:tailEnd/>
                        </a:ln>
                      </wps:spPr>
                      <wps:txbx>
                        <w:txbxContent>
                          <w:p w:rsidR="00A35370" w:rsidRPr="003F7BCB" w:rsidRDefault="00A35370" w:rsidP="00E51B1A">
                            <w:pPr>
                              <w:jc w:val="center"/>
                            </w:pPr>
                            <w:r>
                              <w:t>Старший инспектор по социальным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FD729" id="Прямоугольник 1" o:spid="_x0000_s1049" style="position:absolute;margin-left:9.75pt;margin-top:31.5pt;width:159pt;height:3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">
                <v:textbox>
                  <w:txbxContent>
                    <w:p w:rsidR="00A35370" w:rsidRPr="003F7BCB" w:rsidRDefault="00A35370" w:rsidP="00E51B1A">
                      <w:pPr>
                        <w:jc w:val="center"/>
                      </w:pPr>
                      <w:r>
                        <w:t>Старший инспектор по социальным вопросам</w:t>
                      </w:r>
                    </w:p>
                  </w:txbxContent>
                </v:textbox>
              </v:rect>
            </w:pict>
          </mc:Fallback>
        </mc:AlternateContent>
      </w:r>
    </w:p>
    <w:p w:rsidR="00470257" w:rsidRDefault="00E82EF9">
      <w:r>
        <w:rPr>
          <w:b/>
          <w:noProof/>
        </w:rPr>
        <mc:AlternateContent>
          <mc:Choice Requires="wps">
            <w:drawing>
              <wp:anchor distT="0" distB="0" distL="114300" distR="114300" simplePos="0" relativeHeight="251681792" behindDoc="0" locked="0" layoutInCell="1" allowOverlap="1" wp14:anchorId="56FCD411" wp14:editId="3C607C4C">
                <wp:simplePos x="0" y="0"/>
                <wp:positionH relativeFrom="column">
                  <wp:posOffset>4663440</wp:posOffset>
                </wp:positionH>
                <wp:positionV relativeFrom="paragraph">
                  <wp:posOffset>253365</wp:posOffset>
                </wp:positionV>
                <wp:extent cx="1752600" cy="598805"/>
                <wp:effectExtent l="9525" t="8255" r="952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98805"/>
                        </a:xfrm>
                        <a:prstGeom prst="rect">
                          <a:avLst/>
                        </a:prstGeom>
                        <a:solidFill>
                          <a:srgbClr val="FFFFFF"/>
                        </a:solidFill>
                        <a:ln w="9525">
                          <a:solidFill>
                            <a:srgbClr val="000000"/>
                          </a:solidFill>
                          <a:miter lim="800000"/>
                          <a:headEnd/>
                          <a:tailEnd/>
                        </a:ln>
                      </wps:spPr>
                      <wps:txbx>
                        <w:txbxContent>
                          <w:p w:rsidR="00A35370" w:rsidRPr="003F7BCB" w:rsidRDefault="00A35370" w:rsidP="00E51B1A">
                            <w:pPr>
                              <w:jc w:val="center"/>
                            </w:pPr>
                            <w:r>
                              <w:t>Специалист по военно-учетной работе и мобилизации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CD411" id="Прямоугольник 8" o:spid="_x0000_s1050" style="position:absolute;margin-left:367.2pt;margin-top:19.95pt;width:138pt;height:4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">
                <v:textbox>
                  <w:txbxContent>
                    <w:p w:rsidR="00A35370" w:rsidRPr="003F7BCB" w:rsidRDefault="00A35370" w:rsidP="00E51B1A">
                      <w:pPr>
                        <w:jc w:val="center"/>
                      </w:pPr>
                      <w:r>
                        <w:t>Специалист по военно-учетной работе и мобилизации граждан</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158D57CE" wp14:editId="6A6E49A2">
                <wp:simplePos x="0" y="0"/>
                <wp:positionH relativeFrom="column">
                  <wp:posOffset>4530090</wp:posOffset>
                </wp:positionH>
                <wp:positionV relativeFrom="paragraph">
                  <wp:posOffset>777875</wp:posOffset>
                </wp:positionV>
                <wp:extent cx="114300" cy="0"/>
                <wp:effectExtent l="9525" t="8890" r="9525" b="101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CD8A8" id="Прямая со стрелкой 5" o:spid="_x0000_s1026" type="#_x0000_t32" style="position:absolute;margin-left:356.7pt;margin-top:61.25pt;width: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"/>
            </w:pict>
          </mc:Fallback>
        </mc:AlternateContent>
      </w:r>
    </w:p>
    <w:p w:rsidR="00470257" w:rsidRPr="00470257" w:rsidRDefault="00470257" w:rsidP="00470257"/>
    <w:p w:rsidR="00470257" w:rsidRDefault="00470257" w:rsidP="00470257"/>
    <w:p w:rsidR="002C120A" w:rsidRDefault="00470257" w:rsidP="00470257">
      <w:pPr>
        <w:tabs>
          <w:tab w:val="left" w:pos="8100"/>
        </w:tabs>
      </w:pPr>
      <w:r>
        <w:lastRenderedPageBreak/>
        <w:tab/>
      </w:r>
    </w:p>
    <w:p w:rsidR="00470257" w:rsidRDefault="00470257" w:rsidP="00470257">
      <w:pPr>
        <w:tabs>
          <w:tab w:val="left" w:pos="8100"/>
        </w:tabs>
        <w:sectPr w:rsidR="00470257" w:rsidSect="00FE229B">
          <w:pgSz w:w="16838" w:h="11906" w:orient="landscape"/>
          <w:pgMar w:top="426" w:right="567" w:bottom="284" w:left="1701" w:header="709" w:footer="709" w:gutter="0"/>
          <w:cols w:space="708"/>
          <w:docGrid w:linePitch="360"/>
        </w:sectPr>
      </w:pPr>
    </w:p>
    <w:p w:rsidR="00E6773F" w:rsidRDefault="00E6773F" w:rsidP="00E6773F">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lastRenderedPageBreak/>
        <w:t>Российская Федерация</w:t>
      </w:r>
    </w:p>
    <w:p w:rsidR="00E6773F" w:rsidRDefault="00E6773F" w:rsidP="00E6773F">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Ивановская область</w:t>
      </w:r>
    </w:p>
    <w:p w:rsidR="00E6773F" w:rsidRDefault="00E6773F" w:rsidP="00E6773F">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СОВЕТ ИЛЬИНСКОГО МУНИЦИПАЛЬНОГО РАЙОНА</w:t>
      </w:r>
    </w:p>
    <w:p w:rsidR="00E6773F" w:rsidRDefault="00E6773F" w:rsidP="00E6773F">
      <w:pPr>
        <w:pStyle w:val="ConsPlusTitle"/>
        <w:widowControl/>
        <w:jc w:val="center"/>
        <w:rPr>
          <w:rFonts w:ascii="Times New Roman" w:hAnsi="Times New Roman" w:cs="Times New Roman"/>
          <w:sz w:val="28"/>
          <w:szCs w:val="28"/>
        </w:rPr>
      </w:pPr>
    </w:p>
    <w:p w:rsidR="00E6773F" w:rsidRDefault="00E6773F" w:rsidP="00E6773F">
      <w:pPr>
        <w:autoSpaceDE w:val="0"/>
        <w:autoSpaceDN w:val="0"/>
        <w:adjustRightInd w:val="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РЕШЕНИЕ</w:t>
      </w:r>
    </w:p>
    <w:p w:rsidR="00E6773F" w:rsidRDefault="00E6773F" w:rsidP="00E6773F">
      <w:pPr>
        <w:autoSpaceDE w:val="0"/>
        <w:autoSpaceDN w:val="0"/>
        <w:adjustRightInd w:val="0"/>
        <w:jc w:val="center"/>
        <w:outlineLvl w:val="0"/>
        <w:rPr>
          <w:rFonts w:ascii="Times New Roman CYR" w:hAnsi="Times New Roman CYR" w:cs="Times New Roman CYR"/>
          <w:bCs/>
          <w:sz w:val="28"/>
          <w:szCs w:val="28"/>
        </w:rPr>
      </w:pPr>
      <w:r>
        <w:rPr>
          <w:bCs/>
          <w:sz w:val="28"/>
          <w:szCs w:val="28"/>
        </w:rPr>
        <w:t xml:space="preserve"> </w:t>
      </w:r>
      <w:r>
        <w:rPr>
          <w:rFonts w:ascii="Times New Roman CYR" w:hAnsi="Times New Roman CYR" w:cs="Times New Roman CYR"/>
          <w:bCs/>
          <w:sz w:val="28"/>
          <w:szCs w:val="28"/>
        </w:rPr>
        <w:t>от 28 ноября 2016 года № 110</w:t>
      </w:r>
    </w:p>
    <w:p w:rsidR="00E6773F" w:rsidRDefault="00E6773F" w:rsidP="00E6773F">
      <w:pPr>
        <w:autoSpaceDE w:val="0"/>
        <w:autoSpaceDN w:val="0"/>
        <w:adjustRightInd w:val="0"/>
        <w:jc w:val="center"/>
        <w:outlineLvl w:val="0"/>
        <w:rPr>
          <w:bCs/>
          <w:sz w:val="28"/>
          <w:szCs w:val="28"/>
        </w:rPr>
      </w:pPr>
      <w:r>
        <w:rPr>
          <w:bCs/>
          <w:sz w:val="28"/>
          <w:szCs w:val="28"/>
        </w:rPr>
        <w:t xml:space="preserve">п. </w:t>
      </w:r>
      <w:proofErr w:type="spellStart"/>
      <w:r>
        <w:rPr>
          <w:bCs/>
          <w:sz w:val="28"/>
          <w:szCs w:val="28"/>
        </w:rPr>
        <w:t>Ильинское</w:t>
      </w:r>
      <w:proofErr w:type="spellEnd"/>
      <w:r>
        <w:rPr>
          <w:bCs/>
          <w:sz w:val="28"/>
          <w:szCs w:val="28"/>
        </w:rPr>
        <w:t xml:space="preserve"> - </w:t>
      </w:r>
      <w:proofErr w:type="spellStart"/>
      <w:r>
        <w:rPr>
          <w:bCs/>
          <w:sz w:val="28"/>
          <w:szCs w:val="28"/>
        </w:rPr>
        <w:t>Хованское</w:t>
      </w:r>
      <w:proofErr w:type="spellEnd"/>
    </w:p>
    <w:p w:rsidR="00E6773F" w:rsidRDefault="00E6773F" w:rsidP="00E6773F">
      <w:pPr>
        <w:autoSpaceDE w:val="0"/>
        <w:autoSpaceDN w:val="0"/>
        <w:adjustRightInd w:val="0"/>
        <w:jc w:val="center"/>
        <w:rPr>
          <w:rFonts w:ascii="Times New Roman CYR" w:hAnsi="Times New Roman CYR" w:cs="Times New Roman CYR"/>
          <w:bCs/>
          <w:sz w:val="28"/>
          <w:szCs w:val="28"/>
        </w:rPr>
      </w:pPr>
    </w:p>
    <w:p w:rsidR="00E6773F" w:rsidRPr="00693C60" w:rsidRDefault="00E6773F" w:rsidP="00E6773F">
      <w:pPr>
        <w:autoSpaceDE w:val="0"/>
        <w:autoSpaceDN w:val="0"/>
        <w:adjustRightInd w:val="0"/>
        <w:jc w:val="center"/>
        <w:rPr>
          <w:rFonts w:ascii="Arial" w:hAnsi="Arial" w:cs="Arial"/>
          <w:b/>
        </w:rPr>
      </w:pPr>
      <w:r w:rsidRPr="00693C60">
        <w:rPr>
          <w:rFonts w:ascii="Times New Roman CYR" w:hAnsi="Times New Roman CYR" w:cs="Times New Roman CYR"/>
          <w:b/>
        </w:rPr>
        <w:t>О внесении изменений в решение Совета Ильинского муниципального района от 29.02.2016 № 74 «Об утверждении положения о муниципальной службе в Ильинском муниципальном районе»</w:t>
      </w:r>
    </w:p>
    <w:p w:rsidR="00E6773F" w:rsidRPr="00693C60" w:rsidRDefault="00E6773F" w:rsidP="00CD24DD">
      <w:pPr>
        <w:pStyle w:val="a4"/>
        <w:shd w:val="clear" w:color="auto" w:fill="FFFFFF"/>
        <w:spacing w:after="0" w:afterAutospacing="0"/>
        <w:ind w:firstLine="540"/>
        <w:rPr>
          <w:bCs/>
        </w:rPr>
      </w:pPr>
      <w:r w:rsidRPr="00693C60">
        <w:t xml:space="preserve"> В соответствии с Законом Ивановской области от 11.10.2016 № 83-ОЗ «О внесении изменений в Закон Ивановской области «О муниципальной службе в Ивановской области», Совет Ильи</w:t>
      </w:r>
      <w:r w:rsidR="00CD24DD">
        <w:t xml:space="preserve">нского муниципального района </w:t>
      </w:r>
      <w:r w:rsidR="00CD24DD">
        <w:rPr>
          <w:b/>
          <w:bCs/>
        </w:rPr>
        <w:t xml:space="preserve">р </w:t>
      </w:r>
      <w:r w:rsidRPr="00693C60">
        <w:rPr>
          <w:b/>
          <w:bCs/>
        </w:rPr>
        <w:t xml:space="preserve">е ш и л:                                                                                                                    </w:t>
      </w:r>
      <w:r w:rsidRPr="00693C60">
        <w:rPr>
          <w:bCs/>
        </w:rPr>
        <w:t xml:space="preserve"> 1. Внести в решение Совета Ильинского муниципального района от 29.02.2016 № 74 «Об утверждении Положения о муниципальной службе в Ильинском муниципальном районе» следующие изменения:</w:t>
      </w:r>
    </w:p>
    <w:p w:rsidR="00E6773F" w:rsidRPr="00693C60" w:rsidRDefault="00E6773F" w:rsidP="00E6773F">
      <w:pPr>
        <w:pStyle w:val="a4"/>
        <w:shd w:val="clear" w:color="auto" w:fill="FFFFFF"/>
        <w:spacing w:before="0" w:beforeAutospacing="0" w:after="0" w:afterAutospacing="0"/>
        <w:ind w:firstLine="539"/>
        <w:jc w:val="both"/>
        <w:rPr>
          <w:bCs/>
        </w:rPr>
      </w:pPr>
      <w:r w:rsidRPr="00693C60">
        <w:rPr>
          <w:bCs/>
        </w:rPr>
        <w:t>1.1.  Приложение к решению:</w:t>
      </w:r>
    </w:p>
    <w:p w:rsidR="00E6773F" w:rsidRPr="00693C60" w:rsidRDefault="00E6773F" w:rsidP="00E6773F">
      <w:pPr>
        <w:pStyle w:val="a4"/>
        <w:shd w:val="clear" w:color="auto" w:fill="FFFFFF"/>
        <w:spacing w:before="0" w:beforeAutospacing="0" w:after="0" w:afterAutospacing="0"/>
        <w:ind w:firstLine="539"/>
        <w:jc w:val="both"/>
        <w:rPr>
          <w:bCs/>
        </w:rPr>
      </w:pPr>
      <w:r w:rsidRPr="00693C60">
        <w:rPr>
          <w:bCs/>
        </w:rPr>
        <w:t>1.1.1.  дополнить статьей 5.1. следующего содержания:</w:t>
      </w:r>
    </w:p>
    <w:p w:rsidR="00E6773F" w:rsidRPr="00693C60" w:rsidRDefault="00E6773F" w:rsidP="00E6773F">
      <w:pPr>
        <w:pStyle w:val="ConsPlusNormal"/>
        <w:jc w:val="center"/>
        <w:outlineLvl w:val="1"/>
        <w:rPr>
          <w:sz w:val="24"/>
          <w:szCs w:val="24"/>
        </w:rPr>
      </w:pPr>
    </w:p>
    <w:p w:rsidR="00E6773F" w:rsidRPr="00693C60" w:rsidRDefault="00E6773F" w:rsidP="00E6773F">
      <w:pPr>
        <w:pStyle w:val="ConsPlusNormal"/>
        <w:jc w:val="center"/>
        <w:outlineLvl w:val="1"/>
        <w:rPr>
          <w:b/>
          <w:sz w:val="24"/>
          <w:szCs w:val="24"/>
        </w:rPr>
      </w:pPr>
      <w:r w:rsidRPr="00693C60">
        <w:rPr>
          <w:sz w:val="24"/>
          <w:szCs w:val="24"/>
        </w:rPr>
        <w:t>«</w:t>
      </w:r>
      <w:r w:rsidRPr="00693C60">
        <w:rPr>
          <w:b/>
          <w:sz w:val="24"/>
          <w:szCs w:val="24"/>
        </w:rPr>
        <w:t>5.1. Квалификационные требования для замещения должностей</w:t>
      </w:r>
    </w:p>
    <w:p w:rsidR="00E6773F" w:rsidRPr="00693C60" w:rsidRDefault="00E6773F" w:rsidP="00E6773F">
      <w:pPr>
        <w:pStyle w:val="ConsPlusNormal"/>
        <w:jc w:val="center"/>
        <w:rPr>
          <w:b/>
          <w:sz w:val="24"/>
          <w:szCs w:val="24"/>
        </w:rPr>
      </w:pPr>
      <w:r w:rsidRPr="00693C60">
        <w:rPr>
          <w:b/>
          <w:sz w:val="24"/>
          <w:szCs w:val="24"/>
        </w:rPr>
        <w:t>муниципальной службы в Ильинском муниципальном районе</w:t>
      </w:r>
    </w:p>
    <w:p w:rsidR="00E6773F" w:rsidRPr="00693C60" w:rsidRDefault="00E6773F" w:rsidP="00E6773F">
      <w:pPr>
        <w:pStyle w:val="ConsPlusNormal"/>
        <w:jc w:val="center"/>
        <w:rPr>
          <w:b/>
          <w:sz w:val="24"/>
          <w:szCs w:val="24"/>
        </w:rPr>
      </w:pPr>
    </w:p>
    <w:p w:rsidR="00E6773F" w:rsidRPr="00693C60" w:rsidRDefault="00E6773F" w:rsidP="00E6773F">
      <w:pPr>
        <w:pStyle w:val="ConsPlusNormal"/>
        <w:ind w:firstLine="540"/>
        <w:jc w:val="both"/>
        <w:rPr>
          <w:sz w:val="24"/>
          <w:szCs w:val="24"/>
        </w:rPr>
      </w:pPr>
      <w:r w:rsidRPr="00693C60">
        <w:rPr>
          <w:sz w:val="24"/>
          <w:szCs w:val="24"/>
        </w:rPr>
        <w:t>5.1.1. Граждане, претендующие на замещение должности муниципальной службы, обязаны иметь:</w:t>
      </w:r>
    </w:p>
    <w:p w:rsidR="00E6773F" w:rsidRPr="00693C60" w:rsidRDefault="00E6773F" w:rsidP="00E6773F">
      <w:pPr>
        <w:pStyle w:val="ConsPlusNormal"/>
        <w:ind w:firstLine="540"/>
        <w:jc w:val="both"/>
        <w:rPr>
          <w:sz w:val="24"/>
          <w:szCs w:val="24"/>
        </w:rPr>
      </w:pPr>
      <w:r w:rsidRPr="00693C60">
        <w:rPr>
          <w:sz w:val="24"/>
          <w:szCs w:val="24"/>
        </w:rPr>
        <w:t xml:space="preserve">1) для высших должностей муниципальной службы - высшее образование не ниже уровня </w:t>
      </w:r>
      <w:proofErr w:type="spellStart"/>
      <w:r w:rsidRPr="00693C60">
        <w:rPr>
          <w:sz w:val="24"/>
          <w:szCs w:val="24"/>
        </w:rPr>
        <w:t>специалитета</w:t>
      </w:r>
      <w:proofErr w:type="spellEnd"/>
      <w:r w:rsidRPr="00693C60">
        <w:rPr>
          <w:sz w:val="24"/>
          <w:szCs w:val="24"/>
        </w:rPr>
        <w:t>, магистратуры, стаж муниципальной службы не менее двух лет или не менее трех лет стажа работы по специальности, направлению подготовки;</w:t>
      </w:r>
    </w:p>
    <w:p w:rsidR="00E6773F" w:rsidRPr="00693C60" w:rsidRDefault="00E6773F" w:rsidP="00E6773F">
      <w:pPr>
        <w:pStyle w:val="ConsPlusNormal"/>
        <w:ind w:firstLine="540"/>
        <w:jc w:val="both"/>
        <w:rPr>
          <w:sz w:val="24"/>
          <w:szCs w:val="24"/>
        </w:rPr>
      </w:pPr>
      <w:r w:rsidRPr="00693C60">
        <w:rPr>
          <w:sz w:val="24"/>
          <w:szCs w:val="24"/>
        </w:rPr>
        <w:t xml:space="preserve">2) для главных должностей муниципальной службы - высшее образование не ниже уровня </w:t>
      </w:r>
      <w:proofErr w:type="spellStart"/>
      <w:r w:rsidRPr="00693C60">
        <w:rPr>
          <w:sz w:val="24"/>
          <w:szCs w:val="24"/>
        </w:rPr>
        <w:t>специалитета</w:t>
      </w:r>
      <w:proofErr w:type="spellEnd"/>
      <w:r w:rsidRPr="00693C60">
        <w:rPr>
          <w:sz w:val="24"/>
          <w:szCs w:val="24"/>
        </w:rPr>
        <w:t>, магистратуры, стаж муниципальной службы не менее одного года или не менее двух лет стажа работы по специальности, направлению подготовки;</w:t>
      </w:r>
    </w:p>
    <w:p w:rsidR="00E6773F" w:rsidRPr="00693C60" w:rsidRDefault="00E6773F" w:rsidP="00E6773F">
      <w:pPr>
        <w:pStyle w:val="ConsPlusNormal"/>
        <w:ind w:firstLine="540"/>
        <w:jc w:val="both"/>
        <w:rPr>
          <w:sz w:val="24"/>
          <w:szCs w:val="24"/>
        </w:rPr>
      </w:pPr>
      <w:r w:rsidRPr="00693C60">
        <w:rPr>
          <w:sz w:val="24"/>
          <w:szCs w:val="24"/>
        </w:rPr>
        <w:t>3) 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E6773F" w:rsidRPr="00693C60" w:rsidRDefault="00E6773F" w:rsidP="00E6773F">
      <w:pPr>
        <w:pStyle w:val="ConsPlusNormal"/>
        <w:ind w:firstLine="540"/>
        <w:jc w:val="both"/>
        <w:rPr>
          <w:sz w:val="24"/>
          <w:szCs w:val="24"/>
        </w:rPr>
      </w:pPr>
      <w:r w:rsidRPr="00693C60">
        <w:rPr>
          <w:sz w:val="24"/>
          <w:szCs w:val="24"/>
        </w:rPr>
        <w:t xml:space="preserve"> 4) для старших и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E6773F" w:rsidRPr="00693C60" w:rsidRDefault="00E6773F" w:rsidP="00E6773F">
      <w:pPr>
        <w:pStyle w:val="ConsPlusNormal"/>
        <w:ind w:firstLine="540"/>
        <w:jc w:val="both"/>
        <w:rPr>
          <w:sz w:val="24"/>
          <w:szCs w:val="24"/>
        </w:rPr>
      </w:pPr>
      <w:r w:rsidRPr="00693C60">
        <w:rPr>
          <w:sz w:val="24"/>
          <w:szCs w:val="24"/>
        </w:rPr>
        <w:t xml:space="preserve">5.1.2. Квалификационные требования для замещения высших и главных должностей муниципальной службы о наличии высшего образования не ниже уровня </w:t>
      </w:r>
      <w:proofErr w:type="spellStart"/>
      <w:r w:rsidRPr="00693C60">
        <w:rPr>
          <w:sz w:val="24"/>
          <w:szCs w:val="24"/>
        </w:rPr>
        <w:t>специалитета</w:t>
      </w:r>
      <w:proofErr w:type="spellEnd"/>
      <w:r w:rsidRPr="00693C60">
        <w:rPr>
          <w:sz w:val="24"/>
          <w:szCs w:val="24"/>
        </w:rPr>
        <w:t>, магистратуры не применяются:</w:t>
      </w:r>
    </w:p>
    <w:p w:rsidR="00E6773F" w:rsidRPr="00693C60" w:rsidRDefault="00E6773F" w:rsidP="00E6773F">
      <w:pPr>
        <w:pStyle w:val="ConsPlusNormal"/>
        <w:ind w:firstLine="540"/>
        <w:jc w:val="both"/>
        <w:rPr>
          <w:sz w:val="24"/>
          <w:szCs w:val="24"/>
        </w:rPr>
      </w:pPr>
      <w:r w:rsidRPr="00693C60">
        <w:rPr>
          <w:sz w:val="24"/>
          <w:szCs w:val="24"/>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E6773F" w:rsidRPr="00693C60" w:rsidRDefault="00E6773F" w:rsidP="00E6773F">
      <w:pPr>
        <w:pStyle w:val="ConsPlusNormal"/>
        <w:ind w:firstLine="540"/>
        <w:jc w:val="both"/>
        <w:rPr>
          <w:sz w:val="24"/>
          <w:szCs w:val="24"/>
        </w:rPr>
      </w:pPr>
      <w:r w:rsidRPr="00693C60">
        <w:rPr>
          <w:sz w:val="24"/>
          <w:szCs w:val="24"/>
        </w:rPr>
        <w:t xml:space="preserve">2) к муниципальным служащим, имеющим высшее образование не выше </w:t>
      </w:r>
      <w:proofErr w:type="spellStart"/>
      <w:r w:rsidRPr="00693C60">
        <w:rPr>
          <w:sz w:val="24"/>
          <w:szCs w:val="24"/>
        </w:rPr>
        <w:t>бакалавриата</w:t>
      </w:r>
      <w:proofErr w:type="spellEnd"/>
      <w:r w:rsidRPr="00693C60">
        <w:rPr>
          <w:sz w:val="24"/>
          <w:szCs w:val="24"/>
        </w:rPr>
        <w:t>, назначенным на указанные должности до 1 июля 2016 года, в отношении замещаемых ими должностей муниципальной службы.»</w:t>
      </w:r>
    </w:p>
    <w:p w:rsidR="00E6773F" w:rsidRPr="00693C60" w:rsidRDefault="00E6773F" w:rsidP="00E6773F">
      <w:pPr>
        <w:pStyle w:val="a4"/>
        <w:shd w:val="clear" w:color="auto" w:fill="FFFFFF"/>
        <w:ind w:firstLine="540"/>
        <w:jc w:val="both"/>
        <w:outlineLvl w:val="0"/>
        <w:rPr>
          <w:bCs/>
        </w:rPr>
      </w:pPr>
      <w:r w:rsidRPr="00693C60">
        <w:rPr>
          <w:bCs/>
        </w:rPr>
        <w:t>1.1.2. часть 1 и 2 статьи 24 изложить в следующей редакции:</w:t>
      </w:r>
    </w:p>
    <w:p w:rsidR="00E6773F" w:rsidRPr="00693C60" w:rsidRDefault="00E6773F" w:rsidP="00E6773F">
      <w:pPr>
        <w:pStyle w:val="a4"/>
        <w:shd w:val="clear" w:color="auto" w:fill="FFFFFF"/>
        <w:spacing w:before="0" w:beforeAutospacing="0" w:after="0" w:afterAutospacing="0"/>
        <w:ind w:firstLine="539"/>
        <w:jc w:val="both"/>
        <w:rPr>
          <w:bCs/>
        </w:rPr>
      </w:pPr>
      <w:r w:rsidRPr="00693C60">
        <w:rPr>
          <w:bCs/>
        </w:rPr>
        <w:lastRenderedPageBreak/>
        <w:t xml:space="preserve"> «1. В стаж (общую продолжительность) муниципальной службы включаются периоды замещения:</w:t>
      </w:r>
    </w:p>
    <w:p w:rsidR="00E6773F" w:rsidRPr="00693C60" w:rsidRDefault="00E6773F" w:rsidP="00E6773F">
      <w:pPr>
        <w:pStyle w:val="a4"/>
        <w:shd w:val="clear" w:color="auto" w:fill="FFFFFF"/>
        <w:spacing w:before="0" w:beforeAutospacing="0" w:after="0" w:afterAutospacing="0"/>
        <w:ind w:firstLine="539"/>
        <w:jc w:val="both"/>
        <w:rPr>
          <w:bCs/>
        </w:rPr>
      </w:pPr>
      <w:r w:rsidRPr="00693C60">
        <w:rPr>
          <w:bCs/>
        </w:rPr>
        <w:t>1) должностей муниципальной службы;</w:t>
      </w:r>
    </w:p>
    <w:p w:rsidR="00E6773F" w:rsidRPr="00693C60" w:rsidRDefault="00E6773F" w:rsidP="00E6773F">
      <w:pPr>
        <w:pStyle w:val="a4"/>
        <w:shd w:val="clear" w:color="auto" w:fill="FFFFFF"/>
        <w:spacing w:before="0" w:beforeAutospacing="0" w:after="0" w:afterAutospacing="0"/>
        <w:ind w:firstLine="539"/>
        <w:jc w:val="both"/>
        <w:rPr>
          <w:bCs/>
        </w:rPr>
      </w:pPr>
      <w:r w:rsidRPr="00693C60">
        <w:rPr>
          <w:bCs/>
        </w:rPr>
        <w:t>2) муниципальных должностей;</w:t>
      </w:r>
    </w:p>
    <w:p w:rsidR="00E6773F" w:rsidRPr="00693C60" w:rsidRDefault="00E6773F" w:rsidP="00E6773F">
      <w:pPr>
        <w:pStyle w:val="a4"/>
        <w:shd w:val="clear" w:color="auto" w:fill="FFFFFF"/>
        <w:spacing w:before="0" w:beforeAutospacing="0" w:after="0" w:afterAutospacing="0"/>
        <w:ind w:firstLine="539"/>
        <w:jc w:val="both"/>
        <w:rPr>
          <w:bCs/>
        </w:rPr>
      </w:pPr>
      <w:r w:rsidRPr="00693C60">
        <w:rPr>
          <w:bCs/>
        </w:rPr>
        <w:t>3) государственных должностей Российской Федерации и государственных должностей субъектов Российской Федерации;</w:t>
      </w:r>
    </w:p>
    <w:p w:rsidR="00E6773F" w:rsidRPr="00693C60" w:rsidRDefault="00E6773F" w:rsidP="00E6773F">
      <w:pPr>
        <w:pStyle w:val="a4"/>
        <w:shd w:val="clear" w:color="auto" w:fill="FFFFFF"/>
        <w:spacing w:before="0" w:beforeAutospacing="0" w:after="0" w:afterAutospacing="0"/>
        <w:ind w:firstLine="539"/>
        <w:jc w:val="both"/>
        <w:rPr>
          <w:bCs/>
        </w:rPr>
      </w:pPr>
      <w:r w:rsidRPr="00693C60">
        <w:rPr>
          <w:bCs/>
        </w:rPr>
        <w:t>4) должностей государственной гражданской службы, воинских должностей и должностей федеральной государственной службы иных видов;</w:t>
      </w:r>
    </w:p>
    <w:p w:rsidR="00E6773F" w:rsidRPr="00693C60" w:rsidRDefault="00E6773F" w:rsidP="00E6773F">
      <w:pPr>
        <w:pStyle w:val="a4"/>
        <w:shd w:val="clear" w:color="auto" w:fill="FFFFFF"/>
        <w:spacing w:before="0" w:beforeAutospacing="0" w:after="0" w:afterAutospacing="0"/>
        <w:ind w:firstLine="539"/>
        <w:jc w:val="both"/>
        <w:rPr>
          <w:bCs/>
        </w:rPr>
      </w:pPr>
      <w:r w:rsidRPr="00693C60">
        <w:rPr>
          <w:bCs/>
        </w:rPr>
        <w:t>5) иных должностей в соответствии с федеральными законами.</w:t>
      </w:r>
    </w:p>
    <w:p w:rsidR="00E6773F" w:rsidRPr="00693C60" w:rsidRDefault="00E6773F" w:rsidP="00E6773F">
      <w:pPr>
        <w:pStyle w:val="a4"/>
        <w:shd w:val="clear" w:color="auto" w:fill="FFFFFF"/>
        <w:ind w:firstLine="540"/>
        <w:jc w:val="both"/>
        <w:outlineLvl w:val="0"/>
        <w:rPr>
          <w:bCs/>
        </w:rPr>
      </w:pPr>
      <w:r w:rsidRPr="00693C60">
        <w:rPr>
          <w:bCs/>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а также других гарантий, предусмотренных федеральными законами, Законами Ивановской области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27.07.2004 № 79-ФЗ «О государственной гражданской службе Российской Федерации.».</w:t>
      </w:r>
    </w:p>
    <w:p w:rsidR="00E6773F" w:rsidRPr="00693C60" w:rsidRDefault="00E6773F" w:rsidP="00E6773F">
      <w:pPr>
        <w:tabs>
          <w:tab w:val="left" w:pos="1260"/>
        </w:tabs>
        <w:autoSpaceDE w:val="0"/>
        <w:autoSpaceDN w:val="0"/>
        <w:adjustRightInd w:val="0"/>
        <w:ind w:firstLine="540"/>
        <w:jc w:val="both"/>
      </w:pPr>
      <w:r w:rsidRPr="00693C60">
        <w:t xml:space="preserve">2. Настоящее решение вступает в силу после его официального опубликования на официальном сайте Ильинского муниципального района Ивановской области </w:t>
      </w:r>
      <w:hyperlink r:id="rId10" w:history="1">
        <w:r w:rsidRPr="00693C60">
          <w:rPr>
            <w:rStyle w:val="a3"/>
            <w:color w:val="auto"/>
            <w:u w:val="none"/>
          </w:rPr>
          <w:t>www.admilinskoe.ru</w:t>
        </w:r>
      </w:hyperlink>
      <w:r w:rsidRPr="00693C60">
        <w:t xml:space="preserve"> и в «Вестнике муниципальных правовых актов Ильинского муниципального района».</w:t>
      </w:r>
    </w:p>
    <w:p w:rsidR="00E6773F" w:rsidRPr="00693C60" w:rsidRDefault="00E6773F" w:rsidP="00E6773F">
      <w:pPr>
        <w:jc w:val="both"/>
        <w:outlineLvl w:val="0"/>
        <w:rPr>
          <w:b/>
        </w:rPr>
      </w:pPr>
    </w:p>
    <w:p w:rsidR="00E6773F" w:rsidRPr="00693C60" w:rsidRDefault="00E6773F" w:rsidP="00E6773F">
      <w:pPr>
        <w:jc w:val="both"/>
        <w:outlineLvl w:val="0"/>
        <w:rPr>
          <w:b/>
        </w:rPr>
      </w:pPr>
    </w:p>
    <w:p w:rsidR="00E6773F" w:rsidRPr="00693C60" w:rsidRDefault="00E6773F" w:rsidP="00E6773F">
      <w:pPr>
        <w:jc w:val="both"/>
        <w:outlineLvl w:val="0"/>
        <w:rPr>
          <w:b/>
        </w:rPr>
      </w:pPr>
    </w:p>
    <w:p w:rsidR="00E6773F" w:rsidRPr="00693C60" w:rsidRDefault="00E6773F" w:rsidP="00E6773F">
      <w:pPr>
        <w:jc w:val="both"/>
        <w:outlineLvl w:val="0"/>
        <w:rPr>
          <w:b/>
        </w:rPr>
      </w:pPr>
      <w:r w:rsidRPr="00693C60">
        <w:rPr>
          <w:b/>
        </w:rPr>
        <w:t>Глава Ильинского</w:t>
      </w:r>
    </w:p>
    <w:p w:rsidR="00E6773F" w:rsidRPr="00693C60" w:rsidRDefault="00E6773F" w:rsidP="00E6773F">
      <w:pPr>
        <w:jc w:val="both"/>
        <w:rPr>
          <w:b/>
        </w:rPr>
      </w:pPr>
      <w:r w:rsidRPr="00693C60">
        <w:rPr>
          <w:b/>
        </w:rPr>
        <w:t xml:space="preserve">муниципального </w:t>
      </w:r>
      <w:proofErr w:type="gramStart"/>
      <w:r w:rsidRPr="00693C60">
        <w:rPr>
          <w:b/>
        </w:rPr>
        <w:t xml:space="preserve">района:   </w:t>
      </w:r>
      <w:proofErr w:type="gramEnd"/>
      <w:r w:rsidRPr="00693C60">
        <w:rPr>
          <w:b/>
        </w:rPr>
        <w:t xml:space="preserve">                          </w:t>
      </w:r>
      <w:r w:rsidR="00693C60">
        <w:rPr>
          <w:b/>
        </w:rPr>
        <w:t xml:space="preserve">                          </w:t>
      </w:r>
      <w:r w:rsidRPr="00693C60">
        <w:rPr>
          <w:b/>
        </w:rPr>
        <w:t xml:space="preserve">                              А.Ю. Кондратьев</w:t>
      </w:r>
    </w:p>
    <w:p w:rsidR="00E6773F" w:rsidRPr="00693C60" w:rsidRDefault="00E6773F" w:rsidP="00E6773F">
      <w:pPr>
        <w:jc w:val="both"/>
        <w:rPr>
          <w:b/>
        </w:rPr>
      </w:pPr>
    </w:p>
    <w:p w:rsidR="00E6773F" w:rsidRPr="00693C60" w:rsidRDefault="00E6773F" w:rsidP="00E6773F">
      <w:pPr>
        <w:autoSpaceDE w:val="0"/>
        <w:autoSpaceDN w:val="0"/>
        <w:adjustRightInd w:val="0"/>
        <w:jc w:val="both"/>
        <w:outlineLvl w:val="0"/>
        <w:rPr>
          <w:rFonts w:ascii="Times New Roman CYR" w:hAnsi="Times New Roman CYR" w:cs="Times New Roman CYR"/>
          <w:b/>
          <w:bCs/>
        </w:rPr>
      </w:pPr>
      <w:r w:rsidRPr="00693C60">
        <w:rPr>
          <w:rFonts w:ascii="Times New Roman CYR" w:hAnsi="Times New Roman CYR" w:cs="Times New Roman CYR"/>
          <w:b/>
          <w:bCs/>
        </w:rPr>
        <w:t xml:space="preserve">Заместитель Председателя Совета </w:t>
      </w:r>
    </w:p>
    <w:p w:rsidR="00E6773F" w:rsidRPr="00693C60" w:rsidRDefault="00E6773F" w:rsidP="00E6773F">
      <w:pPr>
        <w:autoSpaceDE w:val="0"/>
        <w:autoSpaceDN w:val="0"/>
        <w:adjustRightInd w:val="0"/>
        <w:outlineLvl w:val="0"/>
      </w:pPr>
      <w:r w:rsidRPr="00693C60">
        <w:rPr>
          <w:rFonts w:ascii="Times New Roman CYR" w:hAnsi="Times New Roman CYR" w:cs="Times New Roman CYR"/>
          <w:b/>
          <w:bCs/>
        </w:rPr>
        <w:t xml:space="preserve">Ильинского муниципального </w:t>
      </w:r>
      <w:proofErr w:type="gramStart"/>
      <w:r w:rsidRPr="00693C60">
        <w:rPr>
          <w:rFonts w:ascii="Times New Roman CYR" w:hAnsi="Times New Roman CYR" w:cs="Times New Roman CYR"/>
          <w:b/>
          <w:bCs/>
        </w:rPr>
        <w:t xml:space="preserve">района:   </w:t>
      </w:r>
      <w:proofErr w:type="gramEnd"/>
      <w:r w:rsidRPr="00693C60">
        <w:rPr>
          <w:rFonts w:ascii="Times New Roman CYR" w:hAnsi="Times New Roman CYR" w:cs="Times New Roman CYR"/>
          <w:b/>
          <w:bCs/>
        </w:rPr>
        <w:t xml:space="preserve">                   </w:t>
      </w:r>
      <w:r w:rsidR="00693C60">
        <w:rPr>
          <w:rFonts w:ascii="Times New Roman CYR" w:hAnsi="Times New Roman CYR" w:cs="Times New Roman CYR"/>
          <w:b/>
          <w:bCs/>
        </w:rPr>
        <w:t xml:space="preserve">                       </w:t>
      </w:r>
      <w:r w:rsidRPr="00693C60">
        <w:rPr>
          <w:rFonts w:ascii="Times New Roman CYR" w:hAnsi="Times New Roman CYR" w:cs="Times New Roman CYR"/>
          <w:b/>
          <w:bCs/>
        </w:rPr>
        <w:t xml:space="preserve">                 А.Н. Дмитренко</w:t>
      </w:r>
    </w:p>
    <w:p w:rsidR="00470257" w:rsidRDefault="00470257" w:rsidP="00470257">
      <w:pPr>
        <w:tabs>
          <w:tab w:val="left" w:pos="8100"/>
        </w:tabs>
      </w:pPr>
    </w:p>
    <w:p w:rsidR="00FE229B" w:rsidRDefault="00FE229B"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CD24DD" w:rsidRDefault="00CD24DD"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693C60" w:rsidRDefault="00693C60" w:rsidP="00470257">
      <w:pPr>
        <w:tabs>
          <w:tab w:val="left" w:pos="8100"/>
        </w:tabs>
      </w:pPr>
    </w:p>
    <w:p w:rsidR="00FE229B" w:rsidRDefault="00FE229B" w:rsidP="00FE229B">
      <w:pPr>
        <w:autoSpaceDE w:val="0"/>
        <w:autoSpaceDN w:val="0"/>
        <w:adjustRightInd w:val="0"/>
        <w:jc w:val="center"/>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lastRenderedPageBreak/>
        <w:t>Российская Федерация</w:t>
      </w:r>
    </w:p>
    <w:p w:rsidR="00FE229B" w:rsidRDefault="00FE229B" w:rsidP="00FE229B">
      <w:pPr>
        <w:autoSpaceDE w:val="0"/>
        <w:autoSpaceDN w:val="0"/>
        <w:adjustRightInd w:val="0"/>
        <w:jc w:val="center"/>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Ивановская область</w:t>
      </w:r>
    </w:p>
    <w:p w:rsidR="00FE229B" w:rsidRDefault="00FE229B" w:rsidP="00FE229B">
      <w:pPr>
        <w:autoSpaceDE w:val="0"/>
        <w:autoSpaceDN w:val="0"/>
        <w:adjustRightInd w:val="0"/>
        <w:jc w:val="center"/>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СОВЕТ ИЛЬИНСКОГО МУНИЦИПАЛЬНОГО РАЙОНА</w:t>
      </w:r>
    </w:p>
    <w:p w:rsidR="00FE229B" w:rsidRPr="00B8660A" w:rsidRDefault="00FE229B" w:rsidP="00FE229B">
      <w:pPr>
        <w:autoSpaceDE w:val="0"/>
        <w:autoSpaceDN w:val="0"/>
        <w:adjustRightInd w:val="0"/>
        <w:jc w:val="center"/>
        <w:rPr>
          <w:color w:val="000000"/>
          <w:sz w:val="28"/>
          <w:szCs w:val="28"/>
          <w:highlight w:val="white"/>
        </w:rPr>
      </w:pPr>
      <w:r>
        <w:rPr>
          <w:b/>
          <w:bCs/>
          <w:color w:val="000000"/>
          <w:sz w:val="28"/>
          <w:szCs w:val="28"/>
          <w:highlight w:val="white"/>
          <w:lang w:val="en-US"/>
        </w:rPr>
        <w:t> </w:t>
      </w:r>
    </w:p>
    <w:p w:rsidR="00FE229B" w:rsidRDefault="00FE229B" w:rsidP="00FE229B">
      <w:pPr>
        <w:autoSpaceDE w:val="0"/>
        <w:autoSpaceDN w:val="0"/>
        <w:adjustRightInd w:val="0"/>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РЕШЕНИЕ</w:t>
      </w:r>
    </w:p>
    <w:p w:rsidR="00FE229B" w:rsidRPr="00B8660A" w:rsidRDefault="00FE229B" w:rsidP="00FE229B">
      <w:pPr>
        <w:autoSpaceDE w:val="0"/>
        <w:autoSpaceDN w:val="0"/>
        <w:adjustRightInd w:val="0"/>
        <w:jc w:val="center"/>
        <w:rPr>
          <w:color w:val="000000"/>
          <w:sz w:val="28"/>
          <w:szCs w:val="28"/>
          <w:highlight w:val="white"/>
        </w:rPr>
      </w:pPr>
      <w:r>
        <w:rPr>
          <w:rFonts w:ascii="Times New Roman CYR" w:hAnsi="Times New Roman CYR" w:cs="Times New Roman CYR"/>
          <w:color w:val="000000"/>
          <w:sz w:val="28"/>
          <w:szCs w:val="28"/>
          <w:highlight w:val="white"/>
        </w:rPr>
        <w:t>от 28 ноября 2016 г.</w:t>
      </w:r>
      <w:r>
        <w:rPr>
          <w:color w:val="000000"/>
          <w:sz w:val="28"/>
          <w:szCs w:val="28"/>
          <w:highlight w:val="white"/>
          <w:lang w:val="en-US"/>
        </w:rPr>
        <w:t> </w:t>
      </w:r>
      <w:r>
        <w:rPr>
          <w:color w:val="000000"/>
          <w:sz w:val="28"/>
          <w:szCs w:val="28"/>
          <w:highlight w:val="white"/>
        </w:rPr>
        <w:t>№ 111</w:t>
      </w:r>
    </w:p>
    <w:p w:rsidR="00FE229B" w:rsidRDefault="00FE229B" w:rsidP="00FE229B">
      <w:pPr>
        <w:autoSpaceDE w:val="0"/>
        <w:autoSpaceDN w:val="0"/>
        <w:adjustRightInd w:val="0"/>
        <w:jc w:val="center"/>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п. </w:t>
      </w:r>
      <w:proofErr w:type="spellStart"/>
      <w:r>
        <w:rPr>
          <w:rFonts w:ascii="Times New Roman CYR" w:hAnsi="Times New Roman CYR" w:cs="Times New Roman CYR"/>
          <w:color w:val="000000"/>
          <w:sz w:val="28"/>
          <w:szCs w:val="28"/>
          <w:highlight w:val="white"/>
        </w:rPr>
        <w:t>Ильинское-Хованское</w:t>
      </w:r>
      <w:proofErr w:type="spellEnd"/>
    </w:p>
    <w:p w:rsidR="00FE229B" w:rsidRPr="00B8660A" w:rsidRDefault="00FE229B" w:rsidP="00FE229B">
      <w:pPr>
        <w:autoSpaceDE w:val="0"/>
        <w:autoSpaceDN w:val="0"/>
        <w:adjustRightInd w:val="0"/>
        <w:jc w:val="center"/>
        <w:rPr>
          <w:b/>
          <w:bCs/>
          <w:color w:val="000000"/>
          <w:sz w:val="28"/>
          <w:szCs w:val="28"/>
          <w:highlight w:val="white"/>
        </w:rPr>
      </w:pPr>
    </w:p>
    <w:p w:rsidR="00FE229B" w:rsidRPr="00693C60" w:rsidRDefault="00FE229B" w:rsidP="00FE229B">
      <w:pPr>
        <w:autoSpaceDE w:val="0"/>
        <w:autoSpaceDN w:val="0"/>
        <w:adjustRightInd w:val="0"/>
        <w:jc w:val="center"/>
        <w:rPr>
          <w:rFonts w:ascii="Times New Roman CYR" w:hAnsi="Times New Roman CYR" w:cs="Times New Roman CYR"/>
          <w:b/>
          <w:bCs/>
          <w:highlight w:val="white"/>
        </w:rPr>
      </w:pPr>
      <w:r w:rsidRPr="00693C60">
        <w:rPr>
          <w:rFonts w:ascii="Times New Roman CYR" w:hAnsi="Times New Roman CYR" w:cs="Times New Roman CYR"/>
          <w:b/>
          <w:bCs/>
          <w:highlight w:val="white"/>
        </w:rPr>
        <w:t xml:space="preserve">Об утверждении Порядка заключения соглашений органом местного самоуправления Ильинского муниципального района Ивановской области </w:t>
      </w:r>
    </w:p>
    <w:p w:rsidR="00FE229B" w:rsidRPr="00693C60" w:rsidRDefault="00FE229B" w:rsidP="00FE229B">
      <w:pPr>
        <w:autoSpaceDE w:val="0"/>
        <w:autoSpaceDN w:val="0"/>
        <w:adjustRightInd w:val="0"/>
        <w:jc w:val="center"/>
        <w:rPr>
          <w:rFonts w:ascii="Times New Roman CYR" w:hAnsi="Times New Roman CYR" w:cs="Times New Roman CYR"/>
          <w:b/>
          <w:bCs/>
          <w:highlight w:val="white"/>
        </w:rPr>
      </w:pPr>
      <w:r w:rsidRPr="00693C60">
        <w:rPr>
          <w:rFonts w:ascii="Times New Roman CYR" w:hAnsi="Times New Roman CYR" w:cs="Times New Roman CYR"/>
          <w:b/>
          <w:bCs/>
          <w:highlight w:val="white"/>
        </w:rPr>
        <w:t>с органами местного самоуправления отдельных поселений, входящих в его состав, о передаче осуществления части полномочий по решению вопросов местного значения</w:t>
      </w:r>
    </w:p>
    <w:p w:rsidR="00FE229B" w:rsidRPr="00693C60" w:rsidRDefault="00FE229B" w:rsidP="00FE229B">
      <w:pPr>
        <w:autoSpaceDE w:val="0"/>
        <w:autoSpaceDN w:val="0"/>
        <w:adjustRightInd w:val="0"/>
        <w:jc w:val="center"/>
        <w:rPr>
          <w:color w:val="000000"/>
          <w:highlight w:val="white"/>
        </w:rPr>
      </w:pPr>
    </w:p>
    <w:p w:rsidR="00FE229B" w:rsidRPr="00693C60" w:rsidRDefault="00FE229B" w:rsidP="00FE229B">
      <w:pPr>
        <w:autoSpaceDE w:val="0"/>
        <w:autoSpaceDN w:val="0"/>
        <w:adjustRightInd w:val="0"/>
        <w:ind w:firstLine="708"/>
        <w:jc w:val="both"/>
        <w:rPr>
          <w:rFonts w:ascii="Times New Roman CYR" w:hAnsi="Times New Roman CYR" w:cs="Times New Roman CYR"/>
          <w:b/>
          <w:bCs/>
          <w:highlight w:val="white"/>
        </w:rPr>
      </w:pPr>
      <w:r w:rsidRPr="00693C60">
        <w:rPr>
          <w:rFonts w:ascii="Times New Roman CYR" w:hAnsi="Times New Roman CYR" w:cs="Times New Roman CYR"/>
          <w:highlight w:val="white"/>
        </w:rPr>
        <w:t xml:space="preserve">В соответствии с Бюджетным кодексом Российской Федерации, частью 4 статьи 15 Федерального закона от 06.10.2003г. №131 -ФЗ </w:t>
      </w:r>
      <w:r w:rsidRPr="00693C60">
        <w:rPr>
          <w:b/>
          <w:bCs/>
          <w:highlight w:val="white"/>
        </w:rPr>
        <w:t>«</w:t>
      </w:r>
      <w:r w:rsidRPr="00693C60">
        <w:rPr>
          <w:rFonts w:ascii="Times New Roman CYR" w:hAnsi="Times New Roman CYR" w:cs="Times New Roman CYR"/>
          <w:highlight w:val="white"/>
        </w:rPr>
        <w:t>Об общих принципах организации местного самоуправления в Российской Федерации</w:t>
      </w:r>
      <w:r w:rsidRPr="00693C60">
        <w:rPr>
          <w:highlight w:val="white"/>
        </w:rPr>
        <w:t xml:space="preserve">», </w:t>
      </w:r>
      <w:r w:rsidRPr="00693C60">
        <w:rPr>
          <w:rFonts w:ascii="Times New Roman CYR" w:hAnsi="Times New Roman CYR" w:cs="Times New Roman CYR"/>
          <w:highlight w:val="white"/>
        </w:rPr>
        <w:t xml:space="preserve">Уставом Ильинского муниципального района, </w:t>
      </w:r>
      <w:proofErr w:type="gramStart"/>
      <w:r w:rsidRPr="00693C60">
        <w:rPr>
          <w:rFonts w:ascii="Times New Roman CYR" w:hAnsi="Times New Roman CYR" w:cs="Times New Roman CYR"/>
          <w:highlight w:val="white"/>
        </w:rPr>
        <w:t>Совет  Ильинского</w:t>
      </w:r>
      <w:proofErr w:type="gramEnd"/>
      <w:r w:rsidRPr="00693C60">
        <w:rPr>
          <w:rFonts w:ascii="Times New Roman CYR" w:hAnsi="Times New Roman CYR" w:cs="Times New Roman CYR"/>
          <w:highlight w:val="white"/>
        </w:rPr>
        <w:t xml:space="preserve"> муниципального района </w:t>
      </w:r>
      <w:r w:rsidRPr="00693C60">
        <w:rPr>
          <w:rFonts w:ascii="Times New Roman CYR" w:hAnsi="Times New Roman CYR" w:cs="Times New Roman CYR"/>
          <w:b/>
          <w:bCs/>
          <w:highlight w:val="white"/>
        </w:rPr>
        <w:t>р е ш и л:</w:t>
      </w:r>
    </w:p>
    <w:p w:rsidR="00FE229B" w:rsidRPr="00693C60" w:rsidRDefault="00FE229B" w:rsidP="00FE229B">
      <w:pPr>
        <w:autoSpaceDE w:val="0"/>
        <w:autoSpaceDN w:val="0"/>
        <w:adjustRightInd w:val="0"/>
        <w:ind w:firstLine="708"/>
        <w:jc w:val="both"/>
        <w:rPr>
          <w:highlight w:val="white"/>
        </w:rPr>
      </w:pPr>
    </w:p>
    <w:p w:rsidR="00FE229B" w:rsidRPr="00693C60" w:rsidRDefault="00FE229B" w:rsidP="00FE229B">
      <w:pPr>
        <w:autoSpaceDE w:val="0"/>
        <w:autoSpaceDN w:val="0"/>
        <w:adjustRightInd w:val="0"/>
        <w:ind w:firstLine="708"/>
        <w:jc w:val="both"/>
        <w:rPr>
          <w:rFonts w:ascii="Times New Roman CYR" w:hAnsi="Times New Roman CYR" w:cs="Times New Roman CYR"/>
          <w:highlight w:val="white"/>
        </w:rPr>
      </w:pPr>
      <w:r w:rsidRPr="00693C60">
        <w:rPr>
          <w:highlight w:val="white"/>
        </w:rPr>
        <w:t xml:space="preserve">1. </w:t>
      </w:r>
      <w:r w:rsidRPr="00693C60">
        <w:rPr>
          <w:rFonts w:ascii="Times New Roman CYR" w:hAnsi="Times New Roman CYR" w:cs="Times New Roman CYR"/>
          <w:highlight w:val="white"/>
        </w:rPr>
        <w:t>Утвердить</w:t>
      </w:r>
      <w:r w:rsidRPr="00693C60">
        <w:rPr>
          <w:rFonts w:ascii="Times New Roman CYR" w:hAnsi="Times New Roman CYR" w:cs="Times New Roman CYR"/>
          <w:color w:val="FF0000"/>
          <w:highlight w:val="white"/>
        </w:rPr>
        <w:t xml:space="preserve"> </w:t>
      </w:r>
      <w:r w:rsidRPr="00693C60">
        <w:rPr>
          <w:rFonts w:ascii="Times New Roman CYR" w:hAnsi="Times New Roman CYR" w:cs="Times New Roman CYR"/>
          <w:highlight w:val="white"/>
        </w:rPr>
        <w:t xml:space="preserve">Порядок </w:t>
      </w:r>
      <w:r w:rsidRPr="00693C60">
        <w:rPr>
          <w:rFonts w:ascii="Times New Roman CYR" w:hAnsi="Times New Roman CYR" w:cs="Times New Roman CYR"/>
          <w:bCs/>
          <w:highlight w:val="white"/>
        </w:rPr>
        <w:t>заключения соглашений органом местного самоуправления Ильинского муниципального района Ивановской области с органами местного самоуправления отдельных поселений, входящих в его состав, о передаче осуществления части полномочий по решению вопросов местного значения</w:t>
      </w:r>
      <w:r w:rsidRPr="00693C60">
        <w:rPr>
          <w:rFonts w:ascii="Times New Roman CYR" w:hAnsi="Times New Roman CYR" w:cs="Times New Roman CYR"/>
          <w:b/>
          <w:bCs/>
          <w:highlight w:val="white"/>
        </w:rPr>
        <w:t xml:space="preserve"> </w:t>
      </w:r>
      <w:r w:rsidRPr="00693C60">
        <w:rPr>
          <w:rFonts w:ascii="Times New Roman CYR" w:hAnsi="Times New Roman CYR" w:cs="Times New Roman CYR"/>
          <w:bCs/>
          <w:highlight w:val="white"/>
        </w:rPr>
        <w:t>(</w:t>
      </w:r>
      <w:r w:rsidRPr="00693C60">
        <w:rPr>
          <w:rFonts w:ascii="Times New Roman CYR" w:hAnsi="Times New Roman CYR" w:cs="Times New Roman CYR"/>
          <w:highlight w:val="white"/>
        </w:rPr>
        <w:t>прилагается).</w:t>
      </w:r>
    </w:p>
    <w:p w:rsidR="00FE229B" w:rsidRPr="00693C60" w:rsidRDefault="00FE229B" w:rsidP="00FE229B">
      <w:pPr>
        <w:autoSpaceDE w:val="0"/>
        <w:autoSpaceDN w:val="0"/>
        <w:adjustRightInd w:val="0"/>
        <w:ind w:firstLine="708"/>
        <w:jc w:val="both"/>
        <w:rPr>
          <w:highlight w:val="white"/>
        </w:rPr>
      </w:pPr>
      <w:r w:rsidRPr="00693C60">
        <w:rPr>
          <w:highlight w:val="white"/>
        </w:rPr>
        <w:t xml:space="preserve">2. </w:t>
      </w:r>
      <w:r w:rsidRPr="00693C60">
        <w:rPr>
          <w:rFonts w:ascii="Times New Roman CYR" w:hAnsi="Times New Roman CYR" w:cs="Times New Roman CYR"/>
          <w:highlight w:val="white"/>
        </w:rPr>
        <w:t>Настоящее решение вступает в силу</w:t>
      </w:r>
      <w:r w:rsidRPr="00693C60">
        <w:rPr>
          <w:highlight w:val="white"/>
          <w:lang w:val="en-US"/>
        </w:rPr>
        <w:t> </w:t>
      </w:r>
      <w:r w:rsidRPr="00693C60">
        <w:rPr>
          <w:rFonts w:ascii="Times New Roman CYR" w:hAnsi="Times New Roman CYR" w:cs="Times New Roman CYR"/>
          <w:highlight w:val="white"/>
        </w:rPr>
        <w:t xml:space="preserve">с момента опубликования на официальном сайте Ильинского муниципального района Ивановской области </w:t>
      </w:r>
      <w:hyperlink r:id="rId11" w:history="1">
        <w:r w:rsidRPr="00693C60">
          <w:rPr>
            <w:rFonts w:ascii="Times New Roman CYR" w:hAnsi="Times New Roman CYR" w:cs="Times New Roman CYR"/>
            <w:highlight w:val="white"/>
          </w:rPr>
          <w:t>www.admilinskoe.ru</w:t>
        </w:r>
      </w:hyperlink>
      <w:r w:rsidRPr="00693C60">
        <w:rPr>
          <w:highlight w:val="white"/>
          <w:lang w:val="en-US"/>
        </w:rPr>
        <w:t> </w:t>
      </w:r>
      <w:r w:rsidRPr="00693C60">
        <w:rPr>
          <w:rFonts w:ascii="Times New Roman CYR" w:hAnsi="Times New Roman CYR" w:cs="Times New Roman CYR"/>
          <w:highlight w:val="white"/>
        </w:rPr>
        <w:t xml:space="preserve">и в </w:t>
      </w:r>
      <w:r w:rsidRPr="00693C60">
        <w:rPr>
          <w:highlight w:val="white"/>
        </w:rPr>
        <w:t>«</w:t>
      </w:r>
      <w:r w:rsidRPr="00693C60">
        <w:rPr>
          <w:rFonts w:ascii="Times New Roman CYR" w:hAnsi="Times New Roman CYR" w:cs="Times New Roman CYR"/>
          <w:highlight w:val="white"/>
        </w:rPr>
        <w:t>Вестнике муниципальных правовых актов Ильинского муниципального района</w:t>
      </w:r>
      <w:r w:rsidRPr="00693C60">
        <w:rPr>
          <w:highlight w:val="white"/>
        </w:rPr>
        <w:t>».</w:t>
      </w:r>
    </w:p>
    <w:p w:rsidR="00FE229B" w:rsidRPr="00693C60" w:rsidRDefault="00FE229B" w:rsidP="00FE229B">
      <w:pPr>
        <w:autoSpaceDE w:val="0"/>
        <w:autoSpaceDN w:val="0"/>
        <w:adjustRightInd w:val="0"/>
        <w:jc w:val="both"/>
        <w:rPr>
          <w:rFonts w:ascii="Times New Roman CYR" w:hAnsi="Times New Roman CYR" w:cs="Times New Roman CYR"/>
          <w:highlight w:val="white"/>
        </w:rPr>
      </w:pPr>
      <w:r w:rsidRPr="00693C60">
        <w:rPr>
          <w:highlight w:val="white"/>
          <w:lang w:val="en-US"/>
        </w:rPr>
        <w:t> </w:t>
      </w:r>
      <w:r w:rsidRPr="00693C60">
        <w:rPr>
          <w:highlight w:val="white"/>
        </w:rPr>
        <w:tab/>
        <w:t xml:space="preserve">3. </w:t>
      </w:r>
      <w:r w:rsidRPr="00693C60">
        <w:rPr>
          <w:rFonts w:ascii="Times New Roman CYR" w:hAnsi="Times New Roman CYR" w:cs="Times New Roman CYR"/>
          <w:highlight w:val="white"/>
        </w:rPr>
        <w:t xml:space="preserve">Контроль за исполнением настоящего решения возложить на комиссию по законности и местному самоуправлению Совета Ильинского муниципального района. </w:t>
      </w:r>
    </w:p>
    <w:p w:rsidR="00FE229B" w:rsidRPr="00693C60" w:rsidRDefault="00FE229B" w:rsidP="00FE229B">
      <w:pPr>
        <w:autoSpaceDE w:val="0"/>
        <w:autoSpaceDN w:val="0"/>
        <w:adjustRightInd w:val="0"/>
        <w:rPr>
          <w:color w:val="000000"/>
          <w:highlight w:val="white"/>
        </w:rPr>
      </w:pPr>
      <w:r w:rsidRPr="00693C60">
        <w:rPr>
          <w:color w:val="000000"/>
          <w:highlight w:val="white"/>
          <w:lang w:val="en-US"/>
        </w:rPr>
        <w:t> </w:t>
      </w:r>
    </w:p>
    <w:p w:rsidR="00FE229B" w:rsidRPr="00693C60" w:rsidRDefault="00FE229B" w:rsidP="00FE229B">
      <w:pPr>
        <w:autoSpaceDE w:val="0"/>
        <w:autoSpaceDN w:val="0"/>
        <w:adjustRightInd w:val="0"/>
        <w:rPr>
          <w:color w:val="000000"/>
          <w:highlight w:val="white"/>
        </w:rPr>
      </w:pPr>
    </w:p>
    <w:p w:rsidR="00FE229B" w:rsidRPr="00693C60" w:rsidRDefault="00FE229B" w:rsidP="00FE229B">
      <w:pPr>
        <w:autoSpaceDE w:val="0"/>
        <w:autoSpaceDN w:val="0"/>
        <w:adjustRightInd w:val="0"/>
        <w:rPr>
          <w:color w:val="000000"/>
          <w:highlight w:val="white"/>
        </w:rPr>
      </w:pPr>
    </w:p>
    <w:p w:rsidR="00FE229B" w:rsidRPr="00693C60" w:rsidRDefault="00FE229B" w:rsidP="00FE229B">
      <w:pPr>
        <w:autoSpaceDE w:val="0"/>
        <w:autoSpaceDN w:val="0"/>
        <w:adjustRightInd w:val="0"/>
        <w:rPr>
          <w:rFonts w:ascii="Times New Roman CYR" w:hAnsi="Times New Roman CYR" w:cs="Times New Roman CYR"/>
          <w:color w:val="000000"/>
          <w:highlight w:val="white"/>
        </w:rPr>
      </w:pPr>
      <w:r w:rsidRPr="00693C60">
        <w:rPr>
          <w:rFonts w:ascii="Times New Roman CYR" w:hAnsi="Times New Roman CYR" w:cs="Times New Roman CYR"/>
          <w:b/>
          <w:bCs/>
          <w:color w:val="000000"/>
          <w:highlight w:val="white"/>
        </w:rPr>
        <w:t>Глава Ильинского</w:t>
      </w:r>
    </w:p>
    <w:p w:rsidR="00FE229B" w:rsidRPr="00693C60" w:rsidRDefault="00FE229B" w:rsidP="00FE229B">
      <w:pPr>
        <w:autoSpaceDE w:val="0"/>
        <w:autoSpaceDN w:val="0"/>
        <w:adjustRightInd w:val="0"/>
        <w:rPr>
          <w:rFonts w:ascii="Times New Roman CYR" w:hAnsi="Times New Roman CYR" w:cs="Times New Roman CYR"/>
          <w:color w:val="000000"/>
          <w:highlight w:val="white"/>
        </w:rPr>
      </w:pPr>
      <w:r w:rsidRPr="00693C60">
        <w:rPr>
          <w:rFonts w:ascii="Times New Roman CYR" w:hAnsi="Times New Roman CYR" w:cs="Times New Roman CYR"/>
          <w:b/>
          <w:bCs/>
          <w:color w:val="000000"/>
          <w:highlight w:val="white"/>
        </w:rPr>
        <w:t>муниципального района</w:t>
      </w:r>
      <w:r w:rsidRPr="00693C60">
        <w:rPr>
          <w:b/>
          <w:bCs/>
          <w:color w:val="000000"/>
          <w:highlight w:val="white"/>
          <w:lang w:val="en-US"/>
        </w:rPr>
        <w:t>          </w:t>
      </w:r>
      <w:r w:rsidRPr="00693C60">
        <w:rPr>
          <w:b/>
          <w:bCs/>
          <w:color w:val="000000"/>
          <w:highlight w:val="white"/>
        </w:rPr>
        <w:t xml:space="preserve">               </w:t>
      </w:r>
      <w:r w:rsidR="00693C60">
        <w:rPr>
          <w:b/>
          <w:bCs/>
          <w:color w:val="000000"/>
          <w:highlight w:val="white"/>
        </w:rPr>
        <w:t xml:space="preserve">                  </w:t>
      </w:r>
      <w:r w:rsidRPr="00693C60">
        <w:rPr>
          <w:b/>
          <w:bCs/>
          <w:color w:val="000000"/>
          <w:highlight w:val="white"/>
        </w:rPr>
        <w:t xml:space="preserve">    </w:t>
      </w:r>
      <w:r w:rsidRPr="00693C60">
        <w:rPr>
          <w:b/>
          <w:bCs/>
          <w:color w:val="000000"/>
          <w:highlight w:val="white"/>
          <w:lang w:val="en-US"/>
        </w:rPr>
        <w:t>     </w:t>
      </w:r>
      <w:r w:rsidRPr="00693C60">
        <w:rPr>
          <w:b/>
          <w:bCs/>
          <w:color w:val="000000"/>
          <w:highlight w:val="white"/>
        </w:rPr>
        <w:t xml:space="preserve">        </w:t>
      </w:r>
      <w:r w:rsidRPr="00693C60">
        <w:rPr>
          <w:b/>
          <w:bCs/>
          <w:color w:val="000000"/>
          <w:highlight w:val="white"/>
          <w:lang w:val="en-US"/>
        </w:rPr>
        <w:t>             </w:t>
      </w:r>
      <w:r w:rsidRPr="00693C60">
        <w:rPr>
          <w:b/>
          <w:bCs/>
          <w:color w:val="000000"/>
          <w:highlight w:val="white"/>
        </w:rPr>
        <w:t xml:space="preserve">        </w:t>
      </w:r>
      <w:r w:rsidRPr="00693C60">
        <w:rPr>
          <w:b/>
          <w:bCs/>
          <w:color w:val="000000"/>
          <w:highlight w:val="white"/>
          <w:lang w:val="en-US"/>
        </w:rPr>
        <w:t>  </w:t>
      </w:r>
      <w:r w:rsidRPr="00693C60">
        <w:rPr>
          <w:rFonts w:ascii="Times New Roman CYR" w:hAnsi="Times New Roman CYR" w:cs="Times New Roman CYR"/>
          <w:b/>
          <w:bCs/>
          <w:color w:val="000000"/>
          <w:highlight w:val="white"/>
        </w:rPr>
        <w:t>А.Ю. Кондратьев</w:t>
      </w:r>
    </w:p>
    <w:p w:rsidR="00FE229B" w:rsidRPr="00693C60" w:rsidRDefault="00FE229B" w:rsidP="00FE229B">
      <w:pPr>
        <w:autoSpaceDE w:val="0"/>
        <w:autoSpaceDN w:val="0"/>
        <w:adjustRightInd w:val="0"/>
        <w:rPr>
          <w:color w:val="000000"/>
          <w:highlight w:val="white"/>
        </w:rPr>
      </w:pPr>
      <w:r w:rsidRPr="00693C60">
        <w:rPr>
          <w:b/>
          <w:bCs/>
          <w:color w:val="000000"/>
          <w:highlight w:val="white"/>
          <w:lang w:val="en-US"/>
        </w:rPr>
        <w:t>  </w:t>
      </w:r>
    </w:p>
    <w:p w:rsidR="00FE229B" w:rsidRPr="00693C60" w:rsidRDefault="00FE229B" w:rsidP="00FE229B">
      <w:pPr>
        <w:autoSpaceDE w:val="0"/>
        <w:autoSpaceDN w:val="0"/>
        <w:adjustRightInd w:val="0"/>
        <w:rPr>
          <w:rFonts w:ascii="Times New Roman CYR" w:hAnsi="Times New Roman CYR" w:cs="Times New Roman CYR"/>
          <w:color w:val="000000"/>
          <w:highlight w:val="white"/>
        </w:rPr>
      </w:pPr>
      <w:r w:rsidRPr="00693C60">
        <w:rPr>
          <w:rFonts w:ascii="Times New Roman CYR" w:hAnsi="Times New Roman CYR" w:cs="Times New Roman CYR"/>
          <w:b/>
          <w:bCs/>
          <w:color w:val="000000"/>
          <w:highlight w:val="white"/>
        </w:rPr>
        <w:t>Заместитель Председатель Совета</w:t>
      </w:r>
    </w:p>
    <w:p w:rsidR="00FE229B" w:rsidRPr="00693C60" w:rsidRDefault="00FE229B" w:rsidP="00FE229B">
      <w:pPr>
        <w:autoSpaceDE w:val="0"/>
        <w:autoSpaceDN w:val="0"/>
        <w:adjustRightInd w:val="0"/>
        <w:rPr>
          <w:rFonts w:ascii="Times New Roman CYR" w:hAnsi="Times New Roman CYR" w:cs="Times New Roman CYR"/>
          <w:b/>
          <w:bCs/>
          <w:color w:val="000000"/>
          <w:highlight w:val="white"/>
        </w:rPr>
      </w:pPr>
      <w:r w:rsidRPr="00693C60">
        <w:rPr>
          <w:rFonts w:ascii="Times New Roman CYR" w:hAnsi="Times New Roman CYR" w:cs="Times New Roman CYR"/>
          <w:b/>
          <w:bCs/>
          <w:color w:val="000000"/>
          <w:highlight w:val="white"/>
        </w:rPr>
        <w:t>Ильинского муниципального района</w:t>
      </w:r>
      <w:r w:rsidRPr="00693C60">
        <w:rPr>
          <w:b/>
          <w:bCs/>
          <w:color w:val="000000"/>
          <w:highlight w:val="white"/>
          <w:lang w:val="en-US"/>
        </w:rPr>
        <w:t>       </w:t>
      </w:r>
      <w:r w:rsidRPr="00693C60">
        <w:rPr>
          <w:b/>
          <w:bCs/>
          <w:color w:val="000000"/>
          <w:highlight w:val="white"/>
        </w:rPr>
        <w:t xml:space="preserve">                  </w:t>
      </w:r>
      <w:r w:rsidR="00693C60">
        <w:rPr>
          <w:b/>
          <w:bCs/>
          <w:color w:val="000000"/>
          <w:highlight w:val="white"/>
        </w:rPr>
        <w:t xml:space="preserve">                  </w:t>
      </w:r>
      <w:r w:rsidRPr="00693C60">
        <w:rPr>
          <w:b/>
          <w:bCs/>
          <w:color w:val="000000"/>
          <w:highlight w:val="white"/>
        </w:rPr>
        <w:t xml:space="preserve">                   А</w:t>
      </w:r>
      <w:r w:rsidRPr="00693C60">
        <w:rPr>
          <w:rFonts w:ascii="Times New Roman CYR" w:hAnsi="Times New Roman CYR" w:cs="Times New Roman CYR"/>
          <w:b/>
          <w:bCs/>
          <w:color w:val="000000"/>
          <w:highlight w:val="white"/>
        </w:rPr>
        <w:t>.Н. Дмитренко</w:t>
      </w:r>
    </w:p>
    <w:p w:rsidR="00FE229B" w:rsidRPr="00693C60" w:rsidRDefault="00FE229B" w:rsidP="00FE229B">
      <w:pPr>
        <w:autoSpaceDE w:val="0"/>
        <w:autoSpaceDN w:val="0"/>
        <w:adjustRightInd w:val="0"/>
      </w:pPr>
    </w:p>
    <w:p w:rsidR="00FE229B" w:rsidRDefault="00FE229B" w:rsidP="00FE229B">
      <w:pPr>
        <w:autoSpaceDE w:val="0"/>
        <w:autoSpaceDN w:val="0"/>
        <w:adjustRightInd w:val="0"/>
        <w:rPr>
          <w:rFonts w:ascii="Times New Roman CYR" w:hAnsi="Times New Roman CYR" w:cs="Times New Roman CYR"/>
        </w:rPr>
      </w:pPr>
    </w:p>
    <w:p w:rsidR="00693C60" w:rsidRDefault="00693C60" w:rsidP="00FE229B">
      <w:pPr>
        <w:autoSpaceDE w:val="0"/>
        <w:autoSpaceDN w:val="0"/>
        <w:adjustRightInd w:val="0"/>
        <w:rPr>
          <w:rFonts w:ascii="Times New Roman CYR" w:hAnsi="Times New Roman CYR" w:cs="Times New Roman CYR"/>
        </w:rPr>
      </w:pPr>
    </w:p>
    <w:p w:rsidR="00693C60" w:rsidRDefault="00693C60" w:rsidP="00FE229B">
      <w:pPr>
        <w:autoSpaceDE w:val="0"/>
        <w:autoSpaceDN w:val="0"/>
        <w:adjustRightInd w:val="0"/>
        <w:rPr>
          <w:rFonts w:ascii="Times New Roman CYR" w:hAnsi="Times New Roman CYR" w:cs="Times New Roman CYR"/>
        </w:rPr>
      </w:pPr>
    </w:p>
    <w:p w:rsidR="00693C60" w:rsidRDefault="00693C60" w:rsidP="00FE229B">
      <w:pPr>
        <w:autoSpaceDE w:val="0"/>
        <w:autoSpaceDN w:val="0"/>
        <w:adjustRightInd w:val="0"/>
        <w:rPr>
          <w:rFonts w:ascii="Times New Roman CYR" w:hAnsi="Times New Roman CYR" w:cs="Times New Roman CYR"/>
        </w:rPr>
      </w:pPr>
    </w:p>
    <w:p w:rsidR="00693C60" w:rsidRDefault="00693C60" w:rsidP="00FE229B">
      <w:pPr>
        <w:autoSpaceDE w:val="0"/>
        <w:autoSpaceDN w:val="0"/>
        <w:adjustRightInd w:val="0"/>
        <w:rPr>
          <w:rFonts w:ascii="Times New Roman CYR" w:hAnsi="Times New Roman CYR" w:cs="Times New Roman CYR"/>
        </w:rPr>
      </w:pPr>
    </w:p>
    <w:p w:rsidR="00693C60" w:rsidRDefault="00693C60" w:rsidP="00FE229B">
      <w:pPr>
        <w:autoSpaceDE w:val="0"/>
        <w:autoSpaceDN w:val="0"/>
        <w:adjustRightInd w:val="0"/>
        <w:rPr>
          <w:rFonts w:ascii="Times New Roman CYR" w:hAnsi="Times New Roman CYR" w:cs="Times New Roman CYR"/>
        </w:rPr>
      </w:pPr>
    </w:p>
    <w:p w:rsidR="00693C60" w:rsidRDefault="00693C60" w:rsidP="00FE229B">
      <w:pPr>
        <w:autoSpaceDE w:val="0"/>
        <w:autoSpaceDN w:val="0"/>
        <w:adjustRightInd w:val="0"/>
        <w:rPr>
          <w:rFonts w:ascii="Times New Roman CYR" w:hAnsi="Times New Roman CYR" w:cs="Times New Roman CYR"/>
        </w:rPr>
      </w:pPr>
    </w:p>
    <w:p w:rsidR="00CD24DD" w:rsidRDefault="00CD24DD" w:rsidP="00FE229B">
      <w:pPr>
        <w:autoSpaceDE w:val="0"/>
        <w:autoSpaceDN w:val="0"/>
        <w:adjustRightInd w:val="0"/>
        <w:rPr>
          <w:rFonts w:ascii="Times New Roman CYR" w:hAnsi="Times New Roman CYR" w:cs="Times New Roman CYR"/>
        </w:rPr>
      </w:pPr>
    </w:p>
    <w:p w:rsidR="00693C60" w:rsidRDefault="00693C60" w:rsidP="00FE229B">
      <w:pPr>
        <w:autoSpaceDE w:val="0"/>
        <w:autoSpaceDN w:val="0"/>
        <w:adjustRightInd w:val="0"/>
        <w:rPr>
          <w:rFonts w:ascii="Times New Roman CYR" w:hAnsi="Times New Roman CYR" w:cs="Times New Roman CYR"/>
        </w:rPr>
      </w:pPr>
    </w:p>
    <w:p w:rsidR="00693C60" w:rsidRDefault="00693C60" w:rsidP="00FE229B">
      <w:pPr>
        <w:autoSpaceDE w:val="0"/>
        <w:autoSpaceDN w:val="0"/>
        <w:adjustRightInd w:val="0"/>
        <w:rPr>
          <w:rFonts w:ascii="Times New Roman CYR" w:hAnsi="Times New Roman CYR" w:cs="Times New Roman CYR"/>
        </w:rPr>
      </w:pPr>
    </w:p>
    <w:p w:rsidR="00693C60" w:rsidRDefault="00693C60" w:rsidP="00FE229B">
      <w:pPr>
        <w:autoSpaceDE w:val="0"/>
        <w:autoSpaceDN w:val="0"/>
        <w:adjustRightInd w:val="0"/>
        <w:rPr>
          <w:rFonts w:ascii="Times New Roman CYR" w:hAnsi="Times New Roman CYR" w:cs="Times New Roman CYR"/>
        </w:rPr>
      </w:pPr>
    </w:p>
    <w:p w:rsidR="00693C60" w:rsidRDefault="00693C60" w:rsidP="00FE229B">
      <w:pPr>
        <w:autoSpaceDE w:val="0"/>
        <w:autoSpaceDN w:val="0"/>
        <w:adjustRightInd w:val="0"/>
        <w:rPr>
          <w:rFonts w:ascii="Times New Roman CYR" w:hAnsi="Times New Roman CYR" w:cs="Times New Roman CYR"/>
        </w:rPr>
      </w:pPr>
    </w:p>
    <w:p w:rsidR="00693C60" w:rsidRPr="00693C60" w:rsidRDefault="00693C60" w:rsidP="00FE229B">
      <w:pPr>
        <w:autoSpaceDE w:val="0"/>
        <w:autoSpaceDN w:val="0"/>
        <w:adjustRightInd w:val="0"/>
        <w:rPr>
          <w:rFonts w:ascii="Times New Roman CYR" w:hAnsi="Times New Roman CYR" w:cs="Times New Roman CYR"/>
        </w:rPr>
      </w:pPr>
    </w:p>
    <w:p w:rsidR="00FE229B" w:rsidRDefault="00FE229B" w:rsidP="00FE229B">
      <w:pPr>
        <w:autoSpaceDE w:val="0"/>
        <w:autoSpaceDN w:val="0"/>
        <w:adjustRightInd w:val="0"/>
        <w:jc w:val="right"/>
        <w:rPr>
          <w:rFonts w:ascii="Times New Roman CYR" w:hAnsi="Times New Roman CYR" w:cs="Times New Roman CYR"/>
          <w:sz w:val="18"/>
          <w:szCs w:val="18"/>
        </w:rPr>
      </w:pPr>
      <w:r w:rsidRPr="00E62B88">
        <w:rPr>
          <w:rFonts w:ascii="Times New Roman CYR" w:hAnsi="Times New Roman CYR" w:cs="Times New Roman CYR"/>
          <w:sz w:val="18"/>
          <w:szCs w:val="18"/>
        </w:rPr>
        <w:lastRenderedPageBreak/>
        <w:t xml:space="preserve">Приложение </w:t>
      </w:r>
    </w:p>
    <w:p w:rsidR="00FE229B" w:rsidRPr="00E62B88" w:rsidRDefault="00FE229B" w:rsidP="00FE229B">
      <w:pPr>
        <w:autoSpaceDE w:val="0"/>
        <w:autoSpaceDN w:val="0"/>
        <w:adjustRightInd w:val="0"/>
        <w:jc w:val="right"/>
        <w:rPr>
          <w:rFonts w:ascii="Times New Roman CYR" w:hAnsi="Times New Roman CYR" w:cs="Times New Roman CYR"/>
          <w:sz w:val="18"/>
          <w:szCs w:val="18"/>
        </w:rPr>
      </w:pPr>
      <w:r w:rsidRPr="00E62B88">
        <w:rPr>
          <w:rFonts w:ascii="Times New Roman CYR" w:hAnsi="Times New Roman CYR" w:cs="Times New Roman CYR"/>
          <w:sz w:val="18"/>
          <w:szCs w:val="18"/>
        </w:rPr>
        <w:t xml:space="preserve">к решению Совета </w:t>
      </w:r>
    </w:p>
    <w:p w:rsidR="00FE229B" w:rsidRPr="00E62B88" w:rsidRDefault="00FE229B" w:rsidP="00FE229B">
      <w:pPr>
        <w:autoSpaceDE w:val="0"/>
        <w:autoSpaceDN w:val="0"/>
        <w:adjustRightInd w:val="0"/>
        <w:jc w:val="right"/>
        <w:rPr>
          <w:rFonts w:ascii="Times New Roman CYR" w:hAnsi="Times New Roman CYR" w:cs="Times New Roman CYR"/>
          <w:sz w:val="18"/>
          <w:szCs w:val="18"/>
        </w:rPr>
      </w:pPr>
      <w:r w:rsidRPr="00E62B88">
        <w:rPr>
          <w:rFonts w:ascii="Times New Roman CYR" w:hAnsi="Times New Roman CYR" w:cs="Times New Roman CYR"/>
          <w:sz w:val="18"/>
          <w:szCs w:val="18"/>
        </w:rPr>
        <w:t xml:space="preserve">Ильинского муниципального района </w:t>
      </w:r>
    </w:p>
    <w:p w:rsidR="00FE229B" w:rsidRPr="00E62B88" w:rsidRDefault="00FE229B" w:rsidP="00FE229B">
      <w:pPr>
        <w:autoSpaceDE w:val="0"/>
        <w:autoSpaceDN w:val="0"/>
        <w:adjustRightInd w:val="0"/>
        <w:jc w:val="right"/>
        <w:rPr>
          <w:rFonts w:ascii="Times New Roman CYR" w:hAnsi="Times New Roman CYR" w:cs="Times New Roman CYR"/>
          <w:sz w:val="18"/>
          <w:szCs w:val="18"/>
        </w:rPr>
      </w:pPr>
      <w:r w:rsidRPr="00E62B88">
        <w:rPr>
          <w:rFonts w:ascii="Times New Roman CYR" w:hAnsi="Times New Roman CYR" w:cs="Times New Roman CYR"/>
          <w:sz w:val="18"/>
          <w:szCs w:val="18"/>
        </w:rPr>
        <w:t>от 28 ноября 2016г. № 111</w:t>
      </w:r>
    </w:p>
    <w:p w:rsidR="00FE229B" w:rsidRDefault="00FE229B" w:rsidP="00FE229B">
      <w:pPr>
        <w:autoSpaceDE w:val="0"/>
        <w:autoSpaceDN w:val="0"/>
        <w:adjustRightInd w:val="0"/>
        <w:jc w:val="center"/>
        <w:rPr>
          <w:b/>
          <w:bCs/>
        </w:rPr>
      </w:pPr>
    </w:p>
    <w:p w:rsidR="00FE229B" w:rsidRPr="00E62B88" w:rsidRDefault="00FE229B" w:rsidP="00FE229B">
      <w:pPr>
        <w:autoSpaceDE w:val="0"/>
        <w:autoSpaceDN w:val="0"/>
        <w:adjustRightInd w:val="0"/>
        <w:jc w:val="center"/>
        <w:rPr>
          <w:b/>
          <w:bCs/>
        </w:rPr>
      </w:pPr>
      <w:r w:rsidRPr="00E62B88">
        <w:rPr>
          <w:b/>
          <w:bCs/>
        </w:rPr>
        <w:t>Порядок</w:t>
      </w:r>
    </w:p>
    <w:p w:rsidR="00FE229B" w:rsidRPr="00E62B88" w:rsidRDefault="00FE229B" w:rsidP="00FE229B">
      <w:pPr>
        <w:autoSpaceDE w:val="0"/>
        <w:autoSpaceDN w:val="0"/>
        <w:adjustRightInd w:val="0"/>
        <w:jc w:val="center"/>
        <w:rPr>
          <w:b/>
          <w:bCs/>
        </w:rPr>
      </w:pPr>
      <w:r w:rsidRPr="00E62B88">
        <w:rPr>
          <w:b/>
          <w:bCs/>
        </w:rPr>
        <w:t xml:space="preserve"> </w:t>
      </w:r>
      <w:r w:rsidRPr="00E62B88">
        <w:rPr>
          <w:b/>
          <w:bCs/>
          <w:highlight w:val="white"/>
        </w:rPr>
        <w:t>заключения соглашений органом местного самоуправления Ильинского муниципального района Ивановской области с органами местного самоуправления отдельных поселений, входящих в его состав, о передаче осуществления части полномочий по решению вопросов местного значения</w:t>
      </w:r>
    </w:p>
    <w:p w:rsidR="00693C60" w:rsidRDefault="00693C60" w:rsidP="00FE229B">
      <w:pPr>
        <w:autoSpaceDE w:val="0"/>
        <w:autoSpaceDN w:val="0"/>
        <w:adjustRightInd w:val="0"/>
        <w:jc w:val="center"/>
        <w:rPr>
          <w:b/>
        </w:rPr>
      </w:pPr>
    </w:p>
    <w:p w:rsidR="00FE229B" w:rsidRDefault="00FE229B" w:rsidP="00FE229B">
      <w:pPr>
        <w:autoSpaceDE w:val="0"/>
        <w:autoSpaceDN w:val="0"/>
        <w:adjustRightInd w:val="0"/>
        <w:jc w:val="center"/>
        <w:rPr>
          <w:b/>
        </w:rPr>
      </w:pPr>
      <w:r w:rsidRPr="00E62B88">
        <w:rPr>
          <w:b/>
        </w:rPr>
        <w:t>1. Общие положения</w:t>
      </w:r>
    </w:p>
    <w:p w:rsidR="00FE229B" w:rsidRPr="00693C60" w:rsidRDefault="00FE229B" w:rsidP="00FE229B">
      <w:pPr>
        <w:autoSpaceDE w:val="0"/>
        <w:autoSpaceDN w:val="0"/>
        <w:adjustRightInd w:val="0"/>
      </w:pPr>
      <w:r w:rsidRPr="00693C60">
        <w:t>1.1. Настоящий Порядок разработан в соответствии с требованиями Федерального закона РФ от 6.10.2003 г. N 131-ФЗ "Об общих принципах организации местного самоуправления в Российской Федерации", Бюджетного кодекса РФ, Устава Ильинского муниципального района Ивановской области и устанавливает процедуру заключения органом местного самоуправления Ильинского муниципального района Ивановской области соглашений с органами местного самоуправления отдельных поселений, входящих в его состав, о передаче</w:t>
      </w:r>
      <w:r w:rsidRPr="00693C60">
        <w:rPr>
          <w:b/>
          <w:bCs/>
        </w:rPr>
        <w:t xml:space="preserve"> </w:t>
      </w:r>
      <w:r w:rsidRPr="00693C60">
        <w:t xml:space="preserve">осуществления части полномочий по решению вопросов местного значения за счет межбюджетных трансфертов. </w:t>
      </w:r>
    </w:p>
    <w:p w:rsidR="00FE229B" w:rsidRPr="00693C60" w:rsidRDefault="00FE229B" w:rsidP="00FE229B">
      <w:pPr>
        <w:pStyle w:val="ConsPlusNormal"/>
        <w:ind w:firstLine="540"/>
        <w:jc w:val="both"/>
        <w:rPr>
          <w:sz w:val="24"/>
          <w:szCs w:val="24"/>
        </w:rPr>
      </w:pPr>
      <w:r w:rsidRPr="00693C60">
        <w:rPr>
          <w:sz w:val="24"/>
          <w:szCs w:val="24"/>
        </w:rPr>
        <w:t xml:space="preserve">Органы местного самоуправления сельских поселений, входящих в состав муниципального района, вправе заключать соглашения с органом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12" w:history="1">
        <w:r w:rsidRPr="00693C60">
          <w:rPr>
            <w:sz w:val="24"/>
            <w:szCs w:val="24"/>
          </w:rPr>
          <w:t>кодексом</w:t>
        </w:r>
      </w:hyperlink>
      <w:r w:rsidRPr="00693C60">
        <w:rPr>
          <w:sz w:val="24"/>
          <w:szCs w:val="24"/>
        </w:rPr>
        <w:t xml:space="preserve"> Российской Федерации.</w:t>
      </w:r>
    </w:p>
    <w:p w:rsidR="00FE229B" w:rsidRPr="00693C60" w:rsidRDefault="00FE229B" w:rsidP="00FE229B">
      <w:pPr>
        <w:pStyle w:val="ConsPlusNormal"/>
        <w:ind w:firstLine="540"/>
        <w:jc w:val="both"/>
        <w:rPr>
          <w:sz w:val="24"/>
          <w:szCs w:val="24"/>
        </w:rPr>
      </w:pPr>
      <w:r w:rsidRPr="00693C60">
        <w:rPr>
          <w:sz w:val="24"/>
          <w:szCs w:val="24"/>
        </w:rPr>
        <w:t>Орган местного самоуправления муниципального района (далее - Администрация района) вправе заключать соглашения с органами местного самоуправления отдельных поселений (далее -</w:t>
      </w:r>
      <w:r w:rsidRPr="00693C60">
        <w:rPr>
          <w:sz w:val="24"/>
          <w:szCs w:val="24"/>
          <w:highlight w:val="white"/>
        </w:rPr>
        <w:t xml:space="preserve"> Администрация поселени</w:t>
      </w:r>
      <w:r w:rsidRPr="00693C60">
        <w:rPr>
          <w:sz w:val="24"/>
          <w:szCs w:val="24"/>
        </w:rPr>
        <w:t xml:space="preserve">я),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13" w:history="1">
        <w:r w:rsidRPr="00693C60">
          <w:rPr>
            <w:sz w:val="24"/>
            <w:szCs w:val="24"/>
          </w:rPr>
          <w:t>кодексом</w:t>
        </w:r>
      </w:hyperlink>
      <w:r w:rsidRPr="00693C60">
        <w:rPr>
          <w:sz w:val="24"/>
          <w:szCs w:val="24"/>
        </w:rPr>
        <w:t xml:space="preserve"> Российской Федерации.</w:t>
      </w:r>
    </w:p>
    <w:p w:rsidR="00FE229B" w:rsidRPr="00693C60" w:rsidRDefault="00FE229B" w:rsidP="00FE229B">
      <w:pPr>
        <w:autoSpaceDE w:val="0"/>
        <w:autoSpaceDN w:val="0"/>
        <w:adjustRightInd w:val="0"/>
        <w:ind w:firstLine="540"/>
        <w:jc w:val="both"/>
      </w:pPr>
      <w:r w:rsidRPr="00693C60">
        <w:t>1.2. Формой передачи полномочий по решению вопросов местного значения является соглашение, закрепляющее договоренность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
    <w:p w:rsidR="00FE229B" w:rsidRPr="00693C60" w:rsidRDefault="00FE229B" w:rsidP="00FE229B">
      <w:pPr>
        <w:autoSpaceDE w:val="0"/>
        <w:autoSpaceDN w:val="0"/>
        <w:adjustRightInd w:val="0"/>
        <w:ind w:firstLine="540"/>
        <w:jc w:val="both"/>
      </w:pPr>
      <w:r w:rsidRPr="00693C60">
        <w:t xml:space="preserve">1.3. Передача имущества для осуществления переданных полномочий осуществляется в соответствии с Гражданским </w:t>
      </w:r>
      <w:hyperlink r:id="rId14" w:history="1">
        <w:r w:rsidRPr="00693C60">
          <w:t>кодексом</w:t>
        </w:r>
      </w:hyperlink>
      <w:r w:rsidRPr="00693C60">
        <w:t xml:space="preserve"> Российской Федерации.</w:t>
      </w:r>
    </w:p>
    <w:p w:rsidR="00FE229B" w:rsidRPr="00693C60" w:rsidRDefault="00FE229B" w:rsidP="00FE229B">
      <w:pPr>
        <w:autoSpaceDE w:val="0"/>
        <w:autoSpaceDN w:val="0"/>
        <w:adjustRightInd w:val="0"/>
        <w:jc w:val="both"/>
      </w:pPr>
    </w:p>
    <w:p w:rsidR="00FE229B" w:rsidRPr="00693C60" w:rsidRDefault="00FE229B" w:rsidP="00FE229B">
      <w:pPr>
        <w:autoSpaceDE w:val="0"/>
        <w:autoSpaceDN w:val="0"/>
        <w:adjustRightInd w:val="0"/>
        <w:jc w:val="center"/>
      </w:pPr>
      <w:r w:rsidRPr="00693C60">
        <w:rPr>
          <w:b/>
        </w:rPr>
        <w:t>2. Принципы заключения соглашений о передаче полномочий</w:t>
      </w:r>
    </w:p>
    <w:p w:rsidR="00FE229B" w:rsidRPr="00693C60" w:rsidRDefault="00FE229B" w:rsidP="00FE229B">
      <w:pPr>
        <w:autoSpaceDE w:val="0"/>
        <w:autoSpaceDN w:val="0"/>
        <w:adjustRightInd w:val="0"/>
        <w:jc w:val="both"/>
      </w:pPr>
      <w:r w:rsidRPr="00693C60">
        <w:t>2.1. Принцип верховенства Конституции Российской Федерации и федеральных законов.</w:t>
      </w:r>
    </w:p>
    <w:p w:rsidR="00FE229B" w:rsidRPr="00693C60" w:rsidRDefault="00FE229B" w:rsidP="00FE229B">
      <w:pPr>
        <w:autoSpaceDE w:val="0"/>
        <w:autoSpaceDN w:val="0"/>
        <w:adjustRightInd w:val="0"/>
        <w:ind w:firstLine="708"/>
        <w:jc w:val="both"/>
      </w:pPr>
      <w:r w:rsidRPr="00693C60">
        <w:t>Не могут быть заключены соглашения, если это ведет к изменению конституционно-правового статуса муниципального образования, ущемлению или утрате установленных Конституцией Российской Федерации прав и свобод человека и гражданина.</w:t>
      </w:r>
    </w:p>
    <w:p w:rsidR="00FE229B" w:rsidRPr="00693C60" w:rsidRDefault="00FE229B" w:rsidP="00FE229B">
      <w:pPr>
        <w:autoSpaceDE w:val="0"/>
        <w:autoSpaceDN w:val="0"/>
        <w:adjustRightInd w:val="0"/>
        <w:ind w:firstLine="708"/>
        <w:jc w:val="both"/>
      </w:pPr>
      <w:r w:rsidRPr="00693C60">
        <w:t>В случае несоответствия положений соглашений положениям Конституции Российской Федерации, федеральных конституционных законов и федеральных законов, принимаемых по вопросам местного значения муниципальных образований, действуют положения Конституции Российской Федерации, федеральных конституционных законов и федеральных законов.</w:t>
      </w:r>
    </w:p>
    <w:p w:rsidR="00FE229B" w:rsidRPr="00693C60" w:rsidRDefault="00FE229B" w:rsidP="00FE229B">
      <w:pPr>
        <w:autoSpaceDE w:val="0"/>
        <w:autoSpaceDN w:val="0"/>
        <w:adjustRightInd w:val="0"/>
        <w:ind w:firstLine="708"/>
        <w:jc w:val="both"/>
      </w:pPr>
      <w:r w:rsidRPr="00693C60">
        <w:lastRenderedPageBreak/>
        <w:t>2.2. Принцип равноправия и недопустимости ущемления прав и интересов сторон соглашения.</w:t>
      </w:r>
    </w:p>
    <w:p w:rsidR="00FE229B" w:rsidRPr="00693C60" w:rsidRDefault="00FE229B" w:rsidP="00FE229B">
      <w:pPr>
        <w:autoSpaceDE w:val="0"/>
        <w:autoSpaceDN w:val="0"/>
        <w:adjustRightInd w:val="0"/>
        <w:ind w:firstLine="708"/>
        <w:jc w:val="both"/>
      </w:pPr>
      <w:r w:rsidRPr="00693C60">
        <w:t>Стороны соглашения равноправны во взаимоотношениях при передаче полномочий, в том числе при подготовке и заключении соглашений. При передаче полномочий недопустимо ущемление прав и интересов других муниципальных образований.</w:t>
      </w:r>
    </w:p>
    <w:p w:rsidR="00FE229B" w:rsidRPr="00693C60" w:rsidRDefault="00FE229B" w:rsidP="00FE229B">
      <w:pPr>
        <w:autoSpaceDE w:val="0"/>
        <w:autoSpaceDN w:val="0"/>
        <w:adjustRightInd w:val="0"/>
        <w:ind w:firstLine="708"/>
        <w:jc w:val="both"/>
      </w:pPr>
      <w:r w:rsidRPr="00693C60">
        <w:t>2.3. Принцип согласования интересов поселения и интересов района.</w:t>
      </w:r>
    </w:p>
    <w:p w:rsidR="00FE229B" w:rsidRPr="00693C60" w:rsidRDefault="00FE229B" w:rsidP="00FE229B">
      <w:pPr>
        <w:autoSpaceDE w:val="0"/>
        <w:autoSpaceDN w:val="0"/>
        <w:adjustRightInd w:val="0"/>
        <w:ind w:firstLine="708"/>
        <w:jc w:val="both"/>
      </w:pPr>
      <w:r w:rsidRPr="00693C60">
        <w:t>В процессе заключения соглашений согласование интересов поселений и интересов района осуществляется в порядке, установленном настоящим положением, федеральными законами и иными нормативными правовыми актами Российской Федерации.</w:t>
      </w:r>
    </w:p>
    <w:p w:rsidR="00FE229B" w:rsidRPr="00693C60" w:rsidRDefault="00FE229B" w:rsidP="00FE229B">
      <w:pPr>
        <w:autoSpaceDE w:val="0"/>
        <w:autoSpaceDN w:val="0"/>
        <w:adjustRightInd w:val="0"/>
        <w:ind w:firstLine="708"/>
        <w:jc w:val="both"/>
      </w:pPr>
      <w:r w:rsidRPr="00693C60">
        <w:t>2.4. Принцип добровольности заключения соглашений.</w:t>
      </w:r>
    </w:p>
    <w:p w:rsidR="00FE229B" w:rsidRPr="00693C60" w:rsidRDefault="00FE229B" w:rsidP="00FE229B">
      <w:pPr>
        <w:autoSpaceDE w:val="0"/>
        <w:autoSpaceDN w:val="0"/>
        <w:adjustRightInd w:val="0"/>
        <w:ind w:firstLine="708"/>
        <w:jc w:val="both"/>
      </w:pPr>
      <w:r w:rsidRPr="00693C60">
        <w:t xml:space="preserve">Заключение соглашений осуществляется органами местного самоуправления исключительно на добровольной основе.  </w:t>
      </w:r>
    </w:p>
    <w:p w:rsidR="00FE229B" w:rsidRPr="00693C60" w:rsidRDefault="00FE229B" w:rsidP="00FE229B">
      <w:pPr>
        <w:autoSpaceDE w:val="0"/>
        <w:autoSpaceDN w:val="0"/>
        <w:adjustRightInd w:val="0"/>
        <w:ind w:firstLine="708"/>
        <w:jc w:val="both"/>
      </w:pPr>
      <w:r w:rsidRPr="00693C60">
        <w:t>2.5. Принцип обеспеченности ресурсами.</w:t>
      </w:r>
    </w:p>
    <w:p w:rsidR="00FE229B" w:rsidRPr="00693C60" w:rsidRDefault="00FE229B" w:rsidP="00FE229B">
      <w:pPr>
        <w:autoSpaceDE w:val="0"/>
        <w:autoSpaceDN w:val="0"/>
        <w:adjustRightInd w:val="0"/>
        <w:ind w:firstLine="708"/>
        <w:jc w:val="both"/>
      </w:pPr>
      <w:r w:rsidRPr="00693C60">
        <w:t xml:space="preserve">При передаче полномочий решается вопрос об обеспечении соответствующих органов финансовыми, материально-техническими и иными ресурсами, необходимыми для осуществления указанными органами принятых полномочий. </w:t>
      </w:r>
    </w:p>
    <w:p w:rsidR="00FE229B" w:rsidRPr="00693C60" w:rsidRDefault="00FE229B" w:rsidP="00FE229B">
      <w:pPr>
        <w:autoSpaceDE w:val="0"/>
        <w:autoSpaceDN w:val="0"/>
        <w:adjustRightInd w:val="0"/>
        <w:ind w:firstLine="708"/>
        <w:jc w:val="both"/>
      </w:pPr>
      <w:r w:rsidRPr="00693C60">
        <w:t>2.6. Принцип гласности заключения соглашений.</w:t>
      </w:r>
    </w:p>
    <w:p w:rsidR="00FE229B" w:rsidRPr="00693C60" w:rsidRDefault="00FE229B" w:rsidP="00FE229B">
      <w:pPr>
        <w:autoSpaceDE w:val="0"/>
        <w:autoSpaceDN w:val="0"/>
        <w:adjustRightInd w:val="0"/>
        <w:ind w:firstLine="720"/>
        <w:jc w:val="both"/>
      </w:pPr>
      <w:r w:rsidRPr="00693C60">
        <w:t>Подготовка и заключение соглашений осуществляются гласно в соответствии с настоящим порядком.</w:t>
      </w:r>
    </w:p>
    <w:p w:rsidR="00FE229B" w:rsidRPr="00693C60" w:rsidRDefault="00FE229B" w:rsidP="00FE229B">
      <w:pPr>
        <w:autoSpaceDE w:val="0"/>
        <w:autoSpaceDN w:val="0"/>
        <w:adjustRightInd w:val="0"/>
        <w:jc w:val="both"/>
      </w:pPr>
    </w:p>
    <w:p w:rsidR="00FE229B" w:rsidRPr="00693C60" w:rsidRDefault="00FE229B" w:rsidP="00FE229B">
      <w:pPr>
        <w:autoSpaceDE w:val="0"/>
        <w:autoSpaceDN w:val="0"/>
        <w:adjustRightInd w:val="0"/>
        <w:jc w:val="center"/>
      </w:pPr>
      <w:r w:rsidRPr="00693C60">
        <w:rPr>
          <w:b/>
        </w:rPr>
        <w:t xml:space="preserve">3. Порядок передачи части полномочий по решению вопросов местного значения </w:t>
      </w:r>
    </w:p>
    <w:p w:rsidR="00FE229B" w:rsidRPr="00693C60" w:rsidRDefault="00FE229B" w:rsidP="00FE229B">
      <w:pPr>
        <w:autoSpaceDE w:val="0"/>
        <w:autoSpaceDN w:val="0"/>
        <w:adjustRightInd w:val="0"/>
        <w:ind w:firstLine="709"/>
        <w:jc w:val="both"/>
      </w:pPr>
      <w:r w:rsidRPr="00693C60">
        <w:t>3.1. Решение о заключении соглашения принимает Глава района и Глава поселения.</w:t>
      </w:r>
    </w:p>
    <w:p w:rsidR="00FE229B" w:rsidRPr="00693C60" w:rsidRDefault="00FE229B" w:rsidP="00FE229B">
      <w:pPr>
        <w:autoSpaceDE w:val="0"/>
        <w:autoSpaceDN w:val="0"/>
        <w:adjustRightInd w:val="0"/>
        <w:ind w:firstLine="709"/>
        <w:jc w:val="both"/>
      </w:pPr>
      <w:r w:rsidRPr="00693C60">
        <w:t>Принятию решения о заключении соглашения предшествует рассмотрение администрацией района совместно с администрацией поселения целесообразности заключения соглашения и возможности исполнения, возлагаемых условиями соглашения обязательств.</w:t>
      </w:r>
    </w:p>
    <w:p w:rsidR="00FE229B" w:rsidRPr="00693C60" w:rsidRDefault="00FE229B" w:rsidP="00FE229B">
      <w:pPr>
        <w:autoSpaceDE w:val="0"/>
        <w:autoSpaceDN w:val="0"/>
        <w:adjustRightInd w:val="0"/>
        <w:ind w:firstLine="720"/>
        <w:jc w:val="both"/>
        <w:rPr>
          <w:color w:val="000000"/>
        </w:rPr>
      </w:pPr>
      <w:r w:rsidRPr="00693C60">
        <w:rPr>
          <w:color w:val="000000"/>
        </w:rPr>
        <w:t>3.2. К существенным условиям соглашения относятся:</w:t>
      </w:r>
    </w:p>
    <w:p w:rsidR="00FE229B" w:rsidRPr="00693C60" w:rsidRDefault="00FE229B" w:rsidP="00FE229B">
      <w:pPr>
        <w:autoSpaceDE w:val="0"/>
        <w:autoSpaceDN w:val="0"/>
        <w:adjustRightInd w:val="0"/>
        <w:ind w:firstLine="720"/>
        <w:jc w:val="both"/>
        <w:rPr>
          <w:color w:val="000000"/>
        </w:rPr>
      </w:pPr>
      <w:r w:rsidRPr="00693C60">
        <w:rPr>
          <w:color w:val="000000"/>
        </w:rPr>
        <w:t>- наименование сторон;</w:t>
      </w:r>
    </w:p>
    <w:p w:rsidR="00FE229B" w:rsidRPr="00693C60" w:rsidRDefault="00FE229B" w:rsidP="00FE229B">
      <w:pPr>
        <w:autoSpaceDE w:val="0"/>
        <w:autoSpaceDN w:val="0"/>
        <w:adjustRightInd w:val="0"/>
        <w:ind w:firstLine="720"/>
        <w:jc w:val="both"/>
        <w:rPr>
          <w:color w:val="000000"/>
        </w:rPr>
      </w:pPr>
      <w:r w:rsidRPr="00693C60">
        <w:rPr>
          <w:color w:val="000000"/>
        </w:rPr>
        <w:t>- предмет соглашения (указание на вопрос местного значения и конкретный перечень передаваемых полномочий по его решению);</w:t>
      </w:r>
    </w:p>
    <w:p w:rsidR="00FE229B" w:rsidRPr="00693C60" w:rsidRDefault="00FE229B" w:rsidP="00FE229B">
      <w:pPr>
        <w:autoSpaceDE w:val="0"/>
        <w:autoSpaceDN w:val="0"/>
        <w:adjustRightInd w:val="0"/>
        <w:ind w:firstLine="720"/>
        <w:jc w:val="both"/>
        <w:rPr>
          <w:color w:val="000000"/>
        </w:rPr>
      </w:pPr>
      <w:r w:rsidRPr="00693C60">
        <w:rPr>
          <w:color w:val="000000"/>
        </w:rPr>
        <w:t>- срок действия;</w:t>
      </w:r>
    </w:p>
    <w:p w:rsidR="00FE229B" w:rsidRPr="00693C60" w:rsidRDefault="00FE229B" w:rsidP="00FE229B">
      <w:pPr>
        <w:autoSpaceDE w:val="0"/>
        <w:autoSpaceDN w:val="0"/>
        <w:adjustRightInd w:val="0"/>
        <w:ind w:firstLine="720"/>
        <w:jc w:val="both"/>
        <w:rPr>
          <w:color w:val="000000"/>
        </w:rPr>
      </w:pPr>
      <w:r w:rsidRPr="00693C60">
        <w:rPr>
          <w:color w:val="000000"/>
        </w:rPr>
        <w:t>- права и обязанности сторон;</w:t>
      </w:r>
    </w:p>
    <w:p w:rsidR="00FE229B" w:rsidRPr="00693C60" w:rsidRDefault="00FE229B" w:rsidP="00FE229B">
      <w:pPr>
        <w:autoSpaceDE w:val="0"/>
        <w:autoSpaceDN w:val="0"/>
        <w:adjustRightInd w:val="0"/>
        <w:ind w:firstLine="720"/>
        <w:jc w:val="both"/>
        <w:rPr>
          <w:color w:val="000000"/>
        </w:rPr>
      </w:pPr>
      <w:r w:rsidRPr="00693C60">
        <w:rPr>
          <w:color w:val="000000"/>
        </w:rPr>
        <w:t>- порядок вступления в силу;</w:t>
      </w:r>
    </w:p>
    <w:p w:rsidR="00FE229B" w:rsidRPr="00693C60" w:rsidRDefault="00FE229B" w:rsidP="00FE229B">
      <w:pPr>
        <w:autoSpaceDE w:val="0"/>
        <w:autoSpaceDN w:val="0"/>
        <w:adjustRightInd w:val="0"/>
        <w:ind w:firstLine="720"/>
        <w:jc w:val="both"/>
        <w:rPr>
          <w:color w:val="000000"/>
        </w:rPr>
      </w:pPr>
      <w:r w:rsidRPr="00693C60">
        <w:rPr>
          <w:color w:val="000000"/>
        </w:rPr>
        <w:t xml:space="preserve">- </w:t>
      </w:r>
      <w:r w:rsidRPr="00693C60">
        <w:t>основания и порядок прекращения его действия, в том числе досрочного;</w:t>
      </w:r>
    </w:p>
    <w:p w:rsidR="00FE229B" w:rsidRPr="00693C60" w:rsidRDefault="00FE229B" w:rsidP="00FE229B">
      <w:pPr>
        <w:autoSpaceDE w:val="0"/>
        <w:autoSpaceDN w:val="0"/>
        <w:adjustRightInd w:val="0"/>
        <w:ind w:firstLine="720"/>
        <w:jc w:val="both"/>
        <w:rPr>
          <w:color w:val="000000"/>
        </w:rPr>
      </w:pPr>
      <w:r w:rsidRPr="00693C60">
        <w:rPr>
          <w:color w:val="000000"/>
        </w:rPr>
        <w:t xml:space="preserve">-  </w:t>
      </w:r>
      <w:r w:rsidRPr="00693C60">
        <w:t>порядок определения ежегодного объема межбюджетных трансфертов, необходимых для осуществления передаваемых полномочий;</w:t>
      </w:r>
    </w:p>
    <w:p w:rsidR="00FE229B" w:rsidRPr="00693C60" w:rsidRDefault="00FE229B" w:rsidP="00FE229B">
      <w:pPr>
        <w:autoSpaceDE w:val="0"/>
        <w:autoSpaceDN w:val="0"/>
        <w:adjustRightInd w:val="0"/>
        <w:ind w:firstLine="720"/>
        <w:jc w:val="both"/>
      </w:pPr>
      <w:r w:rsidRPr="00693C60">
        <w:t>- ответственность за его неисполнение, в том числе финансовая;</w:t>
      </w:r>
    </w:p>
    <w:p w:rsidR="00FE229B" w:rsidRPr="00693C60" w:rsidRDefault="00FE229B" w:rsidP="00FE229B">
      <w:pPr>
        <w:autoSpaceDE w:val="0"/>
        <w:autoSpaceDN w:val="0"/>
        <w:adjustRightInd w:val="0"/>
        <w:ind w:firstLine="708"/>
        <w:jc w:val="both"/>
      </w:pPr>
      <w:r w:rsidRPr="00693C60">
        <w:t>-  порядок контроля за его исполнением;</w:t>
      </w:r>
    </w:p>
    <w:p w:rsidR="00FE229B" w:rsidRPr="00693C60" w:rsidRDefault="00FE229B" w:rsidP="00FE229B">
      <w:pPr>
        <w:autoSpaceDE w:val="0"/>
        <w:autoSpaceDN w:val="0"/>
        <w:adjustRightInd w:val="0"/>
        <w:ind w:firstLine="720"/>
        <w:rPr>
          <w:iCs/>
        </w:rPr>
      </w:pPr>
      <w:r w:rsidRPr="00693C60">
        <w:t>- порядок внесения изменений;</w:t>
      </w:r>
      <w:r w:rsidRPr="00693C60">
        <w:rPr>
          <w:iCs/>
        </w:rPr>
        <w:t xml:space="preserve"> </w:t>
      </w:r>
    </w:p>
    <w:p w:rsidR="00FE229B" w:rsidRPr="00693C60" w:rsidRDefault="00FE229B" w:rsidP="00FE229B">
      <w:pPr>
        <w:autoSpaceDE w:val="0"/>
        <w:autoSpaceDN w:val="0"/>
        <w:adjustRightInd w:val="0"/>
        <w:ind w:left="708" w:firstLine="12"/>
        <w:rPr>
          <w:iCs/>
        </w:rPr>
      </w:pPr>
      <w:r w:rsidRPr="00693C60">
        <w:rPr>
          <w:iCs/>
        </w:rPr>
        <w:t xml:space="preserve">- подписи сторон; </w:t>
      </w:r>
    </w:p>
    <w:p w:rsidR="00FE229B" w:rsidRPr="00693C60" w:rsidRDefault="00FE229B" w:rsidP="00FE229B">
      <w:pPr>
        <w:autoSpaceDE w:val="0"/>
        <w:autoSpaceDN w:val="0"/>
        <w:adjustRightInd w:val="0"/>
        <w:ind w:left="708" w:firstLine="12"/>
        <w:rPr>
          <w:iCs/>
        </w:rPr>
      </w:pPr>
      <w:r w:rsidRPr="00693C60">
        <w:rPr>
          <w:iCs/>
        </w:rPr>
        <w:t>- иные вопросы, связанные с исполнением положений соглашения.</w:t>
      </w:r>
    </w:p>
    <w:p w:rsidR="00FE229B" w:rsidRPr="00693C60" w:rsidRDefault="00FE229B" w:rsidP="00FE229B">
      <w:pPr>
        <w:autoSpaceDE w:val="0"/>
        <w:autoSpaceDN w:val="0"/>
        <w:adjustRightInd w:val="0"/>
        <w:ind w:firstLine="708"/>
        <w:jc w:val="both"/>
        <w:rPr>
          <w:color w:val="000000"/>
        </w:rPr>
      </w:pPr>
      <w:r w:rsidRPr="00693C60">
        <w:rPr>
          <w:color w:val="000000"/>
        </w:rPr>
        <w:t xml:space="preserve">3.3. </w:t>
      </w:r>
      <w:r w:rsidRPr="00693C60">
        <w:t>Структурные подразделения администрации</w:t>
      </w:r>
      <w:r w:rsidRPr="00693C60">
        <w:rPr>
          <w:color w:val="000000"/>
        </w:rPr>
        <w:t xml:space="preserve"> разрабатывают и согласовывают проекты соглашений по передаваемым полномочиям </w:t>
      </w:r>
      <w:r w:rsidRPr="00693C60">
        <w:t>по</w:t>
      </w:r>
      <w:r w:rsidRPr="00693C60">
        <w:rPr>
          <w:color w:val="FF6600"/>
        </w:rPr>
        <w:t xml:space="preserve"> </w:t>
      </w:r>
      <w:r w:rsidRPr="00693C60">
        <w:t>вопросам</w:t>
      </w:r>
      <w:r w:rsidRPr="00693C60">
        <w:rPr>
          <w:color w:val="000000"/>
        </w:rPr>
        <w:t xml:space="preserve"> местного значения, входящим в их компетенцию</w:t>
      </w:r>
      <w:r w:rsidRPr="00693C60">
        <w:t xml:space="preserve"> (далее - структурное подразделение) (форма соглашения прилагается к Порядку).</w:t>
      </w:r>
    </w:p>
    <w:p w:rsidR="00FE229B" w:rsidRPr="00693C60" w:rsidRDefault="00FE229B" w:rsidP="00FE229B">
      <w:pPr>
        <w:autoSpaceDE w:val="0"/>
        <w:autoSpaceDN w:val="0"/>
        <w:adjustRightInd w:val="0"/>
        <w:ind w:firstLine="708"/>
        <w:jc w:val="both"/>
      </w:pPr>
      <w:r w:rsidRPr="00693C60">
        <w:t>3.4. Структурное подразделение, готовящее проект соглашения:</w:t>
      </w:r>
    </w:p>
    <w:p w:rsidR="00FE229B" w:rsidRPr="00693C60" w:rsidRDefault="00FE229B" w:rsidP="00FE229B">
      <w:pPr>
        <w:autoSpaceDE w:val="0"/>
        <w:autoSpaceDN w:val="0"/>
        <w:adjustRightInd w:val="0"/>
        <w:ind w:firstLine="708"/>
        <w:jc w:val="both"/>
      </w:pPr>
      <w:r w:rsidRPr="00693C60">
        <w:t xml:space="preserve">- согласовывает его со всеми заинтересованными лицами, рассматривает разногласия, производит их корректировку и доработку в соответствии с имеющимися замечаниями; </w:t>
      </w:r>
    </w:p>
    <w:p w:rsidR="00FE229B" w:rsidRPr="00693C60" w:rsidRDefault="00FE229B" w:rsidP="00FE229B">
      <w:pPr>
        <w:autoSpaceDE w:val="0"/>
        <w:autoSpaceDN w:val="0"/>
        <w:adjustRightInd w:val="0"/>
        <w:ind w:firstLine="708"/>
        <w:jc w:val="both"/>
      </w:pPr>
      <w:r w:rsidRPr="00693C60">
        <w:t>- направляет его после согласования в администрацию поселения для рассмотрения и принятия решения о заключении соглашения.</w:t>
      </w:r>
    </w:p>
    <w:p w:rsidR="00FE229B" w:rsidRPr="00693C60" w:rsidRDefault="00FE229B" w:rsidP="00FE229B">
      <w:pPr>
        <w:autoSpaceDE w:val="0"/>
        <w:autoSpaceDN w:val="0"/>
        <w:adjustRightInd w:val="0"/>
        <w:ind w:firstLine="720"/>
        <w:jc w:val="both"/>
        <w:rPr>
          <w:color w:val="000000"/>
        </w:rPr>
      </w:pPr>
      <w:r w:rsidRPr="00693C60">
        <w:rPr>
          <w:color w:val="000000"/>
        </w:rPr>
        <w:lastRenderedPageBreak/>
        <w:t>При наличии разногласий по передаче части полномочий, администрация района и администрация поселения взаимодействуют между собой до разрешения указанных разногласий.</w:t>
      </w:r>
    </w:p>
    <w:p w:rsidR="00FE229B" w:rsidRPr="00693C60" w:rsidRDefault="00FE229B" w:rsidP="00FE229B">
      <w:pPr>
        <w:autoSpaceDE w:val="0"/>
        <w:autoSpaceDN w:val="0"/>
        <w:adjustRightInd w:val="0"/>
        <w:ind w:firstLine="720"/>
        <w:jc w:val="both"/>
      </w:pPr>
      <w:r w:rsidRPr="00693C60">
        <w:t xml:space="preserve">3.5. </w:t>
      </w:r>
      <w:r w:rsidRPr="00693C60">
        <w:rPr>
          <w:color w:val="000000"/>
        </w:rPr>
        <w:t>После согласования проекта соглашения, администрация поселения направляет подписанное соглашение в</w:t>
      </w:r>
      <w:r w:rsidRPr="00693C60">
        <w:t xml:space="preserve"> двух экземплярах Главе района или должностному лицу, временно исполняющему его обязанности.</w:t>
      </w:r>
    </w:p>
    <w:p w:rsidR="00FE229B" w:rsidRPr="00693C60" w:rsidRDefault="00FE229B" w:rsidP="00FE229B">
      <w:pPr>
        <w:autoSpaceDE w:val="0"/>
        <w:autoSpaceDN w:val="0"/>
        <w:adjustRightInd w:val="0"/>
        <w:ind w:firstLine="540"/>
        <w:jc w:val="both"/>
      </w:pPr>
      <w:r w:rsidRPr="00693C60">
        <w:t>3.6. Соглашения заключаются на определенный срок до внесения на рассмотрение представительным органом местного самоуправления проекта решения о бюджете на очередной финансовый год и плановый период.</w:t>
      </w:r>
    </w:p>
    <w:p w:rsidR="00FE229B" w:rsidRPr="00693C60" w:rsidRDefault="00FE229B" w:rsidP="00FE229B">
      <w:pPr>
        <w:autoSpaceDE w:val="0"/>
        <w:autoSpaceDN w:val="0"/>
        <w:adjustRightInd w:val="0"/>
        <w:jc w:val="both"/>
      </w:pPr>
      <w:r w:rsidRPr="00693C60">
        <w:t>В исключительных случаях допускается заключение соглашений в течение финансового года.</w:t>
      </w:r>
    </w:p>
    <w:p w:rsidR="00FE229B" w:rsidRPr="00693C60" w:rsidRDefault="00FE229B" w:rsidP="00FE229B">
      <w:pPr>
        <w:autoSpaceDE w:val="0"/>
        <w:autoSpaceDN w:val="0"/>
        <w:adjustRightInd w:val="0"/>
        <w:ind w:firstLine="720"/>
        <w:jc w:val="both"/>
      </w:pPr>
      <w:r w:rsidRPr="00693C60">
        <w:rPr>
          <w:color w:val="000000"/>
        </w:rPr>
        <w:t>3.7.</w:t>
      </w:r>
      <w:r w:rsidRPr="00693C60">
        <w:t xml:space="preserve"> Соглашение составляется в двух экземплярах, оба экземпляра подписываются сторонами соглашения и скрепляются печатями. Один экземпляр соглашения хранится в Администрации района, другой - в Администрации поселения.</w:t>
      </w:r>
    </w:p>
    <w:p w:rsidR="00FE229B" w:rsidRPr="00693C60" w:rsidRDefault="00FE229B" w:rsidP="00FE229B">
      <w:pPr>
        <w:autoSpaceDE w:val="0"/>
        <w:autoSpaceDN w:val="0"/>
        <w:adjustRightInd w:val="0"/>
        <w:ind w:firstLine="720"/>
        <w:jc w:val="both"/>
      </w:pPr>
      <w:r w:rsidRPr="00693C60">
        <w:rPr>
          <w:color w:val="000000"/>
        </w:rPr>
        <w:t xml:space="preserve">3.8. </w:t>
      </w:r>
      <w:r w:rsidRPr="00693C60">
        <w:t>Все изменения к соглашениям, вносятся по взаимному согласию сторон и оформляются дополнительными соглашениями.</w:t>
      </w:r>
    </w:p>
    <w:p w:rsidR="00FE229B" w:rsidRPr="00693C60" w:rsidRDefault="00FE229B" w:rsidP="00FE229B">
      <w:pPr>
        <w:autoSpaceDE w:val="0"/>
        <w:autoSpaceDN w:val="0"/>
        <w:adjustRightInd w:val="0"/>
        <w:jc w:val="both"/>
      </w:pPr>
      <w:r w:rsidRPr="00693C60">
        <w:t>Дополнительные соглашения являются неотъемлемыми частями ранее заключенных соглашений.</w:t>
      </w:r>
    </w:p>
    <w:p w:rsidR="00FE229B" w:rsidRPr="00693C60" w:rsidRDefault="00FE229B" w:rsidP="00FE229B">
      <w:pPr>
        <w:autoSpaceDE w:val="0"/>
        <w:autoSpaceDN w:val="0"/>
        <w:adjustRightInd w:val="0"/>
        <w:ind w:firstLine="720"/>
        <w:jc w:val="both"/>
      </w:pPr>
      <w:r w:rsidRPr="00693C60">
        <w:t>3.9. Дополнительное соглашение заключается в порядке, установленном для заключения соглашений, в соответствии с настоящим Порядком.</w:t>
      </w:r>
    </w:p>
    <w:p w:rsidR="00FE229B" w:rsidRPr="00693C60" w:rsidRDefault="00FE229B" w:rsidP="00FE229B">
      <w:pPr>
        <w:autoSpaceDE w:val="0"/>
        <w:autoSpaceDN w:val="0"/>
        <w:adjustRightInd w:val="0"/>
        <w:ind w:firstLine="720"/>
        <w:jc w:val="both"/>
      </w:pPr>
      <w:r w:rsidRPr="00693C60">
        <w:t>3.10. После подписания соглашения Главы муниципальных образований осуществляют контроль за исполнением условий Соглашения</w:t>
      </w:r>
    </w:p>
    <w:p w:rsidR="00FE229B" w:rsidRPr="00693C60" w:rsidRDefault="00FE229B" w:rsidP="00FE229B">
      <w:pPr>
        <w:autoSpaceDE w:val="0"/>
        <w:autoSpaceDN w:val="0"/>
        <w:adjustRightInd w:val="0"/>
        <w:ind w:firstLine="720"/>
        <w:jc w:val="both"/>
      </w:pPr>
    </w:p>
    <w:p w:rsidR="00FE229B" w:rsidRPr="00693C60" w:rsidRDefault="00FE229B" w:rsidP="00FE229B">
      <w:pPr>
        <w:autoSpaceDE w:val="0"/>
        <w:autoSpaceDN w:val="0"/>
        <w:adjustRightInd w:val="0"/>
        <w:jc w:val="center"/>
        <w:rPr>
          <w:b/>
        </w:rPr>
      </w:pPr>
      <w:r w:rsidRPr="00693C60">
        <w:rPr>
          <w:b/>
        </w:rPr>
        <w:t>4. Порядок предоставления информации</w:t>
      </w:r>
    </w:p>
    <w:p w:rsidR="00FE229B" w:rsidRPr="00693C60" w:rsidRDefault="00FE229B" w:rsidP="00FE229B">
      <w:pPr>
        <w:autoSpaceDE w:val="0"/>
        <w:autoSpaceDN w:val="0"/>
        <w:adjustRightInd w:val="0"/>
        <w:jc w:val="center"/>
      </w:pPr>
      <w:r w:rsidRPr="00693C60">
        <w:rPr>
          <w:b/>
        </w:rPr>
        <w:t>и отчетности, связанной с осуществлением части полномочий</w:t>
      </w:r>
    </w:p>
    <w:p w:rsidR="00FE229B" w:rsidRPr="00693C60" w:rsidRDefault="00FE229B" w:rsidP="00FE229B">
      <w:pPr>
        <w:autoSpaceDE w:val="0"/>
        <w:autoSpaceDN w:val="0"/>
        <w:adjustRightInd w:val="0"/>
        <w:ind w:firstLine="708"/>
        <w:jc w:val="both"/>
      </w:pPr>
      <w:r w:rsidRPr="00693C60">
        <w:t>4.1. Орган местного самоуправления, принявший на себя осуществление части полномочий:</w:t>
      </w:r>
    </w:p>
    <w:p w:rsidR="00FE229B" w:rsidRPr="00693C60" w:rsidRDefault="00FE229B" w:rsidP="00FE229B">
      <w:pPr>
        <w:autoSpaceDE w:val="0"/>
        <w:autoSpaceDN w:val="0"/>
        <w:adjustRightInd w:val="0"/>
        <w:ind w:firstLine="708"/>
        <w:jc w:val="both"/>
      </w:pPr>
      <w:r w:rsidRPr="00693C60">
        <w:t xml:space="preserve">- предоставляет информацию по предмету соглашения передающей стороне по письменному запросу; </w:t>
      </w:r>
    </w:p>
    <w:p w:rsidR="00FE229B" w:rsidRPr="00693C60" w:rsidRDefault="00FE229B" w:rsidP="00FE229B">
      <w:pPr>
        <w:autoSpaceDE w:val="0"/>
        <w:autoSpaceDN w:val="0"/>
        <w:adjustRightInd w:val="0"/>
        <w:ind w:firstLine="708"/>
        <w:jc w:val="both"/>
      </w:pPr>
      <w:r w:rsidRPr="00693C60">
        <w:t>- в случае выявления нарушений обязательств по соглашению дает письменные объяснения и принимает меры по устранению выявленных нарушений.</w:t>
      </w:r>
    </w:p>
    <w:p w:rsidR="00FE229B" w:rsidRPr="00693C60" w:rsidRDefault="00FE229B" w:rsidP="00FE229B">
      <w:pPr>
        <w:autoSpaceDE w:val="0"/>
        <w:autoSpaceDN w:val="0"/>
        <w:adjustRightInd w:val="0"/>
        <w:ind w:firstLine="708"/>
        <w:jc w:val="both"/>
      </w:pPr>
      <w:r w:rsidRPr="00693C60">
        <w:t>4.2. Орган местного самоуправления, передавший осуществление части полномочий:</w:t>
      </w:r>
    </w:p>
    <w:p w:rsidR="00FE229B" w:rsidRPr="00693C60" w:rsidRDefault="00FE229B" w:rsidP="00FE229B">
      <w:pPr>
        <w:autoSpaceDE w:val="0"/>
        <w:autoSpaceDN w:val="0"/>
        <w:adjustRightInd w:val="0"/>
        <w:ind w:firstLine="708"/>
        <w:jc w:val="both"/>
      </w:pPr>
      <w:r w:rsidRPr="00693C60">
        <w:t xml:space="preserve">- предоставляет межбюджетные трансферты, для осуществления части переданных полномочий по решению вопросов местного значения из соответствующего бюджета в соответствии с Бюджетным кодексом РФ; </w:t>
      </w:r>
    </w:p>
    <w:p w:rsidR="00FE229B" w:rsidRPr="00693C60" w:rsidRDefault="00FE229B" w:rsidP="00FE229B">
      <w:pPr>
        <w:autoSpaceDE w:val="0"/>
        <w:autoSpaceDN w:val="0"/>
        <w:adjustRightInd w:val="0"/>
        <w:ind w:firstLine="708"/>
        <w:jc w:val="both"/>
      </w:pPr>
      <w:r w:rsidRPr="00693C60">
        <w:t xml:space="preserve">- предоставляет информацию, необходимую для осуществления полномочий, переданных по соглашению; </w:t>
      </w:r>
    </w:p>
    <w:p w:rsidR="00FE229B" w:rsidRPr="00693C60" w:rsidRDefault="00FE229B" w:rsidP="00FE229B">
      <w:pPr>
        <w:autoSpaceDE w:val="0"/>
        <w:autoSpaceDN w:val="0"/>
        <w:adjustRightInd w:val="0"/>
        <w:ind w:firstLine="708"/>
        <w:jc w:val="both"/>
      </w:pPr>
      <w:r w:rsidRPr="00693C60">
        <w:t xml:space="preserve">- осуществляет контроль за исполнением переданных полномочий, а также за целевым использованием межбюджетных трансфертов, предоставленных на эти цели;  </w:t>
      </w:r>
    </w:p>
    <w:p w:rsidR="00FE229B" w:rsidRPr="00693C60" w:rsidRDefault="00FE229B" w:rsidP="00FE229B">
      <w:pPr>
        <w:autoSpaceDE w:val="0"/>
        <w:autoSpaceDN w:val="0"/>
        <w:adjustRightInd w:val="0"/>
        <w:ind w:firstLine="708"/>
        <w:jc w:val="both"/>
      </w:pPr>
      <w:r w:rsidRPr="00693C60">
        <w:t>- в случае выявления нарушений дает обязательные для исполнения письменные предписания для устранения выявленных нарушений в срок, предусмотренный соглашением.</w:t>
      </w:r>
    </w:p>
    <w:p w:rsidR="00FE229B" w:rsidRPr="00693C60" w:rsidRDefault="00FE229B" w:rsidP="00FE229B">
      <w:pPr>
        <w:autoSpaceDE w:val="0"/>
        <w:autoSpaceDN w:val="0"/>
        <w:adjustRightInd w:val="0"/>
        <w:jc w:val="center"/>
      </w:pPr>
    </w:p>
    <w:p w:rsidR="00FE229B" w:rsidRPr="00693C60" w:rsidRDefault="00FE229B" w:rsidP="00FE229B">
      <w:pPr>
        <w:autoSpaceDE w:val="0"/>
        <w:autoSpaceDN w:val="0"/>
        <w:adjustRightInd w:val="0"/>
        <w:jc w:val="center"/>
        <w:rPr>
          <w:b/>
        </w:rPr>
      </w:pPr>
      <w:r w:rsidRPr="00693C60">
        <w:rPr>
          <w:b/>
        </w:rPr>
        <w:t>5. Права и обязанности органов местного</w:t>
      </w:r>
    </w:p>
    <w:p w:rsidR="00FE229B" w:rsidRPr="00693C60" w:rsidRDefault="00FE229B" w:rsidP="00FE229B">
      <w:pPr>
        <w:autoSpaceDE w:val="0"/>
        <w:autoSpaceDN w:val="0"/>
        <w:adjustRightInd w:val="0"/>
        <w:jc w:val="center"/>
      </w:pPr>
      <w:r w:rsidRPr="00693C60">
        <w:rPr>
          <w:b/>
        </w:rPr>
        <w:t>самоуправления при осуществлении переданных полномочий</w:t>
      </w:r>
    </w:p>
    <w:p w:rsidR="00FE229B" w:rsidRPr="00693C60" w:rsidRDefault="00FE229B" w:rsidP="00FE229B">
      <w:pPr>
        <w:autoSpaceDE w:val="0"/>
        <w:autoSpaceDN w:val="0"/>
        <w:adjustRightInd w:val="0"/>
        <w:jc w:val="both"/>
      </w:pPr>
      <w:r w:rsidRPr="00693C60">
        <w:t xml:space="preserve">5.1. Органы местного самоуправления при осуществлении переданных полномочий вправе: </w:t>
      </w:r>
    </w:p>
    <w:p w:rsidR="00FE229B" w:rsidRPr="00693C60" w:rsidRDefault="00FE229B" w:rsidP="00FE229B">
      <w:pPr>
        <w:autoSpaceDE w:val="0"/>
        <w:autoSpaceDN w:val="0"/>
        <w:adjustRightInd w:val="0"/>
        <w:ind w:firstLine="708"/>
        <w:jc w:val="both"/>
      </w:pPr>
      <w:r w:rsidRPr="00693C60">
        <w:t>- получать консультативную и методическую помощь;</w:t>
      </w:r>
    </w:p>
    <w:p w:rsidR="00FE229B" w:rsidRPr="00693C60" w:rsidRDefault="00FE229B" w:rsidP="00FE229B">
      <w:pPr>
        <w:autoSpaceDE w:val="0"/>
        <w:autoSpaceDN w:val="0"/>
        <w:adjustRightInd w:val="0"/>
        <w:ind w:firstLine="708"/>
        <w:jc w:val="both"/>
      </w:pPr>
      <w:r w:rsidRPr="00693C60">
        <w:t>- вносить предложения по улучшению осуществления полномочий.</w:t>
      </w:r>
    </w:p>
    <w:p w:rsidR="00FE229B" w:rsidRPr="00693C60" w:rsidRDefault="00FE229B" w:rsidP="00FE229B">
      <w:pPr>
        <w:autoSpaceDE w:val="0"/>
        <w:autoSpaceDN w:val="0"/>
        <w:adjustRightInd w:val="0"/>
        <w:jc w:val="both"/>
      </w:pPr>
      <w:r w:rsidRPr="00693C60">
        <w:t xml:space="preserve">5.2. Органы местного самоуправления при осуществлении переданных полномочий обязаны: </w:t>
      </w:r>
    </w:p>
    <w:p w:rsidR="00FE229B" w:rsidRPr="00693C60" w:rsidRDefault="00FE229B" w:rsidP="00FE229B">
      <w:pPr>
        <w:autoSpaceDE w:val="0"/>
        <w:autoSpaceDN w:val="0"/>
        <w:adjustRightInd w:val="0"/>
        <w:ind w:firstLine="708"/>
        <w:jc w:val="both"/>
      </w:pPr>
      <w:r w:rsidRPr="00693C60">
        <w:t xml:space="preserve">- использовать переданные для осуществления полномочий материальные ресурсы и финансовые средства по целевому назначению; </w:t>
      </w:r>
    </w:p>
    <w:p w:rsidR="00FE229B" w:rsidRPr="00693C60" w:rsidRDefault="00FE229B" w:rsidP="00FE229B">
      <w:pPr>
        <w:autoSpaceDE w:val="0"/>
        <w:autoSpaceDN w:val="0"/>
        <w:adjustRightInd w:val="0"/>
        <w:ind w:firstLine="708"/>
        <w:jc w:val="both"/>
      </w:pPr>
      <w:r w:rsidRPr="00693C60">
        <w:lastRenderedPageBreak/>
        <w:t xml:space="preserve">- предоставлять органам местного самоуправления информацию, отчеты и документы, связанные с осуществлением полномочий и расходованием финансовых средств, полученных на эти цели; </w:t>
      </w:r>
    </w:p>
    <w:p w:rsidR="00693C60" w:rsidRDefault="00FE229B" w:rsidP="00693C60">
      <w:pPr>
        <w:autoSpaceDE w:val="0"/>
        <w:autoSpaceDN w:val="0"/>
        <w:adjustRightInd w:val="0"/>
        <w:ind w:firstLine="708"/>
        <w:jc w:val="both"/>
      </w:pPr>
      <w:r w:rsidRPr="00693C60">
        <w:t xml:space="preserve">- в случае прекращения полномочий возвратить неиспользованные материальные </w:t>
      </w:r>
      <w:r w:rsidR="00693C60">
        <w:t xml:space="preserve">ресурсы и финансовые средства. </w:t>
      </w:r>
    </w:p>
    <w:p w:rsidR="00693C60" w:rsidRPr="00E62B88" w:rsidRDefault="00693C60" w:rsidP="00693C60">
      <w:pPr>
        <w:autoSpaceDE w:val="0"/>
        <w:autoSpaceDN w:val="0"/>
        <w:adjustRightInd w:val="0"/>
        <w:ind w:firstLine="708"/>
        <w:jc w:val="both"/>
      </w:pPr>
    </w:p>
    <w:p w:rsidR="00FE229B" w:rsidRPr="00ED349C" w:rsidRDefault="00FE229B" w:rsidP="00FE229B">
      <w:pPr>
        <w:autoSpaceDE w:val="0"/>
        <w:autoSpaceDN w:val="0"/>
        <w:adjustRightInd w:val="0"/>
        <w:jc w:val="right"/>
        <w:rPr>
          <w:sz w:val="20"/>
          <w:szCs w:val="20"/>
        </w:rPr>
      </w:pPr>
      <w:r w:rsidRPr="00ED349C">
        <w:rPr>
          <w:sz w:val="20"/>
          <w:szCs w:val="20"/>
        </w:rPr>
        <w:t xml:space="preserve">Приложение </w:t>
      </w:r>
    </w:p>
    <w:p w:rsidR="00FE229B" w:rsidRPr="00ED349C" w:rsidRDefault="00FE229B" w:rsidP="00FE229B">
      <w:pPr>
        <w:autoSpaceDE w:val="0"/>
        <w:autoSpaceDN w:val="0"/>
        <w:adjustRightInd w:val="0"/>
        <w:jc w:val="right"/>
        <w:rPr>
          <w:sz w:val="20"/>
          <w:szCs w:val="20"/>
        </w:rPr>
      </w:pPr>
      <w:r>
        <w:rPr>
          <w:sz w:val="20"/>
          <w:szCs w:val="20"/>
        </w:rPr>
        <w:t>к Порядку</w:t>
      </w:r>
      <w:r w:rsidRPr="00ED349C">
        <w:rPr>
          <w:sz w:val="20"/>
          <w:szCs w:val="20"/>
        </w:rPr>
        <w:t xml:space="preserve"> заключения </w:t>
      </w:r>
    </w:p>
    <w:p w:rsidR="00FE229B" w:rsidRDefault="00FE229B" w:rsidP="00FE229B">
      <w:pPr>
        <w:autoSpaceDE w:val="0"/>
        <w:autoSpaceDN w:val="0"/>
        <w:adjustRightInd w:val="0"/>
        <w:jc w:val="right"/>
        <w:rPr>
          <w:sz w:val="20"/>
          <w:szCs w:val="20"/>
        </w:rPr>
      </w:pPr>
      <w:r w:rsidRPr="00ED349C">
        <w:rPr>
          <w:sz w:val="20"/>
          <w:szCs w:val="20"/>
        </w:rPr>
        <w:t>согла</w:t>
      </w:r>
      <w:r>
        <w:rPr>
          <w:sz w:val="20"/>
          <w:szCs w:val="20"/>
        </w:rPr>
        <w:t xml:space="preserve">шений органом местного самоуправления </w:t>
      </w:r>
    </w:p>
    <w:p w:rsidR="00FE229B" w:rsidRDefault="00FE229B" w:rsidP="00FE229B">
      <w:pPr>
        <w:autoSpaceDE w:val="0"/>
        <w:autoSpaceDN w:val="0"/>
        <w:adjustRightInd w:val="0"/>
        <w:jc w:val="right"/>
        <w:rPr>
          <w:sz w:val="20"/>
          <w:szCs w:val="20"/>
        </w:rPr>
      </w:pPr>
      <w:r>
        <w:rPr>
          <w:sz w:val="20"/>
          <w:szCs w:val="20"/>
        </w:rPr>
        <w:t xml:space="preserve">Ильинского муниципального района </w:t>
      </w:r>
    </w:p>
    <w:p w:rsidR="00FE229B" w:rsidRPr="00ED349C" w:rsidRDefault="00FE229B" w:rsidP="00FE229B">
      <w:pPr>
        <w:autoSpaceDE w:val="0"/>
        <w:autoSpaceDN w:val="0"/>
        <w:adjustRightInd w:val="0"/>
        <w:jc w:val="right"/>
        <w:rPr>
          <w:sz w:val="20"/>
          <w:szCs w:val="20"/>
        </w:rPr>
      </w:pPr>
      <w:r>
        <w:rPr>
          <w:sz w:val="20"/>
          <w:szCs w:val="20"/>
        </w:rPr>
        <w:t>Ивановской области</w:t>
      </w:r>
    </w:p>
    <w:p w:rsidR="00FE229B" w:rsidRPr="00ED349C" w:rsidRDefault="00FE229B" w:rsidP="00FE229B">
      <w:pPr>
        <w:autoSpaceDE w:val="0"/>
        <w:autoSpaceDN w:val="0"/>
        <w:adjustRightInd w:val="0"/>
        <w:jc w:val="right"/>
        <w:rPr>
          <w:sz w:val="20"/>
          <w:szCs w:val="20"/>
        </w:rPr>
      </w:pPr>
      <w:r w:rsidRPr="00ED349C">
        <w:rPr>
          <w:sz w:val="20"/>
          <w:szCs w:val="20"/>
        </w:rPr>
        <w:t xml:space="preserve">с органами местного самоуправления </w:t>
      </w:r>
    </w:p>
    <w:p w:rsidR="00FE229B" w:rsidRDefault="00FE229B" w:rsidP="00FE229B">
      <w:pPr>
        <w:autoSpaceDE w:val="0"/>
        <w:autoSpaceDN w:val="0"/>
        <w:adjustRightInd w:val="0"/>
        <w:jc w:val="right"/>
        <w:rPr>
          <w:sz w:val="20"/>
          <w:szCs w:val="20"/>
        </w:rPr>
      </w:pPr>
      <w:r w:rsidRPr="00ED349C">
        <w:rPr>
          <w:sz w:val="20"/>
          <w:szCs w:val="20"/>
        </w:rPr>
        <w:t>отдельных поселений, входящих в состав</w:t>
      </w:r>
    </w:p>
    <w:p w:rsidR="00FE229B" w:rsidRPr="00ED349C" w:rsidRDefault="00FE229B" w:rsidP="00FE229B">
      <w:pPr>
        <w:autoSpaceDE w:val="0"/>
        <w:autoSpaceDN w:val="0"/>
        <w:adjustRightInd w:val="0"/>
        <w:jc w:val="right"/>
        <w:rPr>
          <w:sz w:val="20"/>
          <w:szCs w:val="20"/>
        </w:rPr>
      </w:pPr>
      <w:r w:rsidRPr="00ED349C">
        <w:rPr>
          <w:sz w:val="20"/>
          <w:szCs w:val="20"/>
        </w:rPr>
        <w:t xml:space="preserve"> </w:t>
      </w:r>
      <w:r>
        <w:rPr>
          <w:sz w:val="20"/>
          <w:szCs w:val="20"/>
        </w:rPr>
        <w:t>его состав</w:t>
      </w:r>
      <w:r w:rsidRPr="00ED349C">
        <w:rPr>
          <w:sz w:val="20"/>
          <w:szCs w:val="20"/>
        </w:rPr>
        <w:t xml:space="preserve">, о передаче </w:t>
      </w:r>
    </w:p>
    <w:p w:rsidR="00FE229B" w:rsidRPr="00ED349C" w:rsidRDefault="00FE229B" w:rsidP="00FE229B">
      <w:pPr>
        <w:autoSpaceDE w:val="0"/>
        <w:autoSpaceDN w:val="0"/>
        <w:adjustRightInd w:val="0"/>
        <w:jc w:val="right"/>
        <w:rPr>
          <w:sz w:val="20"/>
          <w:szCs w:val="20"/>
        </w:rPr>
      </w:pPr>
      <w:r w:rsidRPr="00ED349C">
        <w:rPr>
          <w:sz w:val="20"/>
          <w:szCs w:val="20"/>
        </w:rPr>
        <w:t xml:space="preserve">осуществления части полномочий </w:t>
      </w:r>
    </w:p>
    <w:p w:rsidR="00FE229B" w:rsidRPr="00ED349C" w:rsidRDefault="00FE229B" w:rsidP="00FE229B">
      <w:pPr>
        <w:autoSpaceDE w:val="0"/>
        <w:autoSpaceDN w:val="0"/>
        <w:adjustRightInd w:val="0"/>
        <w:jc w:val="right"/>
        <w:rPr>
          <w:sz w:val="20"/>
          <w:szCs w:val="20"/>
        </w:rPr>
      </w:pPr>
      <w:r w:rsidRPr="00ED349C">
        <w:rPr>
          <w:sz w:val="20"/>
          <w:szCs w:val="20"/>
        </w:rPr>
        <w:t>по решению вопросов местного значения</w:t>
      </w:r>
    </w:p>
    <w:p w:rsidR="00FE229B" w:rsidRPr="00ED349C" w:rsidRDefault="00FE229B" w:rsidP="00FE229B">
      <w:pPr>
        <w:autoSpaceDE w:val="0"/>
        <w:autoSpaceDN w:val="0"/>
        <w:adjustRightInd w:val="0"/>
        <w:jc w:val="right"/>
        <w:rPr>
          <w:sz w:val="20"/>
          <w:szCs w:val="20"/>
        </w:rPr>
      </w:pPr>
    </w:p>
    <w:p w:rsidR="00FE229B" w:rsidRPr="00B57B54" w:rsidRDefault="00FE229B" w:rsidP="00FE229B">
      <w:pPr>
        <w:autoSpaceDE w:val="0"/>
        <w:autoSpaceDN w:val="0"/>
        <w:adjustRightInd w:val="0"/>
        <w:jc w:val="center"/>
        <w:rPr>
          <w:b/>
          <w:bCs/>
        </w:rPr>
      </w:pPr>
      <w:r w:rsidRPr="00B57B54">
        <w:rPr>
          <w:b/>
          <w:bCs/>
        </w:rPr>
        <w:t>СОГЛАШЕНИЕ</w:t>
      </w:r>
    </w:p>
    <w:p w:rsidR="00FE229B" w:rsidRPr="00B57B54" w:rsidRDefault="00FE229B" w:rsidP="00FE229B">
      <w:pPr>
        <w:autoSpaceDE w:val="0"/>
        <w:autoSpaceDN w:val="0"/>
        <w:adjustRightInd w:val="0"/>
        <w:jc w:val="center"/>
        <w:rPr>
          <w:b/>
          <w:bCs/>
        </w:rPr>
      </w:pPr>
      <w:r w:rsidRPr="00B57B54">
        <w:rPr>
          <w:b/>
          <w:bCs/>
        </w:rPr>
        <w:t>между администрацией Ильинского муниципального района Ивановской области и администрацией ______________ сельского поселения Ильинского муниципального района Ивановской области о передаче</w:t>
      </w:r>
      <w:r w:rsidRPr="00B57B54">
        <w:rPr>
          <w:b/>
          <w:bCs/>
          <w:highlight w:val="white"/>
        </w:rPr>
        <w:t xml:space="preserve"> осуществления части полномочий по решению вопросов местного значения</w:t>
      </w:r>
    </w:p>
    <w:p w:rsidR="00FE229B" w:rsidRPr="007E4232" w:rsidRDefault="00FE229B" w:rsidP="0092367E">
      <w:pPr>
        <w:autoSpaceDE w:val="0"/>
        <w:autoSpaceDN w:val="0"/>
        <w:adjustRightInd w:val="0"/>
        <w:spacing w:before="100" w:after="100"/>
        <w:jc w:val="center"/>
      </w:pPr>
      <w:r w:rsidRPr="007E4232">
        <w:t xml:space="preserve">п. </w:t>
      </w:r>
      <w:proofErr w:type="spellStart"/>
      <w:r w:rsidRPr="007E4232">
        <w:t>Ильинское</w:t>
      </w:r>
      <w:r w:rsidR="0092367E">
        <w:t>-</w:t>
      </w:r>
      <w:r w:rsidRPr="007E4232">
        <w:t>Хованское</w:t>
      </w:r>
      <w:proofErr w:type="spellEnd"/>
      <w:r w:rsidRPr="007E4232">
        <w:rPr>
          <w:lang w:val="en-US"/>
        </w:rPr>
        <w:t>        </w:t>
      </w:r>
      <w:r w:rsidRPr="007E4232">
        <w:t xml:space="preserve"> </w:t>
      </w:r>
      <w:r w:rsidRPr="007E4232">
        <w:rPr>
          <w:lang w:val="en-US"/>
        </w:rPr>
        <w:t>    </w:t>
      </w:r>
      <w:r w:rsidR="0092367E">
        <w:t xml:space="preserve">                  </w:t>
      </w:r>
      <w:r w:rsidRPr="007E4232">
        <w:rPr>
          <w:lang w:val="en-US"/>
        </w:rPr>
        <w:t>  </w:t>
      </w:r>
      <w:r w:rsidR="0092367E">
        <w:t xml:space="preserve">      </w:t>
      </w:r>
      <w:r w:rsidRPr="007E4232">
        <w:rPr>
          <w:lang w:val="en-US"/>
        </w:rPr>
        <w:t>  </w:t>
      </w:r>
      <w:r w:rsidRPr="007E4232">
        <w:t xml:space="preserve">                          " ____ " ______________ 2016</w:t>
      </w:r>
    </w:p>
    <w:p w:rsidR="00FE229B" w:rsidRPr="00C971C2" w:rsidRDefault="00FE229B" w:rsidP="00FE229B">
      <w:pPr>
        <w:autoSpaceDE w:val="0"/>
        <w:autoSpaceDN w:val="0"/>
        <w:adjustRightInd w:val="0"/>
        <w:ind w:firstLine="708"/>
        <w:jc w:val="both"/>
        <w:rPr>
          <w:sz w:val="28"/>
          <w:szCs w:val="28"/>
        </w:rPr>
      </w:pPr>
    </w:p>
    <w:p w:rsidR="00FE229B" w:rsidRPr="0092367E" w:rsidRDefault="00FE229B" w:rsidP="00FE229B">
      <w:pPr>
        <w:pStyle w:val="ConsPlusNormal"/>
        <w:ind w:firstLine="708"/>
        <w:jc w:val="both"/>
        <w:rPr>
          <w:sz w:val="24"/>
          <w:szCs w:val="24"/>
        </w:rPr>
      </w:pPr>
      <w:r w:rsidRPr="0092367E">
        <w:rPr>
          <w:sz w:val="24"/>
          <w:szCs w:val="24"/>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w:t>
      </w:r>
      <w:r w:rsidRPr="0092367E">
        <w:rPr>
          <w:b/>
          <w:bCs/>
          <w:sz w:val="24"/>
          <w:szCs w:val="24"/>
        </w:rPr>
        <w:t xml:space="preserve">Администрация Ильинского муниципального района </w:t>
      </w:r>
      <w:r w:rsidRPr="0092367E">
        <w:rPr>
          <w:sz w:val="24"/>
          <w:szCs w:val="24"/>
        </w:rPr>
        <w:t xml:space="preserve">(далее - Администрация района) в лице Главы Ильинского муниципального района ________________________, действующего на основании Устава Ильинского муниципального района, с одной стороны, и </w:t>
      </w:r>
      <w:r w:rsidRPr="0092367E">
        <w:rPr>
          <w:b/>
          <w:bCs/>
          <w:sz w:val="24"/>
          <w:szCs w:val="24"/>
        </w:rPr>
        <w:t xml:space="preserve">администрация ________________ сельского поселения </w:t>
      </w:r>
      <w:r w:rsidRPr="0092367E">
        <w:rPr>
          <w:sz w:val="24"/>
          <w:szCs w:val="24"/>
        </w:rPr>
        <w:t>(далее - Администрация поселения)</w:t>
      </w:r>
      <w:r w:rsidRPr="0092367E">
        <w:rPr>
          <w:b/>
          <w:bCs/>
          <w:sz w:val="24"/>
          <w:szCs w:val="24"/>
        </w:rPr>
        <w:t xml:space="preserve"> </w:t>
      </w:r>
      <w:r w:rsidRPr="0092367E">
        <w:rPr>
          <w:sz w:val="24"/>
          <w:szCs w:val="24"/>
        </w:rPr>
        <w:t>в лице Главы ___________________ сель</w:t>
      </w:r>
      <w:r w:rsidRPr="0092367E">
        <w:rPr>
          <w:bCs/>
          <w:sz w:val="24"/>
          <w:szCs w:val="24"/>
        </w:rPr>
        <w:t xml:space="preserve">ского </w:t>
      </w:r>
      <w:r w:rsidRPr="0092367E">
        <w:rPr>
          <w:sz w:val="24"/>
          <w:szCs w:val="24"/>
        </w:rPr>
        <w:t>поселения, действующего на основании Устава ________________ сельс</w:t>
      </w:r>
      <w:r w:rsidRPr="0092367E">
        <w:rPr>
          <w:bCs/>
          <w:sz w:val="24"/>
          <w:szCs w:val="24"/>
        </w:rPr>
        <w:t xml:space="preserve">кого </w:t>
      </w:r>
      <w:r w:rsidRPr="0092367E">
        <w:rPr>
          <w:sz w:val="24"/>
          <w:szCs w:val="24"/>
        </w:rPr>
        <w:t xml:space="preserve">поселения, с другой стороны, вместе именуемые </w:t>
      </w:r>
      <w:r w:rsidRPr="0092367E">
        <w:rPr>
          <w:b/>
          <w:sz w:val="24"/>
          <w:szCs w:val="24"/>
        </w:rPr>
        <w:t>«Стороны»</w:t>
      </w:r>
      <w:r w:rsidRPr="0092367E">
        <w:rPr>
          <w:sz w:val="24"/>
          <w:szCs w:val="24"/>
        </w:rPr>
        <w:t>,</w:t>
      </w:r>
      <w:r w:rsidRPr="0092367E">
        <w:rPr>
          <w:color w:val="000000"/>
          <w:sz w:val="24"/>
          <w:szCs w:val="24"/>
        </w:rPr>
        <w:t xml:space="preserve"> исходя из принципов сотрудничества и взаимной ответственности за </w:t>
      </w:r>
      <w:r w:rsidRPr="0092367E">
        <w:rPr>
          <w:sz w:val="24"/>
          <w:szCs w:val="24"/>
        </w:rPr>
        <w:t>наиболее эффективное решение вопросов местного значения, заключили настоящее соглашение о нижеследующем:</w:t>
      </w:r>
      <w:r w:rsidRPr="0092367E">
        <w:rPr>
          <w:color w:val="000000"/>
          <w:sz w:val="24"/>
          <w:szCs w:val="24"/>
        </w:rPr>
        <w:t xml:space="preserve"> </w:t>
      </w:r>
    </w:p>
    <w:p w:rsidR="00FE229B" w:rsidRPr="0092367E" w:rsidRDefault="00FE229B" w:rsidP="00FE229B">
      <w:pPr>
        <w:pStyle w:val="ConsPlusNormal"/>
        <w:ind w:firstLine="709"/>
        <w:jc w:val="center"/>
        <w:rPr>
          <w:sz w:val="24"/>
          <w:szCs w:val="24"/>
        </w:rPr>
      </w:pPr>
    </w:p>
    <w:p w:rsidR="00FE229B" w:rsidRPr="0092367E" w:rsidRDefault="00FE229B" w:rsidP="00FE229B">
      <w:pPr>
        <w:pStyle w:val="ConsPlusNormal"/>
        <w:ind w:firstLine="709"/>
        <w:jc w:val="center"/>
        <w:rPr>
          <w:sz w:val="24"/>
          <w:szCs w:val="24"/>
        </w:rPr>
      </w:pPr>
      <w:r w:rsidRPr="0092367E">
        <w:rPr>
          <w:sz w:val="24"/>
          <w:szCs w:val="24"/>
        </w:rPr>
        <w:t>1. Предмет соглашения</w:t>
      </w:r>
    </w:p>
    <w:p w:rsidR="00FE229B" w:rsidRPr="0092367E" w:rsidRDefault="00FE229B" w:rsidP="00FE229B">
      <w:pPr>
        <w:autoSpaceDE w:val="0"/>
        <w:autoSpaceDN w:val="0"/>
        <w:adjustRightInd w:val="0"/>
        <w:ind w:left="720"/>
        <w:rPr>
          <w:color w:val="FF6600"/>
        </w:rPr>
      </w:pPr>
    </w:p>
    <w:p w:rsidR="00FE229B" w:rsidRPr="0092367E" w:rsidRDefault="00FE229B" w:rsidP="00FE229B">
      <w:pPr>
        <w:autoSpaceDE w:val="0"/>
        <w:autoSpaceDN w:val="0"/>
        <w:adjustRightInd w:val="0"/>
        <w:ind w:firstLine="708"/>
        <w:jc w:val="both"/>
      </w:pPr>
      <w:r w:rsidRPr="0092367E">
        <w:t>1.1.</w:t>
      </w:r>
      <w:r w:rsidRPr="0092367E">
        <w:rPr>
          <w:lang w:val="en-US"/>
        </w:rPr>
        <w:t>  </w:t>
      </w:r>
      <w:r w:rsidRPr="0092367E">
        <w:t xml:space="preserve"> По</w:t>
      </w:r>
      <w:r w:rsidRPr="0092367E">
        <w:rPr>
          <w:lang w:val="en-US"/>
        </w:rPr>
        <w:t>  </w:t>
      </w:r>
      <w:r w:rsidRPr="0092367E">
        <w:t xml:space="preserve"> настоящему</w:t>
      </w:r>
      <w:r w:rsidRPr="0092367E">
        <w:rPr>
          <w:lang w:val="en-US"/>
        </w:rPr>
        <w:t>  </w:t>
      </w:r>
      <w:r w:rsidRPr="0092367E">
        <w:t xml:space="preserve"> Соглашению</w:t>
      </w:r>
      <w:r w:rsidRPr="0092367E">
        <w:rPr>
          <w:lang w:val="en-US"/>
        </w:rPr>
        <w:t>  </w:t>
      </w:r>
      <w:r w:rsidRPr="0092367E">
        <w:t xml:space="preserve"> Администрация</w:t>
      </w:r>
      <w:r w:rsidRPr="0092367E">
        <w:rPr>
          <w:lang w:val="en-US"/>
        </w:rPr>
        <w:t> </w:t>
      </w:r>
      <w:r w:rsidRPr="0092367E">
        <w:t>района передает, а</w:t>
      </w:r>
      <w:r w:rsidRPr="0092367E">
        <w:rPr>
          <w:lang w:val="en-US"/>
        </w:rPr>
        <w:t> </w:t>
      </w:r>
      <w:r w:rsidRPr="0092367E">
        <w:t>Администрация</w:t>
      </w:r>
      <w:r w:rsidRPr="0092367E">
        <w:rPr>
          <w:lang w:val="en-US"/>
        </w:rPr>
        <w:t> </w:t>
      </w:r>
      <w:r w:rsidRPr="0092367E">
        <w:t>поселения принимает</w:t>
      </w:r>
      <w:r w:rsidRPr="0092367E">
        <w:rPr>
          <w:lang w:val="en-US"/>
        </w:rPr>
        <w:t> </w:t>
      </w:r>
      <w:r w:rsidRPr="0092367E">
        <w:t xml:space="preserve">исполнение </w:t>
      </w:r>
      <w:r w:rsidRPr="0092367E">
        <w:rPr>
          <w:bCs/>
          <w:highlight w:val="white"/>
        </w:rPr>
        <w:t>части полномочий по решению вопросов местного значения</w:t>
      </w:r>
    </w:p>
    <w:p w:rsidR="00FE229B" w:rsidRPr="00B57B54" w:rsidRDefault="00FE229B" w:rsidP="00FE229B">
      <w:pPr>
        <w:autoSpaceDE w:val="0"/>
        <w:autoSpaceDN w:val="0"/>
        <w:adjustRightInd w:val="0"/>
        <w:jc w:val="both"/>
      </w:pPr>
      <w:r w:rsidRPr="00B57B54">
        <w:t>_______________________________________________________________________________,</w:t>
      </w:r>
    </w:p>
    <w:p w:rsidR="00FE229B" w:rsidRPr="00B57B54" w:rsidRDefault="00FE229B" w:rsidP="00FE229B">
      <w:pPr>
        <w:autoSpaceDE w:val="0"/>
        <w:autoSpaceDN w:val="0"/>
        <w:adjustRightInd w:val="0"/>
        <w:jc w:val="center"/>
      </w:pPr>
      <w:r w:rsidRPr="00B57B54">
        <w:t>(указывается вопрос местного значения в соответствии со ст. 14 ФЗ N 131)</w:t>
      </w:r>
    </w:p>
    <w:p w:rsidR="00FE229B" w:rsidRPr="00B57B54" w:rsidRDefault="00FE229B" w:rsidP="00FE229B">
      <w:pPr>
        <w:autoSpaceDE w:val="0"/>
        <w:autoSpaceDN w:val="0"/>
        <w:adjustRightInd w:val="0"/>
        <w:jc w:val="both"/>
      </w:pPr>
      <w:r>
        <w:tab/>
        <w:t>1.2. Администрация поселения в соответствии с настоящим соглашением осуществляет исполнение переданных полномочий путем выполнения следующих функций:</w:t>
      </w:r>
    </w:p>
    <w:p w:rsidR="00FE229B" w:rsidRPr="00B57B54" w:rsidRDefault="00FE229B" w:rsidP="00FE229B">
      <w:pPr>
        <w:autoSpaceDE w:val="0"/>
        <w:autoSpaceDN w:val="0"/>
        <w:adjustRightInd w:val="0"/>
        <w:jc w:val="both"/>
      </w:pPr>
      <w:r w:rsidRPr="00B57B54">
        <w:rPr>
          <w:lang w:val="en-US"/>
        </w:rPr>
        <w:t>   </w:t>
      </w:r>
      <w:r w:rsidRPr="00B57B54">
        <w:t xml:space="preserve"> 1. ____________________________________________________________________________</w:t>
      </w:r>
    </w:p>
    <w:p w:rsidR="00FE229B" w:rsidRPr="00B57B54" w:rsidRDefault="00FE229B" w:rsidP="00FE229B">
      <w:pPr>
        <w:autoSpaceDE w:val="0"/>
        <w:autoSpaceDN w:val="0"/>
        <w:adjustRightInd w:val="0"/>
        <w:jc w:val="both"/>
      </w:pPr>
      <w:r w:rsidRPr="00B57B54">
        <w:rPr>
          <w:lang w:val="en-US"/>
        </w:rPr>
        <w:t>   </w:t>
      </w:r>
      <w:r w:rsidRPr="00B57B54">
        <w:t xml:space="preserve"> 2. ____________________________________________________________________________;</w:t>
      </w:r>
    </w:p>
    <w:p w:rsidR="00FE229B" w:rsidRPr="00525D6B" w:rsidRDefault="00FE229B" w:rsidP="00FE229B">
      <w:pPr>
        <w:autoSpaceDE w:val="0"/>
        <w:autoSpaceDN w:val="0"/>
        <w:adjustRightInd w:val="0"/>
        <w:jc w:val="both"/>
      </w:pPr>
      <w:r w:rsidRPr="00B57B54">
        <w:rPr>
          <w:lang w:val="en-US"/>
        </w:rPr>
        <w:t>   </w:t>
      </w:r>
      <w:r w:rsidRPr="00B57B54">
        <w:t xml:space="preserve"> 3. ____________________________________________________________________________;</w:t>
      </w:r>
    </w:p>
    <w:p w:rsidR="00FE229B" w:rsidRPr="00B57B54" w:rsidRDefault="00FE229B" w:rsidP="00FE229B">
      <w:pPr>
        <w:autoSpaceDE w:val="0"/>
        <w:autoSpaceDN w:val="0"/>
        <w:adjustRightInd w:val="0"/>
        <w:ind w:firstLine="708"/>
        <w:jc w:val="both"/>
      </w:pPr>
      <w:r>
        <w:t>1.3</w:t>
      </w:r>
      <w:r w:rsidRPr="00B57B54">
        <w:t>. Организация исполнения полномочий по настоящему Соглашению осуществляется в соответствии с действующим законодательством Российской Федерации, субъекта Российской Федерации нормативными правовыми актами органов местного самоуправления.</w:t>
      </w:r>
    </w:p>
    <w:p w:rsidR="00FE229B" w:rsidRDefault="00FE229B" w:rsidP="00FE229B">
      <w:pPr>
        <w:autoSpaceDE w:val="0"/>
        <w:autoSpaceDN w:val="0"/>
        <w:adjustRightInd w:val="0"/>
        <w:jc w:val="both"/>
        <w:rPr>
          <w:color w:val="000000"/>
        </w:rPr>
      </w:pPr>
      <w:r w:rsidRPr="00B57B54">
        <w:rPr>
          <w:lang w:val="en-US"/>
        </w:rPr>
        <w:lastRenderedPageBreak/>
        <w:t>   </w:t>
      </w:r>
      <w:r w:rsidRPr="00B57B54">
        <w:t xml:space="preserve"> </w:t>
      </w:r>
      <w:r w:rsidRPr="00B57B54">
        <w:tab/>
      </w:r>
      <w:r>
        <w:rPr>
          <w:color w:val="000000"/>
        </w:rPr>
        <w:t>1.4</w:t>
      </w:r>
      <w:r w:rsidRPr="00B57B54">
        <w:rPr>
          <w:color w:val="000000"/>
        </w:rPr>
        <w:t>.</w:t>
      </w:r>
      <w:r w:rsidRPr="00B57B54">
        <w:rPr>
          <w:color w:val="000000"/>
          <w:lang w:val="en-US"/>
        </w:rPr>
        <w:t> </w:t>
      </w:r>
      <w:r w:rsidRPr="00B57B54">
        <w:rPr>
          <w:color w:val="000000"/>
        </w:rPr>
        <w:t xml:space="preserve"> Для реализации полномочий</w:t>
      </w:r>
      <w:r>
        <w:rPr>
          <w:color w:val="000000"/>
        </w:rPr>
        <w:t>, перечисленных в п. 1.1 с</w:t>
      </w:r>
      <w:r w:rsidRPr="00B57B54">
        <w:rPr>
          <w:color w:val="000000"/>
        </w:rPr>
        <w:t>оглашения, Администрация</w:t>
      </w:r>
      <w:r w:rsidRPr="00B57B54">
        <w:rPr>
          <w:color w:val="000000"/>
          <w:lang w:val="en-US"/>
        </w:rPr>
        <w:t> </w:t>
      </w:r>
      <w:r w:rsidRPr="00B57B54">
        <w:rPr>
          <w:color w:val="000000"/>
        </w:rPr>
        <w:t>района</w:t>
      </w:r>
      <w:r w:rsidRPr="00B57B54">
        <w:rPr>
          <w:color w:val="000000"/>
          <w:lang w:val="en-US"/>
        </w:rPr>
        <w:t> </w:t>
      </w:r>
      <w:r>
        <w:rPr>
          <w:color w:val="000000"/>
        </w:rPr>
        <w:t xml:space="preserve">передает, </w:t>
      </w:r>
      <w:r w:rsidRPr="00B57B54">
        <w:rPr>
          <w:color w:val="000000"/>
        </w:rPr>
        <w:t>а</w:t>
      </w:r>
      <w:r w:rsidRPr="00B57B54">
        <w:rPr>
          <w:color w:val="000000"/>
          <w:lang w:val="en-US"/>
        </w:rPr>
        <w:t> </w:t>
      </w:r>
      <w:r w:rsidRPr="00B57B54">
        <w:rPr>
          <w:color w:val="000000"/>
        </w:rPr>
        <w:t>Администрация поселения</w:t>
      </w:r>
      <w:r w:rsidRPr="00B57B54">
        <w:rPr>
          <w:color w:val="000000"/>
          <w:lang w:val="en-US"/>
        </w:rPr>
        <w:t> </w:t>
      </w:r>
      <w:r w:rsidRPr="00B57B54">
        <w:rPr>
          <w:color w:val="000000"/>
        </w:rPr>
        <w:t>принимает имущество, определенное Приложением 1, к</w:t>
      </w:r>
      <w:r>
        <w:rPr>
          <w:color w:val="000000"/>
        </w:rPr>
        <w:t xml:space="preserve"> настоящему с</w:t>
      </w:r>
      <w:r w:rsidRPr="00B57B54">
        <w:rPr>
          <w:color w:val="000000"/>
        </w:rPr>
        <w:t>оглашению</w:t>
      </w:r>
      <w:r>
        <w:rPr>
          <w:color w:val="000000"/>
        </w:rPr>
        <w:t>.</w:t>
      </w:r>
    </w:p>
    <w:p w:rsidR="0092367E" w:rsidRPr="00927C05" w:rsidRDefault="0092367E" w:rsidP="00FE229B">
      <w:pPr>
        <w:autoSpaceDE w:val="0"/>
        <w:autoSpaceDN w:val="0"/>
        <w:adjustRightInd w:val="0"/>
        <w:jc w:val="both"/>
        <w:rPr>
          <w:color w:val="000000"/>
        </w:rPr>
      </w:pPr>
    </w:p>
    <w:p w:rsidR="00FE229B" w:rsidRPr="00B57B54" w:rsidRDefault="00FE229B" w:rsidP="00FE229B">
      <w:pPr>
        <w:jc w:val="center"/>
        <w:rPr>
          <w:color w:val="FF6600"/>
        </w:rPr>
      </w:pPr>
      <w:r w:rsidRPr="00B57B54">
        <w:t>2.Объем межбюджетных трансфертов</w:t>
      </w:r>
    </w:p>
    <w:p w:rsidR="00FE229B" w:rsidRPr="00B57B54" w:rsidRDefault="00FE229B" w:rsidP="00FE229B">
      <w:pPr>
        <w:pStyle w:val="ConsPlusNormal"/>
        <w:jc w:val="both"/>
      </w:pPr>
    </w:p>
    <w:p w:rsidR="00FE229B" w:rsidRPr="00B57B54" w:rsidRDefault="00FE229B" w:rsidP="00FE229B">
      <w:pPr>
        <w:ind w:firstLine="709"/>
        <w:jc w:val="both"/>
      </w:pPr>
      <w:r w:rsidRPr="00B57B54">
        <w:t xml:space="preserve">2.1. Передача полномочий по предмету настоящего </w:t>
      </w:r>
      <w:r>
        <w:t>с</w:t>
      </w:r>
      <w:r w:rsidRPr="00B57B54">
        <w:t xml:space="preserve">оглашения осуществляется за счет межбюджетных трансфертов, предоставляемых </w:t>
      </w:r>
      <w:r>
        <w:t>из бюджета муниципального образования_________________ в бюджет муниципального образования__________________</w:t>
      </w:r>
      <w:r w:rsidRPr="00B57B54">
        <w:t>.</w:t>
      </w:r>
    </w:p>
    <w:p w:rsidR="00FE229B" w:rsidRPr="00B57B54" w:rsidRDefault="00FE229B" w:rsidP="00FE229B">
      <w:pPr>
        <w:autoSpaceDE w:val="0"/>
        <w:autoSpaceDN w:val="0"/>
        <w:adjustRightInd w:val="0"/>
        <w:ind w:firstLine="708"/>
        <w:jc w:val="both"/>
        <w:rPr>
          <w:color w:val="1D1B11"/>
        </w:rPr>
      </w:pPr>
      <w:r w:rsidRPr="00B57B54">
        <w:t>2.2.</w:t>
      </w:r>
      <w:r w:rsidRPr="00B57B54">
        <w:rPr>
          <w:color w:val="1D1B11"/>
        </w:rPr>
        <w:t xml:space="preserve"> Объем передаваемых средств определяется и устанавливается сторонами, исходя из прогнозируемого объема средств, необходимых для полного и своевременного исполнения перечи</w:t>
      </w:r>
      <w:r>
        <w:rPr>
          <w:color w:val="1D1B11"/>
        </w:rPr>
        <w:t>сленных в разделе 1 настоящего с</w:t>
      </w:r>
      <w:r w:rsidRPr="00B57B54">
        <w:rPr>
          <w:color w:val="1D1B11"/>
        </w:rPr>
        <w:t>оглашения полномочий.</w:t>
      </w:r>
    </w:p>
    <w:p w:rsidR="00FE229B" w:rsidRPr="00B57B54" w:rsidRDefault="00FE229B" w:rsidP="00FE229B">
      <w:pPr>
        <w:autoSpaceDE w:val="0"/>
        <w:autoSpaceDN w:val="0"/>
        <w:adjustRightInd w:val="0"/>
        <w:ind w:firstLine="708"/>
        <w:jc w:val="both"/>
        <w:rPr>
          <w:color w:val="1D1B11"/>
        </w:rPr>
      </w:pPr>
      <w:r w:rsidRPr="00B57B54">
        <w:t>2.3. Общий объем межбюджетных трансфертов, передаваемых из бюджета муниципального района в бюджет поселения на осуществление полномочий, закрепл</w:t>
      </w:r>
      <w:r>
        <w:t>енных в пункте 1.1. настоящего с</w:t>
      </w:r>
      <w:r w:rsidRPr="00B57B54">
        <w:t>оглашения, устанавливается сторонами</w:t>
      </w:r>
      <w:r w:rsidRPr="00B57B54">
        <w:rPr>
          <w:color w:val="1D1B11"/>
        </w:rPr>
        <w:t xml:space="preserve"> </w:t>
      </w:r>
      <w:r w:rsidRPr="00B57B54">
        <w:t>согласно</w:t>
      </w:r>
      <w:r>
        <w:t xml:space="preserve"> приложения 1</w:t>
      </w:r>
      <w:r w:rsidRPr="00B57B54">
        <w:t xml:space="preserve"> и составляет ________</w:t>
      </w:r>
      <w:proofErr w:type="gramStart"/>
      <w:r w:rsidRPr="00B57B54">
        <w:t>_  (</w:t>
      </w:r>
      <w:proofErr w:type="gramEnd"/>
      <w:r w:rsidRPr="00B57B54">
        <w:t xml:space="preserve">_______________________________________) рублей. </w:t>
      </w:r>
    </w:p>
    <w:p w:rsidR="00FE229B" w:rsidRPr="00B57B54" w:rsidRDefault="00FE229B" w:rsidP="00FE229B">
      <w:pPr>
        <w:ind w:firstLine="709"/>
        <w:jc w:val="both"/>
      </w:pPr>
      <w:r w:rsidRPr="00B57B54">
        <w:t xml:space="preserve"> 2.4. Формирование, перечисление и учет межбюджетных трансфертов, предоставляемых</w:t>
      </w:r>
      <w:r>
        <w:t xml:space="preserve"> из бюджета муниципального</w:t>
      </w:r>
      <w:r w:rsidRPr="00B57B54">
        <w:t xml:space="preserve"> </w:t>
      </w:r>
      <w:r>
        <w:t xml:space="preserve">образования_____________________ </w:t>
      </w:r>
      <w:r w:rsidRPr="00B57B54">
        <w:t>в бюджет муниципального образ</w:t>
      </w:r>
      <w:r>
        <w:t xml:space="preserve">ования ___________________ </w:t>
      </w:r>
      <w:r w:rsidRPr="00B57B54">
        <w:t>на реализацию полномочий, осуществляется в соответствии с бюджетным законодательством Российской Федерации.</w:t>
      </w:r>
    </w:p>
    <w:p w:rsidR="00FE229B" w:rsidRPr="00B57B54" w:rsidRDefault="00FE229B" w:rsidP="00FE229B">
      <w:pPr>
        <w:autoSpaceDE w:val="0"/>
        <w:autoSpaceDN w:val="0"/>
        <w:adjustRightInd w:val="0"/>
        <w:jc w:val="both"/>
      </w:pPr>
    </w:p>
    <w:p w:rsidR="00FE229B" w:rsidRPr="00E432E9" w:rsidRDefault="00FE229B" w:rsidP="00FE229B">
      <w:pPr>
        <w:jc w:val="center"/>
      </w:pPr>
      <w:r w:rsidRPr="00E432E9">
        <w:t>3. Права и обязанности сторон</w:t>
      </w:r>
    </w:p>
    <w:p w:rsidR="00FE229B" w:rsidRPr="00B57B54" w:rsidRDefault="00FE229B" w:rsidP="00FE229B">
      <w:pPr>
        <w:jc w:val="center"/>
      </w:pPr>
    </w:p>
    <w:p w:rsidR="00FE229B" w:rsidRPr="0092367E" w:rsidRDefault="00FE229B" w:rsidP="00FE229B">
      <w:pPr>
        <w:pStyle w:val="ConsPlusNormal"/>
        <w:ind w:firstLine="709"/>
        <w:jc w:val="both"/>
        <w:rPr>
          <w:sz w:val="24"/>
          <w:szCs w:val="24"/>
        </w:rPr>
      </w:pPr>
      <w:r w:rsidRPr="0092367E">
        <w:rPr>
          <w:sz w:val="24"/>
          <w:szCs w:val="24"/>
        </w:rPr>
        <w:t>3.1. Администрация района имеет право:</w:t>
      </w:r>
    </w:p>
    <w:p w:rsidR="00FE229B" w:rsidRPr="0092367E" w:rsidRDefault="00FE229B" w:rsidP="00FE229B">
      <w:pPr>
        <w:ind w:firstLine="708"/>
        <w:outlineLvl w:val="1"/>
      </w:pPr>
      <w:r w:rsidRPr="0092367E">
        <w:t xml:space="preserve">3.1.1. Осуществлять контроль за исполнением Администрацией поселения переданных полномочий и за целевым использованием предоставленных на эти цели материальных ресурсов и финансовых средств.  </w:t>
      </w:r>
    </w:p>
    <w:p w:rsidR="00FE229B" w:rsidRPr="0092367E" w:rsidRDefault="00FE229B" w:rsidP="00FE229B">
      <w:pPr>
        <w:pStyle w:val="ConsPlusNormal"/>
        <w:ind w:firstLine="709"/>
        <w:jc w:val="both"/>
        <w:rPr>
          <w:sz w:val="24"/>
          <w:szCs w:val="24"/>
        </w:rPr>
      </w:pPr>
      <w:r w:rsidRPr="0092367E">
        <w:rPr>
          <w:sz w:val="24"/>
          <w:szCs w:val="24"/>
        </w:rPr>
        <w:t>Формы и порядок осуществления контроля устанавливается муниципальным правовым актом Администрации района.</w:t>
      </w:r>
    </w:p>
    <w:p w:rsidR="00FE229B" w:rsidRPr="0092367E" w:rsidRDefault="00FE229B" w:rsidP="00FE229B">
      <w:pPr>
        <w:pStyle w:val="ConsPlusNormal"/>
        <w:ind w:firstLine="709"/>
        <w:jc w:val="both"/>
        <w:rPr>
          <w:sz w:val="24"/>
          <w:szCs w:val="24"/>
        </w:rPr>
      </w:pPr>
      <w:r w:rsidRPr="0092367E">
        <w:rPr>
          <w:sz w:val="24"/>
          <w:szCs w:val="24"/>
        </w:rPr>
        <w:t>3.1.2. Запрашивать у администрации поселения документы, отчеты и иную информацию, связанную с выполнением переданных полномочий</w:t>
      </w:r>
    </w:p>
    <w:p w:rsidR="00FE229B" w:rsidRPr="0092367E" w:rsidRDefault="00FE229B" w:rsidP="00FE229B">
      <w:pPr>
        <w:pStyle w:val="ConsPlusNormal"/>
        <w:ind w:firstLine="709"/>
        <w:jc w:val="both"/>
        <w:rPr>
          <w:sz w:val="24"/>
          <w:szCs w:val="24"/>
        </w:rPr>
      </w:pPr>
      <w:r w:rsidRPr="0092367E">
        <w:rPr>
          <w:sz w:val="24"/>
          <w:szCs w:val="24"/>
        </w:rPr>
        <w:t>3.1.3. Уведомлять Администрацию поселения о неисполнении (ненадлежащем исполнении) передаваемых полномочий.</w:t>
      </w:r>
    </w:p>
    <w:p w:rsidR="00FE229B" w:rsidRPr="0092367E" w:rsidRDefault="00FE229B" w:rsidP="00FE229B">
      <w:pPr>
        <w:pStyle w:val="ConsPlusNormal"/>
        <w:ind w:firstLine="709"/>
        <w:jc w:val="both"/>
        <w:rPr>
          <w:sz w:val="24"/>
          <w:szCs w:val="24"/>
        </w:rPr>
      </w:pPr>
      <w:r w:rsidRPr="0092367E">
        <w:rPr>
          <w:sz w:val="24"/>
          <w:szCs w:val="24"/>
        </w:rPr>
        <w:t>3.1.4. Взыскивать в установленном порядке использованные не по целевому назначению средства, предоставляемые на осуществление полномочий, предусмотренных настоящим соглашением.</w:t>
      </w:r>
    </w:p>
    <w:p w:rsidR="00FE229B" w:rsidRPr="0092367E" w:rsidRDefault="00FE229B" w:rsidP="00FE229B">
      <w:pPr>
        <w:pStyle w:val="ConsPlusNormal"/>
        <w:ind w:firstLine="709"/>
        <w:jc w:val="both"/>
        <w:rPr>
          <w:sz w:val="24"/>
          <w:szCs w:val="24"/>
        </w:rPr>
      </w:pPr>
      <w:r w:rsidRPr="0092367E">
        <w:rPr>
          <w:sz w:val="24"/>
          <w:szCs w:val="24"/>
        </w:rPr>
        <w:t>3.2. Администрация района обязана:</w:t>
      </w:r>
    </w:p>
    <w:p w:rsidR="00FE229B" w:rsidRPr="0092367E" w:rsidRDefault="00FE229B" w:rsidP="00FE229B">
      <w:pPr>
        <w:pStyle w:val="ConsPlusNormal"/>
        <w:ind w:firstLine="540"/>
        <w:jc w:val="both"/>
        <w:rPr>
          <w:sz w:val="24"/>
          <w:szCs w:val="24"/>
        </w:rPr>
      </w:pPr>
      <w:r w:rsidRPr="0092367E">
        <w:rPr>
          <w:sz w:val="24"/>
          <w:szCs w:val="24"/>
        </w:rPr>
        <w:t>3.2.1. Рассматривать в срок не более 10 дней предложения Администрации поселения по вопросам, связанным с настоящим соглашения.</w:t>
      </w:r>
    </w:p>
    <w:p w:rsidR="00FE229B" w:rsidRPr="0092367E" w:rsidRDefault="00FE229B" w:rsidP="00FE229B">
      <w:pPr>
        <w:ind w:firstLine="540"/>
        <w:jc w:val="both"/>
        <w:outlineLvl w:val="1"/>
      </w:pPr>
      <w:r w:rsidRPr="0092367E">
        <w:t>3.2.2. Содействовать Администрации поселения в исполнении полномочий, предусмотренных настоящим соглашением.</w:t>
      </w:r>
    </w:p>
    <w:p w:rsidR="00FE229B" w:rsidRPr="00B57B54" w:rsidRDefault="00FE229B" w:rsidP="00FE229B">
      <w:pPr>
        <w:ind w:firstLine="540"/>
        <w:jc w:val="both"/>
        <w:outlineLvl w:val="1"/>
      </w:pPr>
      <w:r>
        <w:t>3.2.3.</w:t>
      </w:r>
      <w:r w:rsidRPr="00B87A35">
        <w:t xml:space="preserve"> </w:t>
      </w:r>
      <w:r>
        <w:t>Перечислять финансовые средства в виде межбюджетных трансфертов из бюджета муниципального района в соответствии с методикой определения размера межбюджетных трансфертов, передаваемых бюджету муниципальному образованию - ____________________________на осуществление передаваемых полномочий.</w:t>
      </w:r>
    </w:p>
    <w:p w:rsidR="00FE229B" w:rsidRPr="0092367E" w:rsidRDefault="00FE229B" w:rsidP="00FE229B">
      <w:pPr>
        <w:pStyle w:val="ConsPlusNormal"/>
        <w:ind w:firstLine="709"/>
        <w:jc w:val="both"/>
        <w:rPr>
          <w:sz w:val="24"/>
          <w:szCs w:val="24"/>
        </w:rPr>
      </w:pPr>
      <w:r w:rsidRPr="0092367E">
        <w:rPr>
          <w:sz w:val="24"/>
          <w:szCs w:val="24"/>
        </w:rPr>
        <w:t>3.3. Администрация поселения имеет право:</w:t>
      </w:r>
    </w:p>
    <w:p w:rsidR="00FE229B" w:rsidRPr="0092367E" w:rsidRDefault="00FE229B" w:rsidP="00FE229B">
      <w:pPr>
        <w:pStyle w:val="ConsPlusNormal"/>
        <w:ind w:firstLine="709"/>
        <w:jc w:val="both"/>
        <w:rPr>
          <w:sz w:val="24"/>
          <w:szCs w:val="24"/>
        </w:rPr>
      </w:pPr>
      <w:r w:rsidRPr="0092367E">
        <w:rPr>
          <w:sz w:val="24"/>
          <w:szCs w:val="24"/>
        </w:rPr>
        <w:t>3.3.1. Запрашивать у администрации района информацию, необходимую для осуществления переданных полномочий</w:t>
      </w:r>
    </w:p>
    <w:p w:rsidR="00FE229B" w:rsidRPr="0092367E" w:rsidRDefault="00FE229B" w:rsidP="00FE229B">
      <w:pPr>
        <w:pStyle w:val="ConsPlusNormal"/>
        <w:ind w:firstLine="709"/>
        <w:jc w:val="both"/>
        <w:rPr>
          <w:sz w:val="24"/>
          <w:szCs w:val="24"/>
        </w:rPr>
      </w:pPr>
      <w:r w:rsidRPr="0092367E">
        <w:rPr>
          <w:sz w:val="24"/>
          <w:szCs w:val="24"/>
        </w:rPr>
        <w:t>3.3.2. Принимать участие в подготовке расчета денежных средств и перечня имущества, необходимых для осуществления полномочий.</w:t>
      </w:r>
    </w:p>
    <w:p w:rsidR="00FE229B" w:rsidRPr="0092367E" w:rsidRDefault="00FE229B" w:rsidP="00FE229B">
      <w:pPr>
        <w:pStyle w:val="ConsPlusNormal"/>
        <w:ind w:firstLine="709"/>
        <w:jc w:val="both"/>
        <w:rPr>
          <w:sz w:val="24"/>
          <w:szCs w:val="24"/>
        </w:rPr>
      </w:pPr>
      <w:r w:rsidRPr="0092367E">
        <w:rPr>
          <w:sz w:val="24"/>
          <w:szCs w:val="24"/>
        </w:rPr>
        <w:lastRenderedPageBreak/>
        <w:t>3.3.3. Распоряжаться переданными финансовыми средствами по целевому назначению.</w:t>
      </w:r>
    </w:p>
    <w:p w:rsidR="00FE229B" w:rsidRPr="0092367E" w:rsidRDefault="00FE229B" w:rsidP="00FE229B">
      <w:pPr>
        <w:pStyle w:val="ConsPlusNormal"/>
        <w:ind w:firstLine="709"/>
        <w:jc w:val="both"/>
        <w:rPr>
          <w:sz w:val="24"/>
          <w:szCs w:val="24"/>
        </w:rPr>
      </w:pPr>
      <w:r w:rsidRPr="0092367E">
        <w:rPr>
          <w:sz w:val="24"/>
          <w:szCs w:val="24"/>
        </w:rPr>
        <w:t>3.3.4. Самостоятельно определять порядок реализации передаваемых полномочий, принимать правовые акты, заключать договоры, совершать иные действия, необходимые для осуществления передаваемых полномочий.</w:t>
      </w:r>
    </w:p>
    <w:p w:rsidR="00FE229B" w:rsidRPr="0092367E" w:rsidRDefault="00FE229B" w:rsidP="00FE229B">
      <w:pPr>
        <w:pStyle w:val="ConsPlusNormal"/>
        <w:ind w:firstLine="709"/>
        <w:jc w:val="both"/>
        <w:rPr>
          <w:sz w:val="24"/>
          <w:szCs w:val="24"/>
        </w:rPr>
      </w:pPr>
      <w:r w:rsidRPr="0092367E">
        <w:rPr>
          <w:sz w:val="24"/>
          <w:szCs w:val="24"/>
        </w:rPr>
        <w:t>3.4. Администрация поселения обязана:</w:t>
      </w:r>
    </w:p>
    <w:p w:rsidR="00FE229B" w:rsidRPr="0092367E" w:rsidRDefault="00FE229B" w:rsidP="00FE229B">
      <w:pPr>
        <w:pStyle w:val="ConsPlusNormal"/>
        <w:ind w:firstLine="709"/>
        <w:jc w:val="both"/>
        <w:rPr>
          <w:sz w:val="24"/>
          <w:szCs w:val="24"/>
        </w:rPr>
      </w:pPr>
      <w:r w:rsidRPr="0092367E">
        <w:rPr>
          <w:sz w:val="24"/>
          <w:szCs w:val="24"/>
        </w:rPr>
        <w:t>3.4.1. Осуществлять передаваемые полномочия в полном объеме в соответствии с требования действующего законодательства.</w:t>
      </w:r>
    </w:p>
    <w:p w:rsidR="00FE229B" w:rsidRPr="0092367E" w:rsidRDefault="00FE229B" w:rsidP="00FE229B">
      <w:pPr>
        <w:ind w:firstLine="540"/>
        <w:jc w:val="both"/>
        <w:outlineLvl w:val="1"/>
      </w:pPr>
      <w:r w:rsidRPr="0092367E">
        <w:t xml:space="preserve">  3.4.2. Обеспечивать целевое и эффективное использование межбюджетных трансфертов, предоставленные исключительно на осуществление полномочий, предусмотренных Соглашением.</w:t>
      </w:r>
    </w:p>
    <w:p w:rsidR="00FE229B" w:rsidRPr="0092367E" w:rsidRDefault="00FE229B" w:rsidP="00FE229B">
      <w:pPr>
        <w:ind w:firstLine="540"/>
        <w:jc w:val="both"/>
      </w:pPr>
      <w:r w:rsidRPr="0092367E">
        <w:t xml:space="preserve"> 3.4.3. 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w:t>
      </w:r>
    </w:p>
    <w:p w:rsidR="00FE229B" w:rsidRPr="0092367E" w:rsidRDefault="00FE229B" w:rsidP="00FE229B">
      <w:pPr>
        <w:ind w:firstLine="540"/>
        <w:jc w:val="both"/>
      </w:pPr>
      <w:r w:rsidRPr="0092367E">
        <w:t>3.4.4. Рассматривает представленные Администрацией района требования об устранении выявленных нарушений.</w:t>
      </w:r>
    </w:p>
    <w:p w:rsidR="00FE229B" w:rsidRPr="0092367E" w:rsidRDefault="00FE229B" w:rsidP="00FE229B">
      <w:pPr>
        <w:pStyle w:val="ConsPlusNormal"/>
        <w:ind w:firstLine="540"/>
        <w:jc w:val="both"/>
        <w:rPr>
          <w:sz w:val="24"/>
          <w:szCs w:val="24"/>
        </w:rPr>
      </w:pPr>
      <w:r w:rsidRPr="0092367E">
        <w:rPr>
          <w:sz w:val="24"/>
          <w:szCs w:val="24"/>
        </w:rPr>
        <w:t>3.4.5. Предоставляет администрации района информацию о ходе осуществления переданных полномочий.</w:t>
      </w:r>
    </w:p>
    <w:p w:rsidR="00FE229B" w:rsidRPr="0092367E" w:rsidRDefault="00FE229B" w:rsidP="00FE229B">
      <w:pPr>
        <w:ind w:firstLine="540"/>
      </w:pPr>
      <w:r w:rsidRPr="0092367E">
        <w:t>3.4.6. Ежегодно представлять отчет по исполнению принятых полномочий.</w:t>
      </w:r>
    </w:p>
    <w:p w:rsidR="00FE229B" w:rsidRPr="0092367E" w:rsidRDefault="00FE229B" w:rsidP="00FE229B">
      <w:pPr>
        <w:ind w:firstLine="540"/>
        <w:jc w:val="center"/>
      </w:pPr>
    </w:p>
    <w:p w:rsidR="00FE229B" w:rsidRPr="0092367E" w:rsidRDefault="00FE229B" w:rsidP="00FE229B">
      <w:pPr>
        <w:ind w:firstLine="540"/>
        <w:jc w:val="center"/>
      </w:pPr>
      <w:r w:rsidRPr="0092367E">
        <w:t>4. Ответственность сторон</w:t>
      </w:r>
    </w:p>
    <w:p w:rsidR="00FE229B" w:rsidRPr="0092367E" w:rsidRDefault="00FE229B" w:rsidP="00FE229B">
      <w:pPr>
        <w:ind w:firstLine="540"/>
        <w:jc w:val="center"/>
      </w:pPr>
    </w:p>
    <w:p w:rsidR="00FE229B" w:rsidRPr="0092367E" w:rsidRDefault="00FE229B" w:rsidP="00FE229B">
      <w:pPr>
        <w:autoSpaceDE w:val="0"/>
        <w:autoSpaceDN w:val="0"/>
        <w:adjustRightInd w:val="0"/>
        <w:ind w:firstLine="540"/>
        <w:jc w:val="both"/>
        <w:rPr>
          <w:color w:val="000000"/>
          <w:spacing w:val="-4"/>
          <w:highlight w:val="white"/>
        </w:rPr>
      </w:pPr>
      <w:r w:rsidRPr="0092367E">
        <w:rPr>
          <w:color w:val="000000"/>
          <w:spacing w:val="-4"/>
          <w:highlight w:val="white"/>
        </w:rPr>
        <w:t>4.1.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FE229B" w:rsidRPr="0092367E" w:rsidRDefault="00FE229B" w:rsidP="00FE229B">
      <w:pPr>
        <w:jc w:val="center"/>
      </w:pPr>
    </w:p>
    <w:p w:rsidR="00FE229B" w:rsidRPr="0092367E" w:rsidRDefault="00FE229B" w:rsidP="00FE229B">
      <w:pPr>
        <w:jc w:val="center"/>
      </w:pPr>
      <w:r w:rsidRPr="0092367E">
        <w:t>5. Срок действия Соглашения</w:t>
      </w:r>
    </w:p>
    <w:p w:rsidR="00FE229B" w:rsidRPr="00B57B54" w:rsidRDefault="00FE229B" w:rsidP="00FE229B">
      <w:pPr>
        <w:ind w:firstLine="709"/>
      </w:pPr>
    </w:p>
    <w:p w:rsidR="00FE229B" w:rsidRPr="00B57B54" w:rsidRDefault="00FE229B" w:rsidP="00FE229B">
      <w:pPr>
        <w:ind w:firstLine="709"/>
        <w:jc w:val="both"/>
      </w:pPr>
      <w:r w:rsidRPr="00B57B54">
        <w:t>5.1. Настоящее Соглашение вступает в силу с момента его подписания и распространяется на правоотношения, возникшие с 01.01.201___ года.</w:t>
      </w:r>
    </w:p>
    <w:p w:rsidR="00FE229B" w:rsidRPr="00B57B54" w:rsidRDefault="00FE229B" w:rsidP="00FE229B">
      <w:pPr>
        <w:ind w:firstLine="708"/>
        <w:jc w:val="both"/>
      </w:pPr>
      <w:r w:rsidRPr="00B57B54">
        <w:t>5.2. Указанные в</w:t>
      </w:r>
      <w:r>
        <w:t xml:space="preserve"> п. 1</w:t>
      </w:r>
      <w:r w:rsidRPr="00B57B54">
        <w:t xml:space="preserve">.1 настоящего Соглашения полномочия передаются на срок </w:t>
      </w:r>
      <w:proofErr w:type="gramStart"/>
      <w:r w:rsidRPr="00B57B54">
        <w:t>с  01.01.201</w:t>
      </w:r>
      <w:proofErr w:type="gramEnd"/>
      <w:r w:rsidRPr="00B57B54">
        <w:t>____ года по 31.12.201__ года.</w:t>
      </w:r>
    </w:p>
    <w:p w:rsidR="00FE229B" w:rsidRPr="00B57B54" w:rsidRDefault="00FE229B" w:rsidP="00FE229B">
      <w:pPr>
        <w:autoSpaceDE w:val="0"/>
        <w:autoSpaceDN w:val="0"/>
        <w:adjustRightInd w:val="0"/>
        <w:spacing w:before="338" w:line="360" w:lineRule="auto"/>
        <w:ind w:left="14"/>
        <w:jc w:val="center"/>
        <w:rPr>
          <w:bCs/>
          <w:color w:val="000000"/>
          <w:spacing w:val="-4"/>
          <w:highlight w:val="white"/>
        </w:rPr>
      </w:pPr>
      <w:r w:rsidRPr="00B57B54">
        <w:rPr>
          <w:bCs/>
          <w:color w:val="000000"/>
          <w:spacing w:val="-4"/>
          <w:highlight w:val="white"/>
        </w:rPr>
        <w:t>6. Порядок изменения Соглашения</w:t>
      </w:r>
    </w:p>
    <w:p w:rsidR="00FE229B" w:rsidRPr="00B57B54" w:rsidRDefault="00FE229B" w:rsidP="00FE229B">
      <w:pPr>
        <w:autoSpaceDE w:val="0"/>
        <w:autoSpaceDN w:val="0"/>
        <w:adjustRightInd w:val="0"/>
        <w:ind w:firstLine="692"/>
        <w:jc w:val="both"/>
        <w:rPr>
          <w:color w:val="000000"/>
          <w:spacing w:val="-4"/>
          <w:highlight w:val="white"/>
        </w:rPr>
      </w:pPr>
      <w:r w:rsidRPr="00B57B54">
        <w:rPr>
          <w:color w:val="000000"/>
          <w:spacing w:val="-4"/>
          <w:highlight w:val="white"/>
        </w:rPr>
        <w:t>6.1. По предложению одной из Сторон в Соглашение могут быть внесены изменения и (или) дополнения.</w:t>
      </w:r>
    </w:p>
    <w:p w:rsidR="00FE229B" w:rsidRPr="00B57B54" w:rsidRDefault="00FE229B" w:rsidP="00FE229B">
      <w:pPr>
        <w:autoSpaceDE w:val="0"/>
        <w:autoSpaceDN w:val="0"/>
        <w:adjustRightInd w:val="0"/>
        <w:ind w:firstLine="692"/>
        <w:jc w:val="both"/>
        <w:rPr>
          <w:color w:val="000000"/>
          <w:spacing w:val="-4"/>
          <w:highlight w:val="white"/>
        </w:rPr>
      </w:pPr>
      <w:r w:rsidRPr="00B57B54">
        <w:rPr>
          <w:color w:val="000000"/>
          <w:spacing w:val="-4"/>
          <w:highlight w:val="white"/>
        </w:rPr>
        <w:t>6.2. О намерении внести изменения и (или) дополнения Стороны должны уведомить друг друга в письменной форме.</w:t>
      </w:r>
    </w:p>
    <w:p w:rsidR="00FE229B" w:rsidRPr="00B57B54" w:rsidRDefault="00FE229B" w:rsidP="00FE229B">
      <w:pPr>
        <w:autoSpaceDE w:val="0"/>
        <w:autoSpaceDN w:val="0"/>
        <w:adjustRightInd w:val="0"/>
        <w:ind w:firstLine="692"/>
        <w:jc w:val="both"/>
        <w:rPr>
          <w:color w:val="000000"/>
          <w:spacing w:val="-4"/>
          <w:highlight w:val="white"/>
        </w:rPr>
      </w:pPr>
      <w:r w:rsidRPr="00B57B54">
        <w:rPr>
          <w:color w:val="000000"/>
          <w:spacing w:val="-4"/>
          <w:highlight w:val="white"/>
        </w:rPr>
        <w:t>6.3. В случае несогласия, Сторона, которой было направлено предложение, направляет другой Стороне протокол разногласий в течение двадцати календарных дней со дня поступления соответствующего предложения. В противном случае предложение считается принятым.</w:t>
      </w:r>
    </w:p>
    <w:p w:rsidR="00FE229B" w:rsidRPr="00B57B54" w:rsidRDefault="00FE229B" w:rsidP="00FE229B">
      <w:pPr>
        <w:autoSpaceDE w:val="0"/>
        <w:autoSpaceDN w:val="0"/>
        <w:adjustRightInd w:val="0"/>
        <w:ind w:firstLine="692"/>
        <w:jc w:val="both"/>
        <w:rPr>
          <w:color w:val="000000"/>
          <w:spacing w:val="-4"/>
          <w:highlight w:val="white"/>
        </w:rPr>
      </w:pPr>
      <w:r w:rsidRPr="00B57B54">
        <w:rPr>
          <w:color w:val="000000"/>
          <w:spacing w:val="-4"/>
          <w:highlight w:val="white"/>
        </w:rPr>
        <w:t xml:space="preserve">6.4. Сторона, получившая протокол разногласий,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 </w:t>
      </w:r>
    </w:p>
    <w:p w:rsidR="00FE229B" w:rsidRPr="00B57B54" w:rsidRDefault="00FE229B" w:rsidP="00FE229B">
      <w:pPr>
        <w:autoSpaceDE w:val="0"/>
        <w:autoSpaceDN w:val="0"/>
        <w:adjustRightInd w:val="0"/>
        <w:ind w:firstLine="692"/>
        <w:jc w:val="both"/>
        <w:rPr>
          <w:color w:val="000000"/>
          <w:spacing w:val="-4"/>
          <w:highlight w:val="white"/>
        </w:rPr>
      </w:pPr>
      <w:r w:rsidRPr="00B57B54">
        <w:rPr>
          <w:color w:val="000000"/>
          <w:spacing w:val="-4"/>
          <w:highlight w:val="white"/>
        </w:rPr>
        <w:t xml:space="preserve">6.5. При отклонении протокола разногласий и (либо) при неполучении извещения </w:t>
      </w:r>
      <w:r w:rsidR="0092367E" w:rsidRPr="00B57B54">
        <w:rPr>
          <w:color w:val="000000"/>
          <w:spacing w:val="-4"/>
          <w:highlight w:val="white"/>
        </w:rPr>
        <w:t>о результатах</w:t>
      </w:r>
      <w:r w:rsidRPr="00B57B54">
        <w:rPr>
          <w:color w:val="000000"/>
          <w:spacing w:val="-4"/>
          <w:highlight w:val="white"/>
        </w:rPr>
        <w:t xml:space="preserve"> его рассмотрения в определенные настоящим Соглашением сроки, Сторона, направившая протокол разногласий, вправе передать рассмотрение данных разногласий в судебные органы.</w:t>
      </w:r>
    </w:p>
    <w:p w:rsidR="00FE229B" w:rsidRPr="00B57B54" w:rsidRDefault="00FE229B" w:rsidP="00FE229B">
      <w:pPr>
        <w:pStyle w:val="a7"/>
        <w:rPr>
          <w:rFonts w:ascii="Times New Roman" w:hAnsi="Times New Roman" w:cs="Times New Roman"/>
          <w:sz w:val="24"/>
          <w:szCs w:val="24"/>
        </w:rPr>
      </w:pPr>
    </w:p>
    <w:p w:rsidR="00FE229B" w:rsidRPr="00B57B54" w:rsidRDefault="00FE229B" w:rsidP="00FE229B">
      <w:pPr>
        <w:jc w:val="center"/>
      </w:pPr>
      <w:r w:rsidRPr="00B57B54">
        <w:t xml:space="preserve">7. Основание, порядок прекращения действия Соглашения. </w:t>
      </w:r>
    </w:p>
    <w:p w:rsidR="00FE229B" w:rsidRPr="00B57B54" w:rsidRDefault="00FE229B" w:rsidP="00FE229B">
      <w:pPr>
        <w:jc w:val="center"/>
      </w:pPr>
      <w:r w:rsidRPr="00B57B54">
        <w:t>Ответственность сторон</w:t>
      </w:r>
    </w:p>
    <w:p w:rsidR="00FE229B" w:rsidRPr="00B57B54" w:rsidRDefault="00FE229B" w:rsidP="00FE229B">
      <w:pPr>
        <w:jc w:val="both"/>
      </w:pPr>
    </w:p>
    <w:p w:rsidR="00FE229B" w:rsidRPr="00B57B54" w:rsidRDefault="00FE229B" w:rsidP="00FE229B">
      <w:pPr>
        <w:jc w:val="both"/>
      </w:pPr>
      <w:r w:rsidRPr="00B57B54">
        <w:t>Соглашение прекращает свое действие:</w:t>
      </w:r>
    </w:p>
    <w:p w:rsidR="00FE229B" w:rsidRPr="00B57B54" w:rsidRDefault="00FE229B" w:rsidP="00FE229B">
      <w:pPr>
        <w:ind w:firstLine="708"/>
        <w:jc w:val="both"/>
      </w:pPr>
      <w:r w:rsidRPr="00B57B54">
        <w:t>7.1. С момента истечения срока, на который оно было заключено.</w:t>
      </w:r>
    </w:p>
    <w:p w:rsidR="00FE229B" w:rsidRPr="00B57B54" w:rsidRDefault="00FE229B" w:rsidP="00FE229B">
      <w:pPr>
        <w:ind w:firstLine="708"/>
        <w:jc w:val="both"/>
      </w:pPr>
      <w:r w:rsidRPr="00B57B54">
        <w:t>7.2. В случае прекращения переданных полномочий в силу закона.</w:t>
      </w:r>
    </w:p>
    <w:p w:rsidR="00FE229B" w:rsidRPr="00B57B54" w:rsidRDefault="00FE229B" w:rsidP="00FE229B">
      <w:pPr>
        <w:ind w:firstLine="708"/>
        <w:jc w:val="both"/>
      </w:pPr>
      <w:r w:rsidRPr="00B57B54">
        <w:t>7.3. При установлении Администрацией района фактов:</w:t>
      </w:r>
    </w:p>
    <w:p w:rsidR="00FE229B" w:rsidRPr="00B57B54" w:rsidRDefault="00FE229B" w:rsidP="00FE229B">
      <w:pPr>
        <w:jc w:val="both"/>
      </w:pPr>
      <w:r w:rsidRPr="00B57B54">
        <w:t>- ненадлежащего осуществления Администрацией поселения переданных полномочий;</w:t>
      </w:r>
    </w:p>
    <w:p w:rsidR="00FE229B" w:rsidRPr="00B57B54" w:rsidRDefault="00FE229B" w:rsidP="00FE229B">
      <w:pPr>
        <w:jc w:val="both"/>
      </w:pPr>
      <w:r w:rsidRPr="00B57B54">
        <w:t>- нецелевого использования Администрацией поселения межбюджетных трансфертов.</w:t>
      </w:r>
    </w:p>
    <w:p w:rsidR="00FE229B" w:rsidRPr="00B57B54" w:rsidRDefault="00FE229B" w:rsidP="00FE229B">
      <w:pPr>
        <w:ind w:firstLine="708"/>
        <w:jc w:val="both"/>
      </w:pPr>
      <w:r w:rsidRPr="00B57B54">
        <w:t>7.4. В случае неисполнения Администрацией района обязательств по перечислению межбюджетных трансфертов.</w:t>
      </w:r>
    </w:p>
    <w:p w:rsidR="00FE229B" w:rsidRPr="00B57B54" w:rsidRDefault="00FE229B" w:rsidP="00FE229B">
      <w:pPr>
        <w:ind w:firstLine="708"/>
        <w:jc w:val="both"/>
      </w:pPr>
      <w:r w:rsidRPr="00B57B54">
        <w:t>7.5.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с момента получения письменного уведомления о расторжении Соглашения.</w:t>
      </w:r>
    </w:p>
    <w:p w:rsidR="00FE229B" w:rsidRPr="00B57B54" w:rsidRDefault="00FE229B" w:rsidP="00FE229B">
      <w:pPr>
        <w:ind w:firstLine="708"/>
        <w:jc w:val="both"/>
      </w:pPr>
      <w:r w:rsidRPr="00B57B54">
        <w:rPr>
          <w:color w:val="000000"/>
          <w:spacing w:val="-4"/>
          <w:highlight w:val="white"/>
        </w:rPr>
        <w:t xml:space="preserve">7.6. Сторона, </w:t>
      </w:r>
      <w:r w:rsidR="0092367E" w:rsidRPr="00B57B54">
        <w:rPr>
          <w:color w:val="000000"/>
          <w:spacing w:val="-4"/>
          <w:highlight w:val="white"/>
        </w:rPr>
        <w:t>намеревающаяся</w:t>
      </w:r>
      <w:r w:rsidRPr="00B57B54">
        <w:rPr>
          <w:color w:val="000000"/>
          <w:spacing w:val="-4"/>
          <w:highlight w:val="white"/>
        </w:rPr>
        <w:t xml:space="preserve"> расторгнуть настоящее Соглашение по вышеназванным основаниям, обязана в письменной форме об этом уведомить другую Сторону не менее чем за тридцать календарных дней до предполагаемого срока расторжения Соглашения.</w:t>
      </w:r>
    </w:p>
    <w:p w:rsidR="00FE229B" w:rsidRPr="00B57B54" w:rsidRDefault="00FE229B" w:rsidP="00FE229B">
      <w:pPr>
        <w:ind w:firstLine="708"/>
        <w:jc w:val="both"/>
        <w:rPr>
          <w:color w:val="000000"/>
          <w:spacing w:val="-4"/>
        </w:rPr>
      </w:pPr>
      <w:r w:rsidRPr="00B57B54">
        <w:rPr>
          <w:color w:val="000000"/>
          <w:spacing w:val="-4"/>
          <w:highlight w:val="white"/>
        </w:rPr>
        <w:t>7.7. 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w:t>
      </w:r>
      <w:r w:rsidRPr="00B57B54">
        <w:rPr>
          <w:color w:val="000000"/>
          <w:spacing w:val="-4"/>
        </w:rPr>
        <w:t>.</w:t>
      </w:r>
    </w:p>
    <w:p w:rsidR="00FE229B" w:rsidRPr="00B57B54" w:rsidRDefault="00FE229B" w:rsidP="00FE229B">
      <w:pPr>
        <w:ind w:firstLine="708"/>
        <w:jc w:val="both"/>
      </w:pPr>
      <w:r w:rsidRPr="00B57B54">
        <w:t>7.8. За неисполнение или ненадлежащее исполнение переданных полномочий Стороны и их должностные лица несут ответственность, установленную действующим законодательством.</w:t>
      </w:r>
    </w:p>
    <w:p w:rsidR="00FE229B" w:rsidRPr="00B57B54" w:rsidRDefault="00FE229B" w:rsidP="00FE229B">
      <w:pPr>
        <w:ind w:firstLine="708"/>
        <w:jc w:val="both"/>
      </w:pPr>
      <w:r w:rsidRPr="00B57B54">
        <w:t>7.9. При прекращении действия (расторжении) Соглашения администрация поселения обеспечивает возврат администрации ра</w:t>
      </w:r>
      <w:r>
        <w:t>йона неиспользованные финансовые</w:t>
      </w:r>
      <w:r w:rsidRPr="00B57B54">
        <w:t xml:space="preserve"> средств и переданного имущества не позднее 30 дней со дня прекращения действия (расторжения) Соглашения.</w:t>
      </w:r>
    </w:p>
    <w:p w:rsidR="00FE229B" w:rsidRPr="00B57B54" w:rsidRDefault="00FE229B" w:rsidP="00FE229B">
      <w:pPr>
        <w:ind w:firstLine="567"/>
        <w:jc w:val="center"/>
      </w:pPr>
      <w:r w:rsidRPr="00B57B54">
        <w:t>8. Заключительные положения</w:t>
      </w:r>
    </w:p>
    <w:p w:rsidR="00FE229B" w:rsidRPr="00B57B54" w:rsidRDefault="00FE229B" w:rsidP="00FE229B">
      <w:pPr>
        <w:ind w:firstLine="540"/>
        <w:jc w:val="both"/>
      </w:pPr>
    </w:p>
    <w:p w:rsidR="00FE229B" w:rsidRPr="00B57B54" w:rsidRDefault="00FE229B" w:rsidP="00FE229B">
      <w:pPr>
        <w:ind w:firstLine="540"/>
        <w:jc w:val="both"/>
      </w:pPr>
      <w:r w:rsidRPr="00B57B54">
        <w:t>8.1. Настоящее Соглашение составлено в двух экземплярах, имеющих одинаковую юридическую силу, по одному для каждой из Сторон.</w:t>
      </w:r>
    </w:p>
    <w:p w:rsidR="00FE229B" w:rsidRPr="00B57B54" w:rsidRDefault="00FE229B" w:rsidP="00FE229B">
      <w:pPr>
        <w:ind w:firstLine="540"/>
        <w:jc w:val="both"/>
      </w:pPr>
      <w:r w:rsidRPr="00B57B54">
        <w:t>8.2. Внесение изменений и дополнений в настоящее Соглашение осуществляется путем подписания Сторонами дополнительных соглашений.</w:t>
      </w:r>
    </w:p>
    <w:p w:rsidR="00FE229B" w:rsidRPr="00B57B54" w:rsidRDefault="00FE229B" w:rsidP="00FE229B">
      <w:pPr>
        <w:ind w:firstLine="540"/>
        <w:jc w:val="both"/>
      </w:pPr>
      <w:r w:rsidRPr="00B57B54">
        <w:t>8.3. По вопросам, не урегулированным настоящим Соглашением, Стороны руководствуются действующим законодательством</w:t>
      </w:r>
      <w:r>
        <w:t xml:space="preserve"> Российской Федерации</w:t>
      </w:r>
      <w:r w:rsidRPr="00B57B54">
        <w:t>.</w:t>
      </w:r>
    </w:p>
    <w:p w:rsidR="00FE229B" w:rsidRPr="00B57B54" w:rsidRDefault="00FE229B" w:rsidP="00FE229B">
      <w:pPr>
        <w:ind w:firstLine="540"/>
        <w:jc w:val="both"/>
      </w:pPr>
      <w:r w:rsidRPr="00B57B54">
        <w:t>8.4. Споры, связанные с исполнением настоящего Соглашения, разрешаются путем проведения переговоров</w:t>
      </w:r>
      <w:r w:rsidRPr="00B57B54">
        <w:rPr>
          <w:color w:val="000000"/>
        </w:rPr>
        <w:t>, а в случае не</w:t>
      </w:r>
      <w:r>
        <w:rPr>
          <w:color w:val="000000"/>
        </w:rPr>
        <w:t xml:space="preserve"> </w:t>
      </w:r>
      <w:r w:rsidRPr="00B57B54">
        <w:rPr>
          <w:color w:val="000000"/>
        </w:rPr>
        <w:t>достижения согласия между Сторонами спор передается на рассмотрение суда в порядке, установленном действующим законодательством</w:t>
      </w:r>
      <w:r w:rsidRPr="00B57B54">
        <w:t>.</w:t>
      </w:r>
    </w:p>
    <w:p w:rsidR="00FE229B" w:rsidRPr="00B57B54" w:rsidRDefault="00FE229B" w:rsidP="00FE229B">
      <w:pPr>
        <w:pStyle w:val="a7"/>
        <w:rPr>
          <w:rFonts w:ascii="Times New Roman" w:hAnsi="Times New Roman" w:cs="Times New Roman"/>
          <w:sz w:val="24"/>
          <w:szCs w:val="24"/>
        </w:rPr>
      </w:pPr>
    </w:p>
    <w:p w:rsidR="00FE229B" w:rsidRDefault="00FE229B" w:rsidP="00FE229B">
      <w:pPr>
        <w:ind w:firstLine="540"/>
      </w:pPr>
      <w:r>
        <w:t xml:space="preserve">                                                     9. Подписи сторон</w:t>
      </w:r>
    </w:p>
    <w:tbl>
      <w:tblPr>
        <w:tblW w:w="0" w:type="auto"/>
        <w:tblLook w:val="04A0" w:firstRow="1" w:lastRow="0" w:firstColumn="1" w:lastColumn="0" w:noHBand="0" w:noVBand="1"/>
      </w:tblPr>
      <w:tblGrid>
        <w:gridCol w:w="4715"/>
        <w:gridCol w:w="4923"/>
      </w:tblGrid>
      <w:tr w:rsidR="00FE229B" w:rsidTr="00FE229B">
        <w:tc>
          <w:tcPr>
            <w:tcW w:w="5094" w:type="dxa"/>
            <w:shd w:val="clear" w:color="auto" w:fill="auto"/>
          </w:tcPr>
          <w:p w:rsidR="00FE229B" w:rsidRDefault="00FE229B" w:rsidP="00FE229B">
            <w:r>
              <w:t>Глава Ильинского муниципального района</w:t>
            </w:r>
          </w:p>
          <w:p w:rsidR="00FE229B" w:rsidRDefault="00FE229B" w:rsidP="00FE229B"/>
          <w:p w:rsidR="00FE229B" w:rsidRDefault="00FE229B" w:rsidP="00FE229B">
            <w:r>
              <w:t>_____________________________________</w:t>
            </w:r>
          </w:p>
        </w:tc>
        <w:tc>
          <w:tcPr>
            <w:tcW w:w="5094" w:type="dxa"/>
            <w:shd w:val="clear" w:color="auto" w:fill="auto"/>
          </w:tcPr>
          <w:p w:rsidR="00FE229B" w:rsidRDefault="00FE229B" w:rsidP="00FE229B">
            <w:r>
              <w:t>Глава ______________________________                                                                              сельского поселения Ильинского муниципального района Ивановской области</w:t>
            </w:r>
          </w:p>
          <w:p w:rsidR="00FE229B" w:rsidRDefault="00FE229B" w:rsidP="00FE229B"/>
          <w:p w:rsidR="00FE229B" w:rsidRDefault="00FE229B" w:rsidP="00FE229B">
            <w:r>
              <w:t>_______________________________________</w:t>
            </w:r>
          </w:p>
        </w:tc>
      </w:tr>
    </w:tbl>
    <w:p w:rsidR="00FE229B" w:rsidRPr="00B57B54" w:rsidRDefault="00FE229B" w:rsidP="00FE229B">
      <w:pPr>
        <w:autoSpaceDE w:val="0"/>
        <w:autoSpaceDN w:val="0"/>
        <w:adjustRightInd w:val="0"/>
      </w:pPr>
    </w:p>
    <w:p w:rsidR="00FE229B" w:rsidRPr="00B57B54" w:rsidRDefault="00FE229B" w:rsidP="00FE229B">
      <w:pPr>
        <w:autoSpaceDE w:val="0"/>
        <w:autoSpaceDN w:val="0"/>
        <w:adjustRightInd w:val="0"/>
        <w:jc w:val="center"/>
        <w:rPr>
          <w:b/>
          <w:bCs/>
        </w:rPr>
      </w:pPr>
    </w:p>
    <w:p w:rsidR="00FE229B" w:rsidRPr="00B57B54" w:rsidRDefault="00FE229B" w:rsidP="00FE229B">
      <w:pPr>
        <w:autoSpaceDE w:val="0"/>
        <w:autoSpaceDN w:val="0"/>
        <w:adjustRightInd w:val="0"/>
        <w:jc w:val="center"/>
        <w:rPr>
          <w:b/>
          <w:bCs/>
        </w:rPr>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CD24DD" w:rsidRDefault="00CD24DD" w:rsidP="00470257">
      <w:pPr>
        <w:tabs>
          <w:tab w:val="left" w:pos="8100"/>
        </w:tabs>
      </w:pPr>
    </w:p>
    <w:p w:rsidR="00FE229B" w:rsidRDefault="00FE229B" w:rsidP="00FE229B">
      <w:pPr>
        <w:pStyle w:val="a4"/>
        <w:shd w:val="clear" w:color="auto" w:fill="FFFFFF"/>
        <w:spacing w:before="0" w:beforeAutospacing="0" w:after="0" w:afterAutospacing="0"/>
        <w:jc w:val="center"/>
        <w:rPr>
          <w:color w:val="000000"/>
          <w:sz w:val="28"/>
          <w:szCs w:val="28"/>
        </w:rPr>
      </w:pPr>
      <w:r>
        <w:rPr>
          <w:b/>
          <w:bCs/>
          <w:color w:val="000000"/>
          <w:sz w:val="28"/>
          <w:szCs w:val="28"/>
        </w:rPr>
        <w:lastRenderedPageBreak/>
        <w:t>Российская Федерация</w:t>
      </w:r>
    </w:p>
    <w:p w:rsidR="00FE229B" w:rsidRDefault="00FE229B" w:rsidP="00FE229B">
      <w:pPr>
        <w:pStyle w:val="a4"/>
        <w:shd w:val="clear" w:color="auto" w:fill="FFFFFF"/>
        <w:spacing w:before="0" w:beforeAutospacing="0" w:after="0" w:afterAutospacing="0"/>
        <w:jc w:val="center"/>
        <w:rPr>
          <w:color w:val="000000"/>
          <w:sz w:val="28"/>
          <w:szCs w:val="28"/>
        </w:rPr>
      </w:pPr>
      <w:r>
        <w:rPr>
          <w:b/>
          <w:bCs/>
          <w:color w:val="000000"/>
          <w:sz w:val="28"/>
          <w:szCs w:val="28"/>
        </w:rPr>
        <w:t>Ивановская область</w:t>
      </w:r>
    </w:p>
    <w:p w:rsidR="00FE229B" w:rsidRDefault="00FE229B" w:rsidP="00FE229B">
      <w:pPr>
        <w:pStyle w:val="a4"/>
        <w:shd w:val="clear" w:color="auto" w:fill="FFFFFF"/>
        <w:spacing w:before="0" w:beforeAutospacing="0" w:after="0" w:afterAutospacing="0"/>
        <w:jc w:val="center"/>
        <w:rPr>
          <w:color w:val="000000"/>
          <w:sz w:val="28"/>
          <w:szCs w:val="28"/>
        </w:rPr>
      </w:pPr>
      <w:r>
        <w:rPr>
          <w:b/>
          <w:bCs/>
          <w:color w:val="000000"/>
          <w:sz w:val="28"/>
          <w:szCs w:val="28"/>
        </w:rPr>
        <w:t>СОВЕТ ИЛЬИНСКОГО МУНИЦИПАЛЬНОГО РАЙОНА</w:t>
      </w:r>
    </w:p>
    <w:p w:rsidR="00FE229B" w:rsidRPr="00EB78D4" w:rsidRDefault="00FE229B" w:rsidP="00FE229B">
      <w:pPr>
        <w:pStyle w:val="a4"/>
        <w:shd w:val="clear" w:color="auto" w:fill="FFFFFF"/>
        <w:spacing w:before="0" w:beforeAutospacing="0" w:after="0" w:afterAutospacing="0"/>
        <w:jc w:val="center"/>
        <w:rPr>
          <w:color w:val="000000"/>
          <w:sz w:val="28"/>
          <w:szCs w:val="28"/>
        </w:rPr>
      </w:pPr>
      <w:r>
        <w:rPr>
          <w:b/>
          <w:bCs/>
          <w:color w:val="000000"/>
          <w:sz w:val="28"/>
          <w:szCs w:val="28"/>
        </w:rPr>
        <w:t> </w:t>
      </w:r>
    </w:p>
    <w:p w:rsidR="00FE229B" w:rsidRDefault="00FE229B" w:rsidP="00FE229B">
      <w:pPr>
        <w:jc w:val="center"/>
        <w:rPr>
          <w:b/>
          <w:sz w:val="28"/>
          <w:szCs w:val="28"/>
        </w:rPr>
      </w:pPr>
      <w:r>
        <w:rPr>
          <w:b/>
          <w:sz w:val="28"/>
          <w:szCs w:val="28"/>
        </w:rPr>
        <w:t>РЕШЕНИЕ</w:t>
      </w:r>
    </w:p>
    <w:p w:rsidR="00FE229B" w:rsidRDefault="00FE229B" w:rsidP="00FE229B">
      <w:pPr>
        <w:jc w:val="center"/>
        <w:rPr>
          <w:sz w:val="28"/>
          <w:szCs w:val="28"/>
        </w:rPr>
      </w:pPr>
      <w:proofErr w:type="gramStart"/>
      <w:r>
        <w:rPr>
          <w:sz w:val="28"/>
          <w:szCs w:val="28"/>
        </w:rPr>
        <w:t>от  28</w:t>
      </w:r>
      <w:proofErr w:type="gramEnd"/>
      <w:r>
        <w:rPr>
          <w:sz w:val="28"/>
          <w:szCs w:val="28"/>
        </w:rPr>
        <w:t xml:space="preserve"> ноября 2016 г</w:t>
      </w:r>
      <w:r>
        <w:rPr>
          <w:b/>
          <w:sz w:val="32"/>
          <w:szCs w:val="32"/>
        </w:rPr>
        <w:t xml:space="preserve"> </w:t>
      </w:r>
      <w:r>
        <w:rPr>
          <w:sz w:val="28"/>
          <w:szCs w:val="28"/>
        </w:rPr>
        <w:t>№ 112</w:t>
      </w:r>
    </w:p>
    <w:p w:rsidR="00FE229B" w:rsidRDefault="00FE229B" w:rsidP="00FE229B">
      <w:pPr>
        <w:jc w:val="center"/>
        <w:rPr>
          <w:sz w:val="28"/>
          <w:szCs w:val="28"/>
        </w:rPr>
      </w:pPr>
      <w:r>
        <w:rPr>
          <w:sz w:val="28"/>
          <w:szCs w:val="28"/>
        </w:rPr>
        <w:t xml:space="preserve">п. </w:t>
      </w:r>
      <w:proofErr w:type="spellStart"/>
      <w:r>
        <w:rPr>
          <w:sz w:val="28"/>
          <w:szCs w:val="28"/>
        </w:rPr>
        <w:t>Ильинское</w:t>
      </w:r>
      <w:proofErr w:type="spellEnd"/>
      <w:r>
        <w:rPr>
          <w:sz w:val="28"/>
          <w:szCs w:val="28"/>
        </w:rPr>
        <w:t xml:space="preserve"> - </w:t>
      </w:r>
      <w:proofErr w:type="spellStart"/>
      <w:r>
        <w:rPr>
          <w:sz w:val="28"/>
          <w:szCs w:val="28"/>
        </w:rPr>
        <w:t>Хованское</w:t>
      </w:r>
      <w:proofErr w:type="spellEnd"/>
      <w:r>
        <w:rPr>
          <w:sz w:val="28"/>
          <w:szCs w:val="28"/>
        </w:rPr>
        <w:t xml:space="preserve"> </w:t>
      </w:r>
    </w:p>
    <w:p w:rsidR="00FE229B" w:rsidRDefault="00FE229B" w:rsidP="00FE229B">
      <w:pPr>
        <w:jc w:val="center"/>
        <w:rPr>
          <w:sz w:val="28"/>
          <w:szCs w:val="28"/>
        </w:rPr>
      </w:pPr>
    </w:p>
    <w:p w:rsidR="00FE229B" w:rsidRPr="0092367E" w:rsidRDefault="0092367E" w:rsidP="00FE229B">
      <w:pPr>
        <w:jc w:val="center"/>
        <w:rPr>
          <w:b/>
        </w:rPr>
      </w:pPr>
      <w:r w:rsidRPr="0092367E">
        <w:rPr>
          <w:b/>
        </w:rPr>
        <w:t>О проекте</w:t>
      </w:r>
      <w:r w:rsidR="00FE229B" w:rsidRPr="0092367E">
        <w:rPr>
          <w:b/>
        </w:rPr>
        <w:t xml:space="preserve"> бюджета Ильинского муниципального района </w:t>
      </w:r>
    </w:p>
    <w:p w:rsidR="00FE229B" w:rsidRPr="0092367E" w:rsidRDefault="00FE229B" w:rsidP="00FE229B">
      <w:pPr>
        <w:jc w:val="center"/>
        <w:rPr>
          <w:b/>
        </w:rPr>
      </w:pPr>
      <w:r w:rsidRPr="0092367E">
        <w:rPr>
          <w:b/>
        </w:rPr>
        <w:t>на 2017 год и на плановый период 2018 и 2019 годов</w:t>
      </w:r>
    </w:p>
    <w:p w:rsidR="00FE229B" w:rsidRPr="0092367E" w:rsidRDefault="00FE229B" w:rsidP="00FE229B">
      <w:pPr>
        <w:rPr>
          <w:rFonts w:ascii="Calibri" w:hAnsi="Calibri"/>
          <w:b/>
        </w:rPr>
      </w:pPr>
      <w:r w:rsidRPr="0092367E">
        <w:rPr>
          <w:b/>
        </w:rPr>
        <w:t xml:space="preserve">         </w:t>
      </w:r>
    </w:p>
    <w:p w:rsidR="00FE229B" w:rsidRPr="0092367E" w:rsidRDefault="00FE229B" w:rsidP="00FE229B">
      <w:pPr>
        <w:jc w:val="both"/>
      </w:pPr>
      <w:r w:rsidRPr="0092367E">
        <w:t xml:space="preserve">           Заслушав и обсудив выступление зам. главы администрации, начальника финансового отдела Ильинского муниципального района </w:t>
      </w:r>
      <w:proofErr w:type="spellStart"/>
      <w:r w:rsidRPr="0092367E">
        <w:t>Шелеменцева</w:t>
      </w:r>
      <w:proofErr w:type="spellEnd"/>
      <w:r w:rsidRPr="0092367E">
        <w:t xml:space="preserve"> А.В. об основных параметрах проекта бюджета Ильинского муниципального района на 2017 год и на плановый период 2018 и 2019 годов, в соответствии с Положением о бюджетном процессе в Ильинском муниципальном районе, Совет Ильинского муниципального района </w:t>
      </w:r>
      <w:r w:rsidRPr="0092367E">
        <w:rPr>
          <w:b/>
        </w:rPr>
        <w:t>р е ш и л:</w:t>
      </w:r>
    </w:p>
    <w:p w:rsidR="00FE229B" w:rsidRPr="0092367E" w:rsidRDefault="00FE229B" w:rsidP="00FE229B">
      <w:pPr>
        <w:rPr>
          <w:b/>
        </w:rPr>
      </w:pPr>
    </w:p>
    <w:p w:rsidR="00FE229B" w:rsidRPr="0092367E" w:rsidRDefault="00FE229B" w:rsidP="00FE229B">
      <w:r w:rsidRPr="0092367E">
        <w:t xml:space="preserve">          1. Одобрить проект бюджета Ильинского муниципального района на 2017 год и на плановый период 2018 и 2019 годов (таблица 1, 2).</w:t>
      </w:r>
    </w:p>
    <w:p w:rsidR="00FE229B" w:rsidRPr="0092367E" w:rsidRDefault="00FE229B" w:rsidP="00FE229B">
      <w:r w:rsidRPr="0092367E">
        <w:t xml:space="preserve">          </w:t>
      </w:r>
    </w:p>
    <w:p w:rsidR="00FE229B" w:rsidRPr="0092367E" w:rsidRDefault="00FE229B" w:rsidP="00FE229B">
      <w:pPr>
        <w:jc w:val="both"/>
      </w:pPr>
      <w:r w:rsidRPr="0092367E">
        <w:t xml:space="preserve">          2. Финансовому отделу Ильинского муниципального района доработать и в срок до 10 декабря 2016 года представить в Совет Ильинского муниципального района проект бюджета Ильинского муниципального района на 2017 год и на плановый период 2018 и 2019 годов.</w:t>
      </w:r>
    </w:p>
    <w:p w:rsidR="00FE229B" w:rsidRPr="0092367E" w:rsidRDefault="00FE229B" w:rsidP="00FE229B">
      <w:pPr>
        <w:jc w:val="both"/>
      </w:pPr>
    </w:p>
    <w:p w:rsidR="00FE229B" w:rsidRPr="0092367E" w:rsidRDefault="00FE229B" w:rsidP="00FE229B">
      <w:pPr>
        <w:jc w:val="both"/>
      </w:pPr>
    </w:p>
    <w:p w:rsidR="00FE229B" w:rsidRPr="0092367E" w:rsidRDefault="00FE229B" w:rsidP="00FE229B">
      <w:pPr>
        <w:jc w:val="both"/>
      </w:pPr>
    </w:p>
    <w:p w:rsidR="00FE229B" w:rsidRPr="0092367E" w:rsidRDefault="00FE229B" w:rsidP="00FE229B">
      <w:pPr>
        <w:jc w:val="both"/>
        <w:rPr>
          <w:b/>
        </w:rPr>
      </w:pPr>
      <w:r w:rsidRPr="0092367E">
        <w:rPr>
          <w:b/>
        </w:rPr>
        <w:t>Глава Ильинского</w:t>
      </w:r>
    </w:p>
    <w:p w:rsidR="00FE229B" w:rsidRPr="0092367E" w:rsidRDefault="00FE229B" w:rsidP="00FE229B">
      <w:pPr>
        <w:jc w:val="both"/>
        <w:rPr>
          <w:b/>
        </w:rPr>
      </w:pPr>
      <w:r w:rsidRPr="0092367E">
        <w:rPr>
          <w:b/>
        </w:rPr>
        <w:t xml:space="preserve">муниципального </w:t>
      </w:r>
      <w:proofErr w:type="gramStart"/>
      <w:r w:rsidRPr="0092367E">
        <w:rPr>
          <w:b/>
        </w:rPr>
        <w:t xml:space="preserve">района:   </w:t>
      </w:r>
      <w:proofErr w:type="gramEnd"/>
      <w:r w:rsidRPr="0092367E">
        <w:rPr>
          <w:b/>
        </w:rPr>
        <w:t xml:space="preserve">                                </w:t>
      </w:r>
      <w:r w:rsidR="0092367E">
        <w:rPr>
          <w:b/>
        </w:rPr>
        <w:t xml:space="preserve">     </w:t>
      </w:r>
      <w:r w:rsidRPr="0092367E">
        <w:rPr>
          <w:b/>
        </w:rPr>
        <w:t xml:space="preserve">     </w:t>
      </w:r>
      <w:r w:rsidR="0092367E">
        <w:rPr>
          <w:b/>
        </w:rPr>
        <w:t xml:space="preserve">                 </w:t>
      </w:r>
      <w:r w:rsidRPr="0092367E">
        <w:rPr>
          <w:b/>
        </w:rPr>
        <w:t xml:space="preserve">                       А.Ю.</w:t>
      </w:r>
      <w:r w:rsidR="0092367E">
        <w:rPr>
          <w:b/>
        </w:rPr>
        <w:t xml:space="preserve"> </w:t>
      </w:r>
      <w:r w:rsidRPr="0092367E">
        <w:rPr>
          <w:b/>
        </w:rPr>
        <w:t>Кондратьев</w:t>
      </w:r>
    </w:p>
    <w:p w:rsidR="00FE229B" w:rsidRPr="0092367E" w:rsidRDefault="00FE229B" w:rsidP="00FE229B">
      <w:pPr>
        <w:jc w:val="both"/>
        <w:rPr>
          <w:b/>
        </w:rPr>
      </w:pPr>
    </w:p>
    <w:p w:rsidR="00FE229B" w:rsidRPr="0092367E" w:rsidRDefault="00FE229B" w:rsidP="00FE229B">
      <w:pPr>
        <w:jc w:val="both"/>
        <w:rPr>
          <w:b/>
        </w:rPr>
      </w:pPr>
      <w:r w:rsidRPr="0092367E">
        <w:rPr>
          <w:b/>
        </w:rPr>
        <w:t xml:space="preserve">Заместитель Председателя Совета </w:t>
      </w:r>
    </w:p>
    <w:p w:rsidR="00FE229B" w:rsidRPr="0092367E" w:rsidRDefault="00FE229B" w:rsidP="00FE229B">
      <w:pPr>
        <w:rPr>
          <w:b/>
        </w:rPr>
      </w:pPr>
      <w:r w:rsidRPr="0092367E">
        <w:rPr>
          <w:b/>
        </w:rPr>
        <w:t xml:space="preserve">Ильинского муниципального </w:t>
      </w:r>
      <w:proofErr w:type="gramStart"/>
      <w:r w:rsidRPr="0092367E">
        <w:rPr>
          <w:b/>
        </w:rPr>
        <w:t xml:space="preserve">района:   </w:t>
      </w:r>
      <w:proofErr w:type="gramEnd"/>
      <w:r w:rsidRPr="0092367E">
        <w:rPr>
          <w:b/>
        </w:rPr>
        <w:t xml:space="preserve">               </w:t>
      </w:r>
      <w:r w:rsidR="0092367E">
        <w:rPr>
          <w:b/>
        </w:rPr>
        <w:t xml:space="preserve">                      </w:t>
      </w:r>
      <w:r w:rsidRPr="0092367E">
        <w:rPr>
          <w:b/>
        </w:rPr>
        <w:t xml:space="preserve">                      А.Н.</w:t>
      </w:r>
      <w:r w:rsidR="0092367E">
        <w:rPr>
          <w:b/>
        </w:rPr>
        <w:t xml:space="preserve"> </w:t>
      </w:r>
      <w:r w:rsidRPr="0092367E">
        <w:rPr>
          <w:b/>
        </w:rPr>
        <w:t>Дмитренко</w:t>
      </w:r>
    </w:p>
    <w:p w:rsidR="00FE229B" w:rsidRPr="0092367E" w:rsidRDefault="00FE229B" w:rsidP="00FE229B">
      <w:pPr>
        <w:rPr>
          <w:b/>
        </w:rPr>
      </w:pPr>
    </w:p>
    <w:p w:rsidR="00FE229B" w:rsidRDefault="00FE229B" w:rsidP="00FE229B">
      <w:pPr>
        <w:rPr>
          <w:b/>
          <w:sz w:val="28"/>
          <w:szCs w:val="28"/>
        </w:rPr>
      </w:pPr>
    </w:p>
    <w:p w:rsidR="00FE229B" w:rsidRDefault="00FE229B" w:rsidP="00FE229B">
      <w:pPr>
        <w:rPr>
          <w:b/>
          <w:sz w:val="28"/>
          <w:szCs w:val="28"/>
        </w:rPr>
      </w:pPr>
    </w:p>
    <w:p w:rsidR="00FE229B" w:rsidRDefault="00FE229B" w:rsidP="00FE229B">
      <w:pPr>
        <w:rPr>
          <w:b/>
          <w:sz w:val="28"/>
          <w:szCs w:val="28"/>
        </w:rPr>
      </w:pPr>
    </w:p>
    <w:p w:rsidR="00FE229B" w:rsidRDefault="00FE229B" w:rsidP="00FE229B">
      <w:pPr>
        <w:rPr>
          <w:b/>
          <w:sz w:val="28"/>
          <w:szCs w:val="28"/>
        </w:rPr>
      </w:pPr>
    </w:p>
    <w:p w:rsidR="00FE229B" w:rsidRDefault="00FE229B" w:rsidP="00FE229B">
      <w:pPr>
        <w:rPr>
          <w:b/>
          <w:sz w:val="28"/>
          <w:szCs w:val="28"/>
        </w:rPr>
      </w:pPr>
    </w:p>
    <w:p w:rsidR="00FE229B" w:rsidRDefault="00FE229B" w:rsidP="00FE229B">
      <w:pPr>
        <w:jc w:val="right"/>
        <w:rPr>
          <w:sz w:val="28"/>
          <w:szCs w:val="28"/>
        </w:rPr>
        <w:sectPr w:rsidR="00FE229B" w:rsidSect="00FE229B">
          <w:pgSz w:w="11906" w:h="16838"/>
          <w:pgMar w:top="1134" w:right="567" w:bottom="1134" w:left="1701" w:header="709" w:footer="709" w:gutter="0"/>
          <w:cols w:space="708"/>
          <w:docGrid w:linePitch="360"/>
        </w:sectPr>
      </w:pPr>
    </w:p>
    <w:p w:rsidR="00FE229B" w:rsidRPr="00EB78D4" w:rsidRDefault="00FE229B" w:rsidP="00FE229B">
      <w:pPr>
        <w:jc w:val="right"/>
      </w:pPr>
      <w:r w:rsidRPr="00EB78D4">
        <w:lastRenderedPageBreak/>
        <w:t>Таблица 1</w:t>
      </w:r>
    </w:p>
    <w:p w:rsidR="00FE229B" w:rsidRPr="0092367E" w:rsidRDefault="00FE229B" w:rsidP="00FE229B">
      <w:pPr>
        <w:jc w:val="center"/>
        <w:rPr>
          <w:b/>
        </w:rPr>
      </w:pPr>
      <w:r w:rsidRPr="0092367E">
        <w:rPr>
          <w:b/>
        </w:rPr>
        <w:t>Основные характеристики бюджета Ильинского муниципального района</w:t>
      </w:r>
    </w:p>
    <w:p w:rsidR="00FE229B" w:rsidRPr="0092367E" w:rsidRDefault="00FE229B" w:rsidP="00FE229B">
      <w:pPr>
        <w:jc w:val="center"/>
        <w:rPr>
          <w:b/>
        </w:rPr>
      </w:pPr>
      <w:r w:rsidRPr="0092367E">
        <w:rPr>
          <w:b/>
        </w:rPr>
        <w:t>на 2017 год и на плановый период 2018 и 2019 год</w:t>
      </w:r>
    </w:p>
    <w:p w:rsidR="00FE229B" w:rsidRPr="0092367E" w:rsidRDefault="00FE229B" w:rsidP="00FE229B">
      <w:pPr>
        <w:jc w:val="right"/>
      </w:pPr>
      <w:r w:rsidRPr="0092367E">
        <w:t>( тыс. руб.)</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701"/>
        <w:gridCol w:w="1701"/>
        <w:gridCol w:w="1418"/>
        <w:gridCol w:w="1553"/>
        <w:gridCol w:w="1424"/>
        <w:gridCol w:w="1559"/>
        <w:gridCol w:w="1559"/>
        <w:gridCol w:w="1418"/>
      </w:tblGrid>
      <w:tr w:rsidR="00FE229B" w:rsidRPr="002D241A" w:rsidTr="00FE229B">
        <w:tc>
          <w:tcPr>
            <w:tcW w:w="2943" w:type="dxa"/>
            <w:vMerge w:val="restart"/>
          </w:tcPr>
          <w:p w:rsidR="00FE229B" w:rsidRPr="002D241A" w:rsidRDefault="00FE229B" w:rsidP="00FE229B">
            <w:pPr>
              <w:jc w:val="center"/>
              <w:rPr>
                <w:b/>
                <w:sz w:val="32"/>
                <w:szCs w:val="32"/>
              </w:rPr>
            </w:pPr>
          </w:p>
        </w:tc>
        <w:tc>
          <w:tcPr>
            <w:tcW w:w="1701" w:type="dxa"/>
            <w:vMerge w:val="restart"/>
          </w:tcPr>
          <w:p w:rsidR="00FE229B" w:rsidRPr="002D241A" w:rsidRDefault="00FE229B" w:rsidP="00FE229B">
            <w:pPr>
              <w:jc w:val="center"/>
            </w:pPr>
            <w:r w:rsidRPr="002D241A">
              <w:rPr>
                <w:b/>
              </w:rPr>
              <w:t>201</w:t>
            </w:r>
            <w:r>
              <w:rPr>
                <w:b/>
              </w:rPr>
              <w:t>6</w:t>
            </w:r>
            <w:r w:rsidRPr="002D241A">
              <w:rPr>
                <w:b/>
              </w:rPr>
              <w:t>г</w:t>
            </w:r>
            <w:r w:rsidRPr="002D241A">
              <w:t>.</w:t>
            </w:r>
          </w:p>
          <w:p w:rsidR="00FE229B" w:rsidRPr="002D241A" w:rsidRDefault="00FE229B" w:rsidP="00FE229B">
            <w:pPr>
              <w:jc w:val="center"/>
            </w:pPr>
            <w:r w:rsidRPr="002D241A">
              <w:t>утверждено</w:t>
            </w:r>
          </w:p>
          <w:p w:rsidR="00FE229B" w:rsidRPr="002D241A" w:rsidRDefault="00FE229B" w:rsidP="00FE229B">
            <w:pPr>
              <w:jc w:val="center"/>
            </w:pPr>
            <w:r w:rsidRPr="002D241A">
              <w:t>решением о</w:t>
            </w:r>
          </w:p>
          <w:p w:rsidR="00FE229B" w:rsidRPr="002D241A" w:rsidRDefault="00FE229B" w:rsidP="00FE229B">
            <w:pPr>
              <w:jc w:val="center"/>
            </w:pPr>
            <w:r w:rsidRPr="002D241A">
              <w:t>бюджете</w:t>
            </w:r>
          </w:p>
          <w:p w:rsidR="00FE229B" w:rsidRPr="002D241A" w:rsidRDefault="00FE229B" w:rsidP="00FE229B">
            <w:pPr>
              <w:jc w:val="center"/>
            </w:pPr>
            <w:r w:rsidRPr="002D241A">
              <w:t>(</w:t>
            </w:r>
            <w:proofErr w:type="gramStart"/>
            <w:r w:rsidRPr="002D241A">
              <w:t>в действ</w:t>
            </w:r>
            <w:proofErr w:type="gramEnd"/>
            <w:r w:rsidRPr="002D241A">
              <w:t>.</w:t>
            </w:r>
          </w:p>
          <w:p w:rsidR="00FE229B" w:rsidRPr="002D241A" w:rsidRDefault="00FE229B" w:rsidP="00FE229B">
            <w:pPr>
              <w:jc w:val="center"/>
            </w:pPr>
            <w:r w:rsidRPr="002D241A">
              <w:t>редакции)</w:t>
            </w:r>
          </w:p>
        </w:tc>
        <w:tc>
          <w:tcPr>
            <w:tcW w:w="4672" w:type="dxa"/>
            <w:gridSpan w:val="3"/>
          </w:tcPr>
          <w:p w:rsidR="00FE229B" w:rsidRPr="002D241A" w:rsidRDefault="00FE229B" w:rsidP="00FE229B">
            <w:pPr>
              <w:jc w:val="center"/>
              <w:rPr>
                <w:b/>
              </w:rPr>
            </w:pPr>
            <w:r w:rsidRPr="002D241A">
              <w:rPr>
                <w:b/>
              </w:rPr>
              <w:t>201</w:t>
            </w:r>
            <w:r>
              <w:rPr>
                <w:b/>
              </w:rPr>
              <w:t>7</w:t>
            </w:r>
            <w:r w:rsidRPr="002D241A">
              <w:rPr>
                <w:b/>
              </w:rPr>
              <w:t xml:space="preserve"> год</w:t>
            </w:r>
          </w:p>
        </w:tc>
        <w:tc>
          <w:tcPr>
            <w:tcW w:w="4542" w:type="dxa"/>
            <w:gridSpan w:val="3"/>
          </w:tcPr>
          <w:p w:rsidR="00FE229B" w:rsidRPr="002D241A" w:rsidRDefault="00FE229B" w:rsidP="00FE229B">
            <w:pPr>
              <w:jc w:val="center"/>
              <w:rPr>
                <w:b/>
              </w:rPr>
            </w:pPr>
            <w:r w:rsidRPr="002D241A">
              <w:rPr>
                <w:b/>
              </w:rPr>
              <w:t>201</w:t>
            </w:r>
            <w:r>
              <w:rPr>
                <w:b/>
              </w:rPr>
              <w:t>8</w:t>
            </w:r>
            <w:r w:rsidRPr="002D241A">
              <w:rPr>
                <w:b/>
              </w:rPr>
              <w:t xml:space="preserve"> год</w:t>
            </w:r>
          </w:p>
        </w:tc>
        <w:tc>
          <w:tcPr>
            <w:tcW w:w="1418" w:type="dxa"/>
            <w:vMerge w:val="restart"/>
          </w:tcPr>
          <w:p w:rsidR="00FE229B" w:rsidRPr="002D241A" w:rsidRDefault="00FE229B" w:rsidP="00FE229B">
            <w:pPr>
              <w:jc w:val="center"/>
              <w:rPr>
                <w:b/>
                <w:sz w:val="32"/>
                <w:szCs w:val="32"/>
              </w:rPr>
            </w:pPr>
          </w:p>
          <w:p w:rsidR="00FE229B" w:rsidRPr="002D241A" w:rsidRDefault="00FE229B" w:rsidP="00FE229B">
            <w:pPr>
              <w:jc w:val="center"/>
              <w:rPr>
                <w:b/>
                <w:sz w:val="32"/>
                <w:szCs w:val="32"/>
              </w:rPr>
            </w:pPr>
          </w:p>
          <w:p w:rsidR="00FE229B" w:rsidRPr="002D241A" w:rsidRDefault="00FE229B" w:rsidP="00FE229B">
            <w:pPr>
              <w:jc w:val="center"/>
              <w:rPr>
                <w:b/>
              </w:rPr>
            </w:pPr>
            <w:r w:rsidRPr="002D241A">
              <w:rPr>
                <w:b/>
              </w:rPr>
              <w:t>201</w:t>
            </w:r>
            <w:r>
              <w:rPr>
                <w:b/>
              </w:rPr>
              <w:t>9</w:t>
            </w:r>
            <w:r w:rsidRPr="002D241A">
              <w:rPr>
                <w:b/>
              </w:rPr>
              <w:t xml:space="preserve"> год</w:t>
            </w:r>
          </w:p>
          <w:p w:rsidR="00FE229B" w:rsidRPr="002D241A" w:rsidRDefault="00FE229B" w:rsidP="00FE229B">
            <w:pPr>
              <w:jc w:val="center"/>
              <w:rPr>
                <w:b/>
                <w:sz w:val="32"/>
                <w:szCs w:val="32"/>
              </w:rPr>
            </w:pPr>
          </w:p>
        </w:tc>
      </w:tr>
      <w:tr w:rsidR="00FE229B" w:rsidRPr="002D241A" w:rsidTr="00FE229B">
        <w:tc>
          <w:tcPr>
            <w:tcW w:w="2943" w:type="dxa"/>
            <w:vMerge/>
          </w:tcPr>
          <w:p w:rsidR="00FE229B" w:rsidRPr="002D241A" w:rsidRDefault="00FE229B" w:rsidP="00FE229B">
            <w:pPr>
              <w:jc w:val="center"/>
              <w:rPr>
                <w:b/>
                <w:sz w:val="32"/>
                <w:szCs w:val="32"/>
              </w:rPr>
            </w:pPr>
          </w:p>
        </w:tc>
        <w:tc>
          <w:tcPr>
            <w:tcW w:w="1701" w:type="dxa"/>
            <w:vMerge/>
          </w:tcPr>
          <w:p w:rsidR="00FE229B" w:rsidRPr="002D241A" w:rsidRDefault="00FE229B" w:rsidP="00FE229B">
            <w:pPr>
              <w:jc w:val="center"/>
              <w:rPr>
                <w:b/>
                <w:sz w:val="32"/>
                <w:szCs w:val="32"/>
              </w:rPr>
            </w:pPr>
          </w:p>
        </w:tc>
        <w:tc>
          <w:tcPr>
            <w:tcW w:w="1701" w:type="dxa"/>
          </w:tcPr>
          <w:p w:rsidR="00FE229B" w:rsidRPr="002D241A" w:rsidRDefault="00FE229B" w:rsidP="00FE229B">
            <w:pPr>
              <w:jc w:val="center"/>
            </w:pPr>
            <w:r w:rsidRPr="002D241A">
              <w:t>утверждено</w:t>
            </w:r>
          </w:p>
          <w:p w:rsidR="00FE229B" w:rsidRPr="002D241A" w:rsidRDefault="00FE229B" w:rsidP="00FE229B">
            <w:pPr>
              <w:jc w:val="center"/>
            </w:pPr>
            <w:r w:rsidRPr="002D241A">
              <w:t>решением</w:t>
            </w:r>
          </w:p>
          <w:p w:rsidR="00FE229B" w:rsidRPr="002D241A" w:rsidRDefault="00FE229B" w:rsidP="00FE229B">
            <w:pPr>
              <w:jc w:val="center"/>
            </w:pPr>
            <w:r w:rsidRPr="002D241A">
              <w:t>о бюджете</w:t>
            </w:r>
          </w:p>
          <w:p w:rsidR="00FE229B" w:rsidRPr="002D241A" w:rsidRDefault="00FE229B" w:rsidP="00FE229B">
            <w:pPr>
              <w:jc w:val="center"/>
            </w:pPr>
            <w:r w:rsidRPr="002D241A">
              <w:t>(</w:t>
            </w:r>
            <w:proofErr w:type="gramStart"/>
            <w:r w:rsidRPr="002D241A">
              <w:t>в действ</w:t>
            </w:r>
            <w:proofErr w:type="gramEnd"/>
            <w:r w:rsidRPr="002D241A">
              <w:t>.</w:t>
            </w:r>
          </w:p>
          <w:p w:rsidR="00FE229B" w:rsidRPr="002D241A" w:rsidRDefault="00FE229B" w:rsidP="00FE229B">
            <w:pPr>
              <w:jc w:val="center"/>
            </w:pPr>
            <w:r w:rsidRPr="002D241A">
              <w:t>редакции)</w:t>
            </w:r>
          </w:p>
        </w:tc>
        <w:tc>
          <w:tcPr>
            <w:tcW w:w="1418" w:type="dxa"/>
          </w:tcPr>
          <w:p w:rsidR="00FE229B" w:rsidRPr="002D241A" w:rsidRDefault="00FE229B" w:rsidP="00FE229B">
            <w:pPr>
              <w:jc w:val="center"/>
              <w:rPr>
                <w:b/>
                <w:sz w:val="32"/>
                <w:szCs w:val="32"/>
              </w:rPr>
            </w:pPr>
          </w:p>
          <w:p w:rsidR="00FE229B" w:rsidRPr="002D241A" w:rsidRDefault="00FE229B" w:rsidP="00FE229B">
            <w:pPr>
              <w:jc w:val="center"/>
            </w:pPr>
            <w:r w:rsidRPr="002D241A">
              <w:t>изменения</w:t>
            </w:r>
          </w:p>
        </w:tc>
        <w:tc>
          <w:tcPr>
            <w:tcW w:w="1553" w:type="dxa"/>
          </w:tcPr>
          <w:p w:rsidR="00FE229B" w:rsidRPr="002D241A" w:rsidRDefault="00FE229B" w:rsidP="00FE229B">
            <w:pPr>
              <w:jc w:val="center"/>
              <w:rPr>
                <w:b/>
                <w:sz w:val="32"/>
                <w:szCs w:val="32"/>
              </w:rPr>
            </w:pPr>
          </w:p>
          <w:p w:rsidR="00FE229B" w:rsidRPr="002D241A" w:rsidRDefault="00FE229B" w:rsidP="00FE229B">
            <w:pPr>
              <w:jc w:val="center"/>
            </w:pPr>
            <w:r w:rsidRPr="002D241A">
              <w:t>с учетом</w:t>
            </w:r>
          </w:p>
          <w:p w:rsidR="00FE229B" w:rsidRPr="002D241A" w:rsidRDefault="00FE229B" w:rsidP="00FE229B">
            <w:pPr>
              <w:jc w:val="center"/>
            </w:pPr>
            <w:r w:rsidRPr="002D241A">
              <w:t>изменений</w:t>
            </w:r>
          </w:p>
        </w:tc>
        <w:tc>
          <w:tcPr>
            <w:tcW w:w="1424" w:type="dxa"/>
          </w:tcPr>
          <w:p w:rsidR="00FE229B" w:rsidRPr="002D241A" w:rsidRDefault="00FE229B" w:rsidP="00FE229B">
            <w:pPr>
              <w:jc w:val="center"/>
            </w:pPr>
            <w:r w:rsidRPr="002D241A">
              <w:t>утверждено</w:t>
            </w:r>
          </w:p>
          <w:p w:rsidR="00FE229B" w:rsidRPr="002D241A" w:rsidRDefault="00FE229B" w:rsidP="00FE229B">
            <w:pPr>
              <w:jc w:val="center"/>
            </w:pPr>
            <w:r w:rsidRPr="002D241A">
              <w:t>решением</w:t>
            </w:r>
          </w:p>
          <w:p w:rsidR="00FE229B" w:rsidRPr="002D241A" w:rsidRDefault="00FE229B" w:rsidP="00FE229B">
            <w:pPr>
              <w:jc w:val="center"/>
            </w:pPr>
            <w:r w:rsidRPr="002D241A">
              <w:t>о бюджете</w:t>
            </w:r>
          </w:p>
          <w:p w:rsidR="00FE229B" w:rsidRPr="002D241A" w:rsidRDefault="00FE229B" w:rsidP="00FE229B">
            <w:pPr>
              <w:jc w:val="center"/>
            </w:pPr>
            <w:r w:rsidRPr="002D241A">
              <w:t>(</w:t>
            </w:r>
            <w:proofErr w:type="gramStart"/>
            <w:r w:rsidRPr="002D241A">
              <w:t>в действ</w:t>
            </w:r>
            <w:proofErr w:type="gramEnd"/>
            <w:r w:rsidRPr="002D241A">
              <w:t>.</w:t>
            </w:r>
          </w:p>
          <w:p w:rsidR="00FE229B" w:rsidRPr="002D241A" w:rsidRDefault="00FE229B" w:rsidP="00FE229B">
            <w:pPr>
              <w:jc w:val="center"/>
            </w:pPr>
            <w:r w:rsidRPr="002D241A">
              <w:t>редакции)</w:t>
            </w:r>
          </w:p>
          <w:p w:rsidR="00FE229B" w:rsidRPr="002D241A" w:rsidRDefault="00FE229B" w:rsidP="00FE229B">
            <w:pPr>
              <w:jc w:val="center"/>
            </w:pPr>
          </w:p>
        </w:tc>
        <w:tc>
          <w:tcPr>
            <w:tcW w:w="1559" w:type="dxa"/>
          </w:tcPr>
          <w:p w:rsidR="00FE229B" w:rsidRPr="002D241A" w:rsidRDefault="00FE229B" w:rsidP="00FE229B">
            <w:pPr>
              <w:jc w:val="center"/>
            </w:pPr>
          </w:p>
          <w:p w:rsidR="00FE229B" w:rsidRPr="002D241A" w:rsidRDefault="00FE229B" w:rsidP="00FE229B">
            <w:pPr>
              <w:jc w:val="center"/>
              <w:rPr>
                <w:b/>
                <w:sz w:val="32"/>
                <w:szCs w:val="32"/>
              </w:rPr>
            </w:pPr>
            <w:r w:rsidRPr="002D241A">
              <w:t>изменения</w:t>
            </w:r>
          </w:p>
        </w:tc>
        <w:tc>
          <w:tcPr>
            <w:tcW w:w="1559" w:type="dxa"/>
          </w:tcPr>
          <w:p w:rsidR="00FE229B" w:rsidRPr="002D241A" w:rsidRDefault="00FE229B" w:rsidP="00FE229B">
            <w:pPr>
              <w:jc w:val="center"/>
            </w:pPr>
          </w:p>
          <w:p w:rsidR="00FE229B" w:rsidRPr="002D241A" w:rsidRDefault="00FE229B" w:rsidP="00FE229B">
            <w:pPr>
              <w:jc w:val="center"/>
            </w:pPr>
            <w:r w:rsidRPr="002D241A">
              <w:t>с учетом</w:t>
            </w:r>
          </w:p>
          <w:p w:rsidR="00FE229B" w:rsidRPr="002D241A" w:rsidRDefault="00FE229B" w:rsidP="00FE229B">
            <w:pPr>
              <w:jc w:val="center"/>
              <w:rPr>
                <w:b/>
                <w:sz w:val="32"/>
                <w:szCs w:val="32"/>
              </w:rPr>
            </w:pPr>
            <w:r w:rsidRPr="002D241A">
              <w:t>изменений</w:t>
            </w:r>
          </w:p>
        </w:tc>
        <w:tc>
          <w:tcPr>
            <w:tcW w:w="1418" w:type="dxa"/>
            <w:vMerge/>
          </w:tcPr>
          <w:p w:rsidR="00FE229B" w:rsidRPr="002D241A" w:rsidRDefault="00FE229B" w:rsidP="00FE229B">
            <w:pPr>
              <w:jc w:val="center"/>
              <w:rPr>
                <w:b/>
                <w:sz w:val="32"/>
                <w:szCs w:val="32"/>
              </w:rPr>
            </w:pPr>
          </w:p>
        </w:tc>
      </w:tr>
      <w:tr w:rsidR="00FE229B" w:rsidRPr="002D241A" w:rsidTr="00FE229B">
        <w:tc>
          <w:tcPr>
            <w:tcW w:w="2943" w:type="dxa"/>
          </w:tcPr>
          <w:p w:rsidR="00FE229B" w:rsidRPr="002D241A" w:rsidRDefault="00FE229B" w:rsidP="00FE229B">
            <w:pPr>
              <w:jc w:val="center"/>
              <w:rPr>
                <w:b/>
                <w:sz w:val="28"/>
                <w:szCs w:val="28"/>
              </w:rPr>
            </w:pPr>
            <w:r w:rsidRPr="002D241A">
              <w:rPr>
                <w:b/>
                <w:sz w:val="28"/>
                <w:szCs w:val="28"/>
              </w:rPr>
              <w:t>Доходы всего</w:t>
            </w:r>
          </w:p>
          <w:p w:rsidR="00FE229B" w:rsidRPr="002D241A" w:rsidRDefault="00FE229B" w:rsidP="00FE229B">
            <w:pPr>
              <w:jc w:val="center"/>
            </w:pPr>
            <w:r w:rsidRPr="002D241A">
              <w:t>в том числе:</w:t>
            </w:r>
          </w:p>
        </w:tc>
        <w:tc>
          <w:tcPr>
            <w:tcW w:w="1701" w:type="dxa"/>
          </w:tcPr>
          <w:p w:rsidR="00FE229B" w:rsidRPr="0074199A" w:rsidRDefault="00FE229B" w:rsidP="00FE229B">
            <w:pPr>
              <w:jc w:val="center"/>
              <w:rPr>
                <w:b/>
              </w:rPr>
            </w:pPr>
            <w:r>
              <w:rPr>
                <w:b/>
              </w:rPr>
              <w:t>105898,8</w:t>
            </w:r>
          </w:p>
        </w:tc>
        <w:tc>
          <w:tcPr>
            <w:tcW w:w="1701" w:type="dxa"/>
          </w:tcPr>
          <w:p w:rsidR="00FE229B" w:rsidRPr="0074199A" w:rsidRDefault="00FE229B" w:rsidP="00FE229B">
            <w:pPr>
              <w:jc w:val="center"/>
              <w:rPr>
                <w:b/>
              </w:rPr>
            </w:pPr>
            <w:r>
              <w:rPr>
                <w:b/>
              </w:rPr>
              <w:t>101801,9</w:t>
            </w:r>
          </w:p>
        </w:tc>
        <w:tc>
          <w:tcPr>
            <w:tcW w:w="1418" w:type="dxa"/>
          </w:tcPr>
          <w:p w:rsidR="00FE229B" w:rsidRPr="00CA00AD" w:rsidRDefault="00FE229B" w:rsidP="00FE229B">
            <w:pPr>
              <w:jc w:val="center"/>
              <w:rPr>
                <w:b/>
              </w:rPr>
            </w:pPr>
            <w:r>
              <w:rPr>
                <w:b/>
              </w:rPr>
              <w:t>5641,8</w:t>
            </w:r>
          </w:p>
        </w:tc>
        <w:tc>
          <w:tcPr>
            <w:tcW w:w="1553" w:type="dxa"/>
          </w:tcPr>
          <w:p w:rsidR="00FE229B" w:rsidRPr="00C47F40" w:rsidRDefault="00FE229B" w:rsidP="00FE229B">
            <w:pPr>
              <w:jc w:val="center"/>
              <w:rPr>
                <w:b/>
              </w:rPr>
            </w:pPr>
            <w:r>
              <w:rPr>
                <w:b/>
              </w:rPr>
              <w:t>107443,7</w:t>
            </w:r>
          </w:p>
        </w:tc>
        <w:tc>
          <w:tcPr>
            <w:tcW w:w="1424" w:type="dxa"/>
          </w:tcPr>
          <w:p w:rsidR="00FE229B" w:rsidRPr="0074199A" w:rsidRDefault="00FE229B" w:rsidP="00FE229B">
            <w:pPr>
              <w:jc w:val="center"/>
              <w:rPr>
                <w:b/>
              </w:rPr>
            </w:pPr>
            <w:r>
              <w:rPr>
                <w:b/>
              </w:rPr>
              <w:t>100805,9</w:t>
            </w:r>
          </w:p>
        </w:tc>
        <w:tc>
          <w:tcPr>
            <w:tcW w:w="1559" w:type="dxa"/>
          </w:tcPr>
          <w:p w:rsidR="00FE229B" w:rsidRPr="000935BF" w:rsidRDefault="00FE229B" w:rsidP="00FE229B">
            <w:pPr>
              <w:jc w:val="center"/>
              <w:rPr>
                <w:b/>
              </w:rPr>
            </w:pPr>
            <w:r>
              <w:rPr>
                <w:b/>
              </w:rPr>
              <w:t>4692,4</w:t>
            </w:r>
          </w:p>
        </w:tc>
        <w:tc>
          <w:tcPr>
            <w:tcW w:w="1559" w:type="dxa"/>
          </w:tcPr>
          <w:p w:rsidR="00FE229B" w:rsidRPr="00C47F40" w:rsidRDefault="00FE229B" w:rsidP="00FE229B">
            <w:pPr>
              <w:jc w:val="center"/>
              <w:rPr>
                <w:b/>
              </w:rPr>
            </w:pPr>
            <w:r>
              <w:rPr>
                <w:b/>
              </w:rPr>
              <w:t>105498,3</w:t>
            </w:r>
          </w:p>
        </w:tc>
        <w:tc>
          <w:tcPr>
            <w:tcW w:w="1418" w:type="dxa"/>
          </w:tcPr>
          <w:p w:rsidR="00FE229B" w:rsidRPr="0074199A" w:rsidRDefault="00FE229B" w:rsidP="00FE229B">
            <w:pPr>
              <w:jc w:val="center"/>
              <w:rPr>
                <w:b/>
              </w:rPr>
            </w:pPr>
            <w:r>
              <w:rPr>
                <w:b/>
              </w:rPr>
              <w:t>106099,9</w:t>
            </w:r>
          </w:p>
        </w:tc>
      </w:tr>
      <w:tr w:rsidR="00FE229B" w:rsidRPr="002D241A" w:rsidTr="00FE229B">
        <w:tc>
          <w:tcPr>
            <w:tcW w:w="2943" w:type="dxa"/>
          </w:tcPr>
          <w:p w:rsidR="00FE229B" w:rsidRPr="002D241A" w:rsidRDefault="00FE229B" w:rsidP="00FE229B">
            <w:pPr>
              <w:jc w:val="center"/>
            </w:pPr>
            <w:r w:rsidRPr="002D241A">
              <w:t>Налоговые и</w:t>
            </w:r>
          </w:p>
          <w:p w:rsidR="00FE229B" w:rsidRPr="002D241A" w:rsidRDefault="00FE229B" w:rsidP="00FE229B">
            <w:pPr>
              <w:jc w:val="center"/>
              <w:rPr>
                <w:sz w:val="32"/>
                <w:szCs w:val="32"/>
              </w:rPr>
            </w:pPr>
            <w:r w:rsidRPr="002D241A">
              <w:t>неналоговые доходы</w:t>
            </w:r>
          </w:p>
        </w:tc>
        <w:tc>
          <w:tcPr>
            <w:tcW w:w="1701" w:type="dxa"/>
          </w:tcPr>
          <w:p w:rsidR="00FE229B" w:rsidRPr="000935BF" w:rsidRDefault="00FE229B" w:rsidP="00FE229B">
            <w:pPr>
              <w:jc w:val="center"/>
            </w:pPr>
            <w:r>
              <w:t>20763,5</w:t>
            </w:r>
          </w:p>
        </w:tc>
        <w:tc>
          <w:tcPr>
            <w:tcW w:w="1701" w:type="dxa"/>
          </w:tcPr>
          <w:p w:rsidR="00FE229B" w:rsidRPr="000935BF" w:rsidRDefault="00FE229B" w:rsidP="00FE229B">
            <w:pPr>
              <w:jc w:val="center"/>
            </w:pPr>
            <w:r>
              <w:t>19321,8</w:t>
            </w:r>
          </w:p>
        </w:tc>
        <w:tc>
          <w:tcPr>
            <w:tcW w:w="1418" w:type="dxa"/>
          </w:tcPr>
          <w:p w:rsidR="00FE229B" w:rsidRPr="000935BF" w:rsidRDefault="00FE229B" w:rsidP="00FE229B">
            <w:pPr>
              <w:jc w:val="center"/>
            </w:pPr>
            <w:r>
              <w:t>7778,2</w:t>
            </w:r>
          </w:p>
        </w:tc>
        <w:tc>
          <w:tcPr>
            <w:tcW w:w="1553" w:type="dxa"/>
          </w:tcPr>
          <w:p w:rsidR="00FE229B" w:rsidRPr="000935BF" w:rsidRDefault="00FE229B" w:rsidP="00FE229B">
            <w:pPr>
              <w:jc w:val="center"/>
            </w:pPr>
            <w:r>
              <w:t>27100,0</w:t>
            </w:r>
          </w:p>
        </w:tc>
        <w:tc>
          <w:tcPr>
            <w:tcW w:w="1424" w:type="dxa"/>
          </w:tcPr>
          <w:p w:rsidR="00FE229B" w:rsidRPr="000935BF" w:rsidRDefault="00FE229B" w:rsidP="00FE229B">
            <w:pPr>
              <w:jc w:val="center"/>
            </w:pPr>
            <w:r>
              <w:t>18325,8</w:t>
            </w:r>
          </w:p>
        </w:tc>
        <w:tc>
          <w:tcPr>
            <w:tcW w:w="1559" w:type="dxa"/>
          </w:tcPr>
          <w:p w:rsidR="00FE229B" w:rsidRPr="000935BF" w:rsidRDefault="00FE229B" w:rsidP="00FE229B">
            <w:pPr>
              <w:jc w:val="center"/>
            </w:pPr>
            <w:r>
              <w:t>9074,2</w:t>
            </w:r>
          </w:p>
        </w:tc>
        <w:tc>
          <w:tcPr>
            <w:tcW w:w="1559" w:type="dxa"/>
          </w:tcPr>
          <w:p w:rsidR="00FE229B" w:rsidRPr="000935BF" w:rsidRDefault="00FE229B" w:rsidP="00FE229B">
            <w:pPr>
              <w:jc w:val="center"/>
            </w:pPr>
            <w:r>
              <w:t>27400,0</w:t>
            </w:r>
          </w:p>
        </w:tc>
        <w:tc>
          <w:tcPr>
            <w:tcW w:w="1418" w:type="dxa"/>
          </w:tcPr>
          <w:p w:rsidR="00FE229B" w:rsidRPr="000935BF" w:rsidRDefault="00FE229B" w:rsidP="00FE229B">
            <w:pPr>
              <w:jc w:val="center"/>
            </w:pPr>
            <w:r>
              <w:t>27600,0</w:t>
            </w:r>
          </w:p>
        </w:tc>
      </w:tr>
      <w:tr w:rsidR="00FE229B" w:rsidRPr="002D241A" w:rsidTr="00FE229B">
        <w:tc>
          <w:tcPr>
            <w:tcW w:w="2943" w:type="dxa"/>
          </w:tcPr>
          <w:p w:rsidR="00FE229B" w:rsidRPr="002D241A" w:rsidRDefault="00FE229B" w:rsidP="00FE229B">
            <w:pPr>
              <w:jc w:val="center"/>
            </w:pPr>
            <w:r w:rsidRPr="002D241A">
              <w:t>Безвозмездные</w:t>
            </w:r>
          </w:p>
          <w:p w:rsidR="00FE229B" w:rsidRPr="002D241A" w:rsidRDefault="00FE229B" w:rsidP="00FE229B">
            <w:pPr>
              <w:jc w:val="center"/>
            </w:pPr>
            <w:r w:rsidRPr="002D241A">
              <w:t>поступления</w:t>
            </w:r>
          </w:p>
        </w:tc>
        <w:tc>
          <w:tcPr>
            <w:tcW w:w="1701" w:type="dxa"/>
          </w:tcPr>
          <w:p w:rsidR="00FE229B" w:rsidRPr="0074199A" w:rsidRDefault="00FE229B" w:rsidP="00FE229B">
            <w:pPr>
              <w:jc w:val="center"/>
            </w:pPr>
            <w:r>
              <w:t>85135,3</w:t>
            </w:r>
          </w:p>
        </w:tc>
        <w:tc>
          <w:tcPr>
            <w:tcW w:w="1701" w:type="dxa"/>
          </w:tcPr>
          <w:p w:rsidR="00FE229B" w:rsidRPr="0074199A" w:rsidRDefault="00FE229B" w:rsidP="00FE229B">
            <w:pPr>
              <w:jc w:val="center"/>
            </w:pPr>
            <w:r>
              <w:t>82480,1</w:t>
            </w:r>
          </w:p>
        </w:tc>
        <w:tc>
          <w:tcPr>
            <w:tcW w:w="1418" w:type="dxa"/>
          </w:tcPr>
          <w:p w:rsidR="00FE229B" w:rsidRPr="000935BF" w:rsidRDefault="00FE229B" w:rsidP="00FE229B">
            <w:pPr>
              <w:jc w:val="center"/>
            </w:pPr>
            <w:r>
              <w:t>-2132,4</w:t>
            </w:r>
          </w:p>
        </w:tc>
        <w:tc>
          <w:tcPr>
            <w:tcW w:w="1553" w:type="dxa"/>
          </w:tcPr>
          <w:p w:rsidR="00FE229B" w:rsidRPr="000935BF" w:rsidRDefault="00FE229B" w:rsidP="00FE229B">
            <w:pPr>
              <w:jc w:val="center"/>
            </w:pPr>
            <w:r>
              <w:t>80347,7</w:t>
            </w:r>
          </w:p>
        </w:tc>
        <w:tc>
          <w:tcPr>
            <w:tcW w:w="1424" w:type="dxa"/>
          </w:tcPr>
          <w:p w:rsidR="00FE229B" w:rsidRPr="0074199A" w:rsidRDefault="00FE229B" w:rsidP="00FE229B">
            <w:pPr>
              <w:jc w:val="center"/>
            </w:pPr>
            <w:r>
              <w:t>82480,1</w:t>
            </w:r>
          </w:p>
        </w:tc>
        <w:tc>
          <w:tcPr>
            <w:tcW w:w="1559" w:type="dxa"/>
          </w:tcPr>
          <w:p w:rsidR="00FE229B" w:rsidRPr="000935BF" w:rsidRDefault="00FE229B" w:rsidP="00FE229B">
            <w:pPr>
              <w:jc w:val="center"/>
            </w:pPr>
            <w:r>
              <w:t>-4381,8</w:t>
            </w:r>
          </w:p>
        </w:tc>
        <w:tc>
          <w:tcPr>
            <w:tcW w:w="1559" w:type="dxa"/>
          </w:tcPr>
          <w:p w:rsidR="00FE229B" w:rsidRPr="000935BF" w:rsidRDefault="00FE229B" w:rsidP="00FE229B">
            <w:pPr>
              <w:jc w:val="center"/>
            </w:pPr>
            <w:r>
              <w:t>78098,3</w:t>
            </w:r>
          </w:p>
        </w:tc>
        <w:tc>
          <w:tcPr>
            <w:tcW w:w="1418" w:type="dxa"/>
          </w:tcPr>
          <w:p w:rsidR="00FE229B" w:rsidRPr="000935BF" w:rsidRDefault="00FE229B" w:rsidP="00FE229B">
            <w:pPr>
              <w:jc w:val="center"/>
            </w:pPr>
            <w:r>
              <w:t>78499,9</w:t>
            </w:r>
          </w:p>
        </w:tc>
      </w:tr>
      <w:tr w:rsidR="00FE229B" w:rsidRPr="002D241A" w:rsidTr="00FE229B">
        <w:tc>
          <w:tcPr>
            <w:tcW w:w="2943" w:type="dxa"/>
          </w:tcPr>
          <w:p w:rsidR="00FE229B" w:rsidRPr="002D241A" w:rsidRDefault="00FE229B" w:rsidP="00FE229B">
            <w:pPr>
              <w:jc w:val="center"/>
            </w:pPr>
            <w:r w:rsidRPr="002D241A">
              <w:t>% от утвержденного объема на соответствующий год</w:t>
            </w:r>
          </w:p>
        </w:tc>
        <w:tc>
          <w:tcPr>
            <w:tcW w:w="1701" w:type="dxa"/>
          </w:tcPr>
          <w:p w:rsidR="00FE229B" w:rsidRPr="002D241A" w:rsidRDefault="00FE229B" w:rsidP="00FE229B">
            <w:pPr>
              <w:jc w:val="center"/>
              <w:rPr>
                <w:b/>
                <w:sz w:val="32"/>
                <w:szCs w:val="32"/>
              </w:rPr>
            </w:pPr>
          </w:p>
        </w:tc>
        <w:tc>
          <w:tcPr>
            <w:tcW w:w="1701" w:type="dxa"/>
          </w:tcPr>
          <w:p w:rsidR="00FE229B" w:rsidRPr="002D241A" w:rsidRDefault="00FE229B" w:rsidP="00FE229B">
            <w:pPr>
              <w:jc w:val="center"/>
              <w:rPr>
                <w:b/>
                <w:sz w:val="32"/>
                <w:szCs w:val="32"/>
              </w:rPr>
            </w:pPr>
          </w:p>
        </w:tc>
        <w:tc>
          <w:tcPr>
            <w:tcW w:w="1418" w:type="dxa"/>
          </w:tcPr>
          <w:p w:rsidR="00FE229B" w:rsidRPr="000935BF" w:rsidRDefault="00FE229B" w:rsidP="00FE229B">
            <w:pPr>
              <w:jc w:val="center"/>
            </w:pPr>
          </w:p>
        </w:tc>
        <w:tc>
          <w:tcPr>
            <w:tcW w:w="1553" w:type="dxa"/>
          </w:tcPr>
          <w:p w:rsidR="00FE229B" w:rsidRPr="000935BF" w:rsidRDefault="00FE229B" w:rsidP="00FE229B">
            <w:pPr>
              <w:jc w:val="center"/>
            </w:pPr>
            <w:r>
              <w:t>105,5</w:t>
            </w:r>
          </w:p>
        </w:tc>
        <w:tc>
          <w:tcPr>
            <w:tcW w:w="1424" w:type="dxa"/>
          </w:tcPr>
          <w:p w:rsidR="00FE229B" w:rsidRPr="002D241A" w:rsidRDefault="00FE229B" w:rsidP="00FE229B">
            <w:pPr>
              <w:jc w:val="center"/>
              <w:rPr>
                <w:b/>
                <w:sz w:val="32"/>
                <w:szCs w:val="32"/>
              </w:rPr>
            </w:pPr>
          </w:p>
        </w:tc>
        <w:tc>
          <w:tcPr>
            <w:tcW w:w="1559" w:type="dxa"/>
          </w:tcPr>
          <w:p w:rsidR="00FE229B" w:rsidRPr="002D241A" w:rsidRDefault="00FE229B" w:rsidP="00FE229B">
            <w:pPr>
              <w:jc w:val="center"/>
              <w:rPr>
                <w:b/>
                <w:sz w:val="32"/>
                <w:szCs w:val="32"/>
              </w:rPr>
            </w:pPr>
          </w:p>
        </w:tc>
        <w:tc>
          <w:tcPr>
            <w:tcW w:w="1559" w:type="dxa"/>
          </w:tcPr>
          <w:p w:rsidR="00FE229B" w:rsidRPr="000935BF" w:rsidRDefault="00FE229B" w:rsidP="00FE229B">
            <w:pPr>
              <w:jc w:val="center"/>
            </w:pPr>
            <w:r>
              <w:t>104,7</w:t>
            </w:r>
          </w:p>
        </w:tc>
        <w:tc>
          <w:tcPr>
            <w:tcW w:w="1418" w:type="dxa"/>
          </w:tcPr>
          <w:p w:rsidR="00FE229B" w:rsidRPr="002D241A" w:rsidRDefault="00FE229B" w:rsidP="00FE229B">
            <w:pPr>
              <w:jc w:val="center"/>
              <w:rPr>
                <w:b/>
                <w:sz w:val="32"/>
                <w:szCs w:val="32"/>
              </w:rPr>
            </w:pPr>
          </w:p>
        </w:tc>
      </w:tr>
      <w:tr w:rsidR="00FE229B" w:rsidRPr="002D241A" w:rsidTr="00FE229B">
        <w:tc>
          <w:tcPr>
            <w:tcW w:w="2943" w:type="dxa"/>
          </w:tcPr>
          <w:p w:rsidR="00FE229B" w:rsidRPr="002D241A" w:rsidRDefault="00FE229B" w:rsidP="00FE229B">
            <w:pPr>
              <w:jc w:val="center"/>
            </w:pPr>
            <w:r w:rsidRPr="002D241A">
              <w:t>% к предыдущему году</w:t>
            </w:r>
          </w:p>
        </w:tc>
        <w:tc>
          <w:tcPr>
            <w:tcW w:w="1701" w:type="dxa"/>
          </w:tcPr>
          <w:p w:rsidR="00FE229B" w:rsidRPr="002D241A" w:rsidRDefault="00FE229B" w:rsidP="00FE229B">
            <w:pPr>
              <w:jc w:val="center"/>
              <w:rPr>
                <w:b/>
                <w:sz w:val="32"/>
                <w:szCs w:val="32"/>
              </w:rPr>
            </w:pPr>
          </w:p>
        </w:tc>
        <w:tc>
          <w:tcPr>
            <w:tcW w:w="1701" w:type="dxa"/>
          </w:tcPr>
          <w:p w:rsidR="00FE229B" w:rsidRPr="00611CE5" w:rsidRDefault="00FE229B" w:rsidP="00FE229B">
            <w:pPr>
              <w:jc w:val="center"/>
            </w:pPr>
            <w:r w:rsidRPr="00611CE5">
              <w:t>96,1</w:t>
            </w:r>
          </w:p>
        </w:tc>
        <w:tc>
          <w:tcPr>
            <w:tcW w:w="1418" w:type="dxa"/>
          </w:tcPr>
          <w:p w:rsidR="00FE229B" w:rsidRPr="002D241A" w:rsidRDefault="00FE229B" w:rsidP="00FE229B">
            <w:pPr>
              <w:jc w:val="center"/>
              <w:rPr>
                <w:b/>
                <w:sz w:val="32"/>
                <w:szCs w:val="32"/>
              </w:rPr>
            </w:pPr>
          </w:p>
        </w:tc>
        <w:tc>
          <w:tcPr>
            <w:tcW w:w="1553" w:type="dxa"/>
          </w:tcPr>
          <w:p w:rsidR="00FE229B" w:rsidRPr="000935BF" w:rsidRDefault="00FE229B" w:rsidP="00FE229B">
            <w:pPr>
              <w:jc w:val="center"/>
            </w:pPr>
            <w:r>
              <w:t>101,5</w:t>
            </w:r>
          </w:p>
        </w:tc>
        <w:tc>
          <w:tcPr>
            <w:tcW w:w="1424" w:type="dxa"/>
          </w:tcPr>
          <w:p w:rsidR="00FE229B" w:rsidRPr="00611CE5" w:rsidRDefault="00FE229B" w:rsidP="00FE229B">
            <w:pPr>
              <w:jc w:val="center"/>
            </w:pPr>
            <w:r w:rsidRPr="00611CE5">
              <w:t>99,0</w:t>
            </w:r>
          </w:p>
        </w:tc>
        <w:tc>
          <w:tcPr>
            <w:tcW w:w="1559" w:type="dxa"/>
          </w:tcPr>
          <w:p w:rsidR="00FE229B" w:rsidRPr="002D241A" w:rsidRDefault="00FE229B" w:rsidP="00FE229B">
            <w:pPr>
              <w:jc w:val="center"/>
              <w:rPr>
                <w:b/>
                <w:sz w:val="32"/>
                <w:szCs w:val="32"/>
              </w:rPr>
            </w:pPr>
          </w:p>
        </w:tc>
        <w:tc>
          <w:tcPr>
            <w:tcW w:w="1559" w:type="dxa"/>
          </w:tcPr>
          <w:p w:rsidR="00FE229B" w:rsidRPr="000935BF" w:rsidRDefault="00FE229B" w:rsidP="00FE229B">
            <w:pPr>
              <w:jc w:val="center"/>
            </w:pPr>
            <w:r>
              <w:t>98,2</w:t>
            </w:r>
          </w:p>
        </w:tc>
        <w:tc>
          <w:tcPr>
            <w:tcW w:w="1418" w:type="dxa"/>
          </w:tcPr>
          <w:p w:rsidR="00FE229B" w:rsidRPr="000935BF" w:rsidRDefault="00FE229B" w:rsidP="00FE229B">
            <w:pPr>
              <w:jc w:val="center"/>
            </w:pPr>
            <w:r>
              <w:t>100,6</w:t>
            </w:r>
          </w:p>
        </w:tc>
      </w:tr>
      <w:tr w:rsidR="00FE229B" w:rsidRPr="002D241A" w:rsidTr="00FE229B">
        <w:tc>
          <w:tcPr>
            <w:tcW w:w="2943" w:type="dxa"/>
          </w:tcPr>
          <w:p w:rsidR="00FE229B" w:rsidRPr="002D241A" w:rsidRDefault="00FE229B" w:rsidP="00FE229B">
            <w:pPr>
              <w:jc w:val="center"/>
              <w:rPr>
                <w:b/>
                <w:sz w:val="28"/>
                <w:szCs w:val="28"/>
              </w:rPr>
            </w:pPr>
            <w:r w:rsidRPr="002D241A">
              <w:rPr>
                <w:b/>
                <w:sz w:val="28"/>
                <w:szCs w:val="28"/>
              </w:rPr>
              <w:t>Расходы всего:</w:t>
            </w:r>
          </w:p>
        </w:tc>
        <w:tc>
          <w:tcPr>
            <w:tcW w:w="1701" w:type="dxa"/>
          </w:tcPr>
          <w:p w:rsidR="00FE229B" w:rsidRPr="0074199A" w:rsidRDefault="00FE229B" w:rsidP="00FE229B">
            <w:pPr>
              <w:jc w:val="center"/>
              <w:rPr>
                <w:b/>
              </w:rPr>
            </w:pPr>
            <w:r>
              <w:rPr>
                <w:b/>
              </w:rPr>
              <w:t>107617,7</w:t>
            </w:r>
          </w:p>
        </w:tc>
        <w:tc>
          <w:tcPr>
            <w:tcW w:w="1701" w:type="dxa"/>
          </w:tcPr>
          <w:p w:rsidR="00FE229B" w:rsidRPr="0074199A" w:rsidRDefault="00FE229B" w:rsidP="00FE229B">
            <w:pPr>
              <w:jc w:val="center"/>
              <w:rPr>
                <w:b/>
              </w:rPr>
            </w:pPr>
            <w:r>
              <w:rPr>
                <w:b/>
              </w:rPr>
              <w:t>100771,4</w:t>
            </w:r>
          </w:p>
        </w:tc>
        <w:tc>
          <w:tcPr>
            <w:tcW w:w="1418" w:type="dxa"/>
          </w:tcPr>
          <w:p w:rsidR="00FE229B" w:rsidRPr="000935BF" w:rsidRDefault="00FE229B" w:rsidP="00FE229B">
            <w:pPr>
              <w:jc w:val="center"/>
              <w:rPr>
                <w:b/>
              </w:rPr>
            </w:pPr>
            <w:r>
              <w:rPr>
                <w:b/>
              </w:rPr>
              <w:t>5641,8</w:t>
            </w:r>
          </w:p>
        </w:tc>
        <w:tc>
          <w:tcPr>
            <w:tcW w:w="1553" w:type="dxa"/>
          </w:tcPr>
          <w:p w:rsidR="00FE229B" w:rsidRPr="00C47F40" w:rsidRDefault="00FE229B" w:rsidP="00FE229B">
            <w:pPr>
              <w:jc w:val="center"/>
              <w:rPr>
                <w:b/>
              </w:rPr>
            </w:pPr>
            <w:r>
              <w:rPr>
                <w:b/>
              </w:rPr>
              <w:t>106413,2</w:t>
            </w:r>
          </w:p>
        </w:tc>
        <w:tc>
          <w:tcPr>
            <w:tcW w:w="1424" w:type="dxa"/>
          </w:tcPr>
          <w:p w:rsidR="00FE229B" w:rsidRPr="0074199A" w:rsidRDefault="00FE229B" w:rsidP="00FE229B">
            <w:pPr>
              <w:jc w:val="center"/>
              <w:rPr>
                <w:b/>
              </w:rPr>
            </w:pPr>
            <w:r>
              <w:rPr>
                <w:b/>
              </w:rPr>
              <w:t>100805,9</w:t>
            </w:r>
          </w:p>
        </w:tc>
        <w:tc>
          <w:tcPr>
            <w:tcW w:w="1559" w:type="dxa"/>
          </w:tcPr>
          <w:p w:rsidR="00FE229B" w:rsidRPr="000935BF" w:rsidRDefault="00FE229B" w:rsidP="00FE229B">
            <w:pPr>
              <w:jc w:val="center"/>
              <w:rPr>
                <w:b/>
              </w:rPr>
            </w:pPr>
            <w:r>
              <w:rPr>
                <w:b/>
              </w:rPr>
              <w:t>4692,4</w:t>
            </w:r>
          </w:p>
        </w:tc>
        <w:tc>
          <w:tcPr>
            <w:tcW w:w="1559" w:type="dxa"/>
          </w:tcPr>
          <w:p w:rsidR="00FE229B" w:rsidRPr="00C47F40" w:rsidRDefault="00FE229B" w:rsidP="00FE229B">
            <w:pPr>
              <w:jc w:val="center"/>
              <w:rPr>
                <w:b/>
              </w:rPr>
            </w:pPr>
            <w:r>
              <w:rPr>
                <w:b/>
              </w:rPr>
              <w:t>105498,3</w:t>
            </w:r>
          </w:p>
        </w:tc>
        <w:tc>
          <w:tcPr>
            <w:tcW w:w="1418" w:type="dxa"/>
          </w:tcPr>
          <w:p w:rsidR="00FE229B" w:rsidRPr="00C47F40" w:rsidRDefault="00FE229B" w:rsidP="00FE229B">
            <w:pPr>
              <w:jc w:val="center"/>
              <w:rPr>
                <w:b/>
              </w:rPr>
            </w:pPr>
            <w:r>
              <w:rPr>
                <w:b/>
              </w:rPr>
              <w:t>106099,9</w:t>
            </w:r>
          </w:p>
        </w:tc>
      </w:tr>
      <w:tr w:rsidR="00FE229B" w:rsidRPr="002D241A" w:rsidTr="00FE229B">
        <w:tc>
          <w:tcPr>
            <w:tcW w:w="2943" w:type="dxa"/>
          </w:tcPr>
          <w:p w:rsidR="00FE229B" w:rsidRPr="002D241A" w:rsidRDefault="00FE229B" w:rsidP="00FE229B">
            <w:pPr>
              <w:jc w:val="center"/>
            </w:pPr>
            <w:r w:rsidRPr="002D241A">
              <w:t>% от утвержденного объема на соответствующий год</w:t>
            </w:r>
          </w:p>
        </w:tc>
        <w:tc>
          <w:tcPr>
            <w:tcW w:w="1701" w:type="dxa"/>
          </w:tcPr>
          <w:p w:rsidR="00FE229B" w:rsidRPr="002D241A" w:rsidRDefault="00FE229B" w:rsidP="00FE229B">
            <w:pPr>
              <w:jc w:val="center"/>
              <w:rPr>
                <w:b/>
                <w:sz w:val="32"/>
                <w:szCs w:val="32"/>
              </w:rPr>
            </w:pPr>
          </w:p>
        </w:tc>
        <w:tc>
          <w:tcPr>
            <w:tcW w:w="1701" w:type="dxa"/>
          </w:tcPr>
          <w:p w:rsidR="00FE229B" w:rsidRPr="002D241A" w:rsidRDefault="00FE229B" w:rsidP="00FE229B">
            <w:pPr>
              <w:jc w:val="center"/>
              <w:rPr>
                <w:b/>
                <w:sz w:val="32"/>
                <w:szCs w:val="32"/>
              </w:rPr>
            </w:pPr>
          </w:p>
        </w:tc>
        <w:tc>
          <w:tcPr>
            <w:tcW w:w="1418" w:type="dxa"/>
          </w:tcPr>
          <w:p w:rsidR="00FE229B" w:rsidRPr="002D241A" w:rsidRDefault="00FE229B" w:rsidP="00FE229B">
            <w:pPr>
              <w:jc w:val="center"/>
              <w:rPr>
                <w:b/>
                <w:sz w:val="32"/>
                <w:szCs w:val="32"/>
              </w:rPr>
            </w:pPr>
          </w:p>
        </w:tc>
        <w:tc>
          <w:tcPr>
            <w:tcW w:w="1553" w:type="dxa"/>
          </w:tcPr>
          <w:p w:rsidR="00FE229B" w:rsidRPr="000935BF" w:rsidRDefault="00FE229B" w:rsidP="00FE229B">
            <w:pPr>
              <w:jc w:val="center"/>
            </w:pPr>
            <w:r>
              <w:t>105,6</w:t>
            </w:r>
          </w:p>
        </w:tc>
        <w:tc>
          <w:tcPr>
            <w:tcW w:w="1424" w:type="dxa"/>
          </w:tcPr>
          <w:p w:rsidR="00FE229B" w:rsidRPr="000935BF" w:rsidRDefault="00FE229B" w:rsidP="00FE229B">
            <w:pPr>
              <w:jc w:val="center"/>
            </w:pPr>
          </w:p>
        </w:tc>
        <w:tc>
          <w:tcPr>
            <w:tcW w:w="1559" w:type="dxa"/>
          </w:tcPr>
          <w:p w:rsidR="00FE229B" w:rsidRPr="000935BF" w:rsidRDefault="00FE229B" w:rsidP="00FE229B">
            <w:pPr>
              <w:jc w:val="center"/>
            </w:pPr>
          </w:p>
        </w:tc>
        <w:tc>
          <w:tcPr>
            <w:tcW w:w="1559" w:type="dxa"/>
          </w:tcPr>
          <w:p w:rsidR="00FE229B" w:rsidRPr="000935BF" w:rsidRDefault="00FE229B" w:rsidP="00FE229B">
            <w:pPr>
              <w:jc w:val="center"/>
            </w:pPr>
            <w:r>
              <w:t>104,7</w:t>
            </w:r>
          </w:p>
        </w:tc>
        <w:tc>
          <w:tcPr>
            <w:tcW w:w="1418" w:type="dxa"/>
          </w:tcPr>
          <w:p w:rsidR="00FE229B" w:rsidRPr="000935BF" w:rsidRDefault="00FE229B" w:rsidP="00FE229B">
            <w:pPr>
              <w:jc w:val="center"/>
            </w:pPr>
          </w:p>
        </w:tc>
      </w:tr>
      <w:tr w:rsidR="00FE229B" w:rsidRPr="002D241A" w:rsidTr="00FE229B">
        <w:tc>
          <w:tcPr>
            <w:tcW w:w="2943" w:type="dxa"/>
          </w:tcPr>
          <w:p w:rsidR="00FE229B" w:rsidRPr="002D241A" w:rsidRDefault="00FE229B" w:rsidP="00FE229B">
            <w:pPr>
              <w:jc w:val="center"/>
            </w:pPr>
            <w:r w:rsidRPr="002D241A">
              <w:t>% к предыдущему году</w:t>
            </w:r>
          </w:p>
        </w:tc>
        <w:tc>
          <w:tcPr>
            <w:tcW w:w="1701" w:type="dxa"/>
          </w:tcPr>
          <w:p w:rsidR="00FE229B" w:rsidRPr="002D241A" w:rsidRDefault="00FE229B" w:rsidP="00FE229B">
            <w:pPr>
              <w:jc w:val="center"/>
              <w:rPr>
                <w:b/>
                <w:sz w:val="32"/>
                <w:szCs w:val="32"/>
              </w:rPr>
            </w:pPr>
          </w:p>
        </w:tc>
        <w:tc>
          <w:tcPr>
            <w:tcW w:w="1701" w:type="dxa"/>
          </w:tcPr>
          <w:p w:rsidR="00FE229B" w:rsidRPr="00611CE5" w:rsidRDefault="00FE229B" w:rsidP="00FE229B">
            <w:pPr>
              <w:jc w:val="center"/>
            </w:pPr>
            <w:r w:rsidRPr="00611CE5">
              <w:t>93,6</w:t>
            </w:r>
          </w:p>
        </w:tc>
        <w:tc>
          <w:tcPr>
            <w:tcW w:w="1418" w:type="dxa"/>
          </w:tcPr>
          <w:p w:rsidR="00FE229B" w:rsidRPr="002D241A" w:rsidRDefault="00FE229B" w:rsidP="00FE229B">
            <w:pPr>
              <w:jc w:val="center"/>
              <w:rPr>
                <w:b/>
                <w:sz w:val="32"/>
                <w:szCs w:val="32"/>
              </w:rPr>
            </w:pPr>
          </w:p>
        </w:tc>
        <w:tc>
          <w:tcPr>
            <w:tcW w:w="1553" w:type="dxa"/>
          </w:tcPr>
          <w:p w:rsidR="00FE229B" w:rsidRPr="000935BF" w:rsidRDefault="00FE229B" w:rsidP="00FE229B">
            <w:pPr>
              <w:jc w:val="center"/>
            </w:pPr>
            <w:r>
              <w:t>98,9</w:t>
            </w:r>
          </w:p>
        </w:tc>
        <w:tc>
          <w:tcPr>
            <w:tcW w:w="1424" w:type="dxa"/>
          </w:tcPr>
          <w:p w:rsidR="00FE229B" w:rsidRPr="000935BF" w:rsidRDefault="00FE229B" w:rsidP="00FE229B">
            <w:pPr>
              <w:jc w:val="center"/>
            </w:pPr>
            <w:r>
              <w:t>100,0</w:t>
            </w:r>
          </w:p>
        </w:tc>
        <w:tc>
          <w:tcPr>
            <w:tcW w:w="1559" w:type="dxa"/>
          </w:tcPr>
          <w:p w:rsidR="00FE229B" w:rsidRPr="000935BF" w:rsidRDefault="00FE229B" w:rsidP="00FE229B">
            <w:pPr>
              <w:jc w:val="center"/>
            </w:pPr>
          </w:p>
        </w:tc>
        <w:tc>
          <w:tcPr>
            <w:tcW w:w="1559" w:type="dxa"/>
          </w:tcPr>
          <w:p w:rsidR="00FE229B" w:rsidRPr="000935BF" w:rsidRDefault="00FE229B" w:rsidP="00FE229B">
            <w:pPr>
              <w:jc w:val="center"/>
            </w:pPr>
            <w:r>
              <w:t>99,1</w:t>
            </w:r>
          </w:p>
        </w:tc>
        <w:tc>
          <w:tcPr>
            <w:tcW w:w="1418" w:type="dxa"/>
          </w:tcPr>
          <w:p w:rsidR="00FE229B" w:rsidRPr="000935BF" w:rsidRDefault="00FE229B" w:rsidP="00FE229B">
            <w:pPr>
              <w:jc w:val="center"/>
            </w:pPr>
            <w:r>
              <w:t>100,6</w:t>
            </w:r>
          </w:p>
        </w:tc>
      </w:tr>
      <w:tr w:rsidR="00FE229B" w:rsidRPr="002D241A" w:rsidTr="00FE229B">
        <w:tc>
          <w:tcPr>
            <w:tcW w:w="2943" w:type="dxa"/>
          </w:tcPr>
          <w:p w:rsidR="00FE229B" w:rsidRPr="002D241A" w:rsidRDefault="00FE229B" w:rsidP="00FE229B">
            <w:pPr>
              <w:jc w:val="center"/>
              <w:rPr>
                <w:b/>
                <w:sz w:val="28"/>
                <w:szCs w:val="28"/>
              </w:rPr>
            </w:pPr>
            <w:r w:rsidRPr="002D241A">
              <w:rPr>
                <w:b/>
                <w:sz w:val="28"/>
                <w:szCs w:val="28"/>
              </w:rPr>
              <w:t xml:space="preserve">Дефицит </w:t>
            </w:r>
            <w:proofErr w:type="gramStart"/>
            <w:r w:rsidRPr="002D241A">
              <w:rPr>
                <w:b/>
                <w:sz w:val="28"/>
                <w:szCs w:val="28"/>
              </w:rPr>
              <w:t>( -</w:t>
            </w:r>
            <w:proofErr w:type="gramEnd"/>
            <w:r w:rsidRPr="002D241A">
              <w:rPr>
                <w:b/>
                <w:sz w:val="28"/>
                <w:szCs w:val="28"/>
              </w:rPr>
              <w:t xml:space="preserve"> )</w:t>
            </w:r>
          </w:p>
          <w:p w:rsidR="00FE229B" w:rsidRPr="002D241A" w:rsidRDefault="00FE229B" w:rsidP="00FE229B">
            <w:pPr>
              <w:jc w:val="center"/>
              <w:rPr>
                <w:b/>
                <w:sz w:val="28"/>
                <w:szCs w:val="28"/>
              </w:rPr>
            </w:pPr>
            <w:r w:rsidRPr="002D241A">
              <w:rPr>
                <w:b/>
                <w:sz w:val="28"/>
                <w:szCs w:val="28"/>
              </w:rPr>
              <w:t xml:space="preserve">Профицит </w:t>
            </w:r>
            <w:proofErr w:type="gramStart"/>
            <w:r w:rsidRPr="002D241A">
              <w:rPr>
                <w:b/>
                <w:sz w:val="28"/>
                <w:szCs w:val="28"/>
              </w:rPr>
              <w:t xml:space="preserve">( </w:t>
            </w:r>
            <w:r>
              <w:rPr>
                <w:b/>
                <w:sz w:val="28"/>
                <w:szCs w:val="28"/>
              </w:rPr>
              <w:t>+</w:t>
            </w:r>
            <w:proofErr w:type="gramEnd"/>
            <w:r w:rsidRPr="002D241A">
              <w:rPr>
                <w:b/>
                <w:sz w:val="28"/>
                <w:szCs w:val="28"/>
              </w:rPr>
              <w:t xml:space="preserve"> )</w:t>
            </w:r>
          </w:p>
        </w:tc>
        <w:tc>
          <w:tcPr>
            <w:tcW w:w="1701" w:type="dxa"/>
          </w:tcPr>
          <w:p w:rsidR="00FE229B" w:rsidRDefault="00FE229B" w:rsidP="00FE229B">
            <w:pPr>
              <w:jc w:val="center"/>
              <w:rPr>
                <w:b/>
              </w:rPr>
            </w:pPr>
          </w:p>
          <w:p w:rsidR="00FE229B" w:rsidRPr="0074199A" w:rsidRDefault="00FE229B" w:rsidP="00FE229B">
            <w:pPr>
              <w:jc w:val="center"/>
              <w:rPr>
                <w:b/>
              </w:rPr>
            </w:pPr>
            <w:r>
              <w:rPr>
                <w:b/>
              </w:rPr>
              <w:t>- 1718,9</w:t>
            </w:r>
          </w:p>
        </w:tc>
        <w:tc>
          <w:tcPr>
            <w:tcW w:w="1701" w:type="dxa"/>
          </w:tcPr>
          <w:p w:rsidR="00FE229B" w:rsidRDefault="00FE229B" w:rsidP="00FE229B">
            <w:pPr>
              <w:jc w:val="center"/>
              <w:rPr>
                <w:b/>
              </w:rPr>
            </w:pPr>
          </w:p>
          <w:p w:rsidR="00FE229B" w:rsidRPr="00E71BFD" w:rsidRDefault="00FE229B" w:rsidP="00FE229B">
            <w:pPr>
              <w:jc w:val="center"/>
              <w:rPr>
                <w:b/>
              </w:rPr>
            </w:pPr>
            <w:r w:rsidRPr="00E71BFD">
              <w:rPr>
                <w:b/>
              </w:rPr>
              <w:t>1030,5</w:t>
            </w:r>
          </w:p>
        </w:tc>
        <w:tc>
          <w:tcPr>
            <w:tcW w:w="1418" w:type="dxa"/>
          </w:tcPr>
          <w:p w:rsidR="00FE229B" w:rsidRPr="002D241A" w:rsidRDefault="00FE229B" w:rsidP="00FE229B">
            <w:pPr>
              <w:jc w:val="center"/>
              <w:rPr>
                <w:b/>
                <w:sz w:val="32"/>
                <w:szCs w:val="32"/>
              </w:rPr>
            </w:pPr>
          </w:p>
        </w:tc>
        <w:tc>
          <w:tcPr>
            <w:tcW w:w="1553" w:type="dxa"/>
          </w:tcPr>
          <w:p w:rsidR="00FE229B" w:rsidRDefault="00FE229B" w:rsidP="00FE229B">
            <w:pPr>
              <w:jc w:val="center"/>
            </w:pPr>
          </w:p>
          <w:p w:rsidR="00FE229B" w:rsidRPr="006352F6" w:rsidRDefault="00FE229B" w:rsidP="00FE229B">
            <w:pPr>
              <w:jc w:val="center"/>
              <w:rPr>
                <w:b/>
              </w:rPr>
            </w:pPr>
            <w:r w:rsidRPr="006352F6">
              <w:rPr>
                <w:b/>
              </w:rPr>
              <w:t>1030,5</w:t>
            </w:r>
          </w:p>
        </w:tc>
        <w:tc>
          <w:tcPr>
            <w:tcW w:w="1424" w:type="dxa"/>
          </w:tcPr>
          <w:p w:rsidR="00FE229B" w:rsidRPr="002D241A" w:rsidRDefault="00FE229B" w:rsidP="00FE229B">
            <w:pPr>
              <w:jc w:val="center"/>
              <w:rPr>
                <w:b/>
                <w:sz w:val="32"/>
                <w:szCs w:val="32"/>
              </w:rPr>
            </w:pPr>
            <w:r>
              <w:rPr>
                <w:b/>
                <w:sz w:val="32"/>
                <w:szCs w:val="32"/>
              </w:rPr>
              <w:t>-</w:t>
            </w:r>
          </w:p>
        </w:tc>
        <w:tc>
          <w:tcPr>
            <w:tcW w:w="1559" w:type="dxa"/>
          </w:tcPr>
          <w:p w:rsidR="00FE229B" w:rsidRPr="002D241A" w:rsidRDefault="00FE229B" w:rsidP="00FE229B">
            <w:pPr>
              <w:jc w:val="center"/>
              <w:rPr>
                <w:b/>
                <w:sz w:val="32"/>
                <w:szCs w:val="32"/>
              </w:rPr>
            </w:pPr>
            <w:r>
              <w:rPr>
                <w:b/>
                <w:sz w:val="32"/>
                <w:szCs w:val="32"/>
              </w:rPr>
              <w:t>-</w:t>
            </w:r>
          </w:p>
        </w:tc>
        <w:tc>
          <w:tcPr>
            <w:tcW w:w="1559" w:type="dxa"/>
          </w:tcPr>
          <w:p w:rsidR="00FE229B" w:rsidRPr="002D241A" w:rsidRDefault="00FE229B" w:rsidP="00FE229B">
            <w:pPr>
              <w:jc w:val="center"/>
              <w:rPr>
                <w:b/>
                <w:sz w:val="32"/>
                <w:szCs w:val="32"/>
              </w:rPr>
            </w:pPr>
            <w:r>
              <w:rPr>
                <w:b/>
                <w:sz w:val="32"/>
                <w:szCs w:val="32"/>
              </w:rPr>
              <w:t>-</w:t>
            </w:r>
          </w:p>
        </w:tc>
        <w:tc>
          <w:tcPr>
            <w:tcW w:w="1418" w:type="dxa"/>
          </w:tcPr>
          <w:p w:rsidR="00FE229B" w:rsidRPr="002D241A" w:rsidRDefault="00FE229B" w:rsidP="00FE229B">
            <w:pPr>
              <w:jc w:val="center"/>
              <w:rPr>
                <w:b/>
                <w:sz w:val="32"/>
                <w:szCs w:val="32"/>
              </w:rPr>
            </w:pPr>
            <w:r>
              <w:rPr>
                <w:b/>
                <w:sz w:val="32"/>
                <w:szCs w:val="32"/>
              </w:rPr>
              <w:t>-</w:t>
            </w:r>
          </w:p>
        </w:tc>
      </w:tr>
    </w:tbl>
    <w:p w:rsidR="00FE229B" w:rsidRPr="005E3CDE" w:rsidRDefault="00FE229B" w:rsidP="00FE229B">
      <w:pPr>
        <w:contextualSpacing/>
        <w:jc w:val="right"/>
      </w:pPr>
      <w:r w:rsidRPr="005E3CDE">
        <w:lastRenderedPageBreak/>
        <w:t>Таблица 2</w:t>
      </w:r>
    </w:p>
    <w:p w:rsidR="00FE229B" w:rsidRPr="0092367E" w:rsidRDefault="00FE229B" w:rsidP="00FE229B">
      <w:pPr>
        <w:contextualSpacing/>
        <w:jc w:val="center"/>
        <w:rPr>
          <w:b/>
        </w:rPr>
      </w:pPr>
      <w:r w:rsidRPr="0092367E">
        <w:rPr>
          <w:b/>
        </w:rPr>
        <w:t>Свод расходов бюджета Ильинского муниципального района</w:t>
      </w:r>
    </w:p>
    <w:p w:rsidR="00FE229B" w:rsidRPr="0092367E" w:rsidRDefault="00FE229B" w:rsidP="00FE229B">
      <w:pPr>
        <w:contextualSpacing/>
        <w:jc w:val="center"/>
        <w:rPr>
          <w:b/>
        </w:rPr>
      </w:pPr>
      <w:r w:rsidRPr="0092367E">
        <w:rPr>
          <w:b/>
        </w:rPr>
        <w:t>на 2017 год и плановый период 2018-2019 годов</w:t>
      </w:r>
    </w:p>
    <w:p w:rsidR="00FE229B" w:rsidRPr="005E3CDE" w:rsidRDefault="00FE229B" w:rsidP="00FE229B">
      <w:pPr>
        <w:contextualSpacing/>
        <w:jc w:val="right"/>
      </w:pPr>
      <w:r w:rsidRPr="005E3CDE">
        <w:t>(тыс. руб.)</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417"/>
        <w:gridCol w:w="1276"/>
        <w:gridCol w:w="1276"/>
        <w:gridCol w:w="1134"/>
        <w:gridCol w:w="1275"/>
        <w:gridCol w:w="1276"/>
        <w:gridCol w:w="1134"/>
        <w:gridCol w:w="1276"/>
        <w:gridCol w:w="1276"/>
      </w:tblGrid>
      <w:tr w:rsidR="00FE229B" w:rsidRPr="00EB78D4" w:rsidTr="00FE229B">
        <w:trPr>
          <w:trHeight w:val="233"/>
        </w:trPr>
        <w:tc>
          <w:tcPr>
            <w:tcW w:w="3970" w:type="dxa"/>
            <w:vMerge w:val="restart"/>
            <w:tcBorders>
              <w:right w:val="single" w:sz="12" w:space="0" w:color="auto"/>
            </w:tcBorders>
            <w:shd w:val="clear" w:color="auto" w:fill="auto"/>
          </w:tcPr>
          <w:p w:rsidR="00FE229B" w:rsidRPr="00EB78D4" w:rsidRDefault="00FE229B" w:rsidP="00FE229B">
            <w:pPr>
              <w:contextualSpacing/>
              <w:jc w:val="both"/>
            </w:pPr>
          </w:p>
        </w:tc>
        <w:tc>
          <w:tcPr>
            <w:tcW w:w="3969" w:type="dxa"/>
            <w:gridSpan w:val="3"/>
            <w:tcBorders>
              <w:top w:val="single" w:sz="12" w:space="0" w:color="auto"/>
              <w:left w:val="single" w:sz="12" w:space="0" w:color="auto"/>
              <w:bottom w:val="single" w:sz="6" w:space="0" w:color="auto"/>
              <w:right w:val="single" w:sz="12" w:space="0" w:color="auto"/>
            </w:tcBorders>
            <w:shd w:val="clear" w:color="auto" w:fill="auto"/>
          </w:tcPr>
          <w:p w:rsidR="00FE229B" w:rsidRPr="00EB78D4" w:rsidRDefault="00FE229B" w:rsidP="00FE229B">
            <w:pPr>
              <w:contextualSpacing/>
              <w:jc w:val="center"/>
              <w:rPr>
                <w:b/>
              </w:rPr>
            </w:pPr>
            <w:r w:rsidRPr="00EB78D4">
              <w:rPr>
                <w:b/>
              </w:rPr>
              <w:t>2017 год</w:t>
            </w:r>
          </w:p>
        </w:tc>
        <w:tc>
          <w:tcPr>
            <w:tcW w:w="3685" w:type="dxa"/>
            <w:gridSpan w:val="3"/>
            <w:tcBorders>
              <w:top w:val="single" w:sz="12" w:space="0" w:color="auto"/>
              <w:left w:val="single" w:sz="12" w:space="0" w:color="auto"/>
              <w:bottom w:val="single" w:sz="6" w:space="0" w:color="auto"/>
              <w:right w:val="single" w:sz="12" w:space="0" w:color="auto"/>
            </w:tcBorders>
            <w:shd w:val="clear" w:color="auto" w:fill="auto"/>
          </w:tcPr>
          <w:p w:rsidR="00FE229B" w:rsidRPr="00EB78D4" w:rsidRDefault="00FE229B" w:rsidP="00FE229B">
            <w:pPr>
              <w:contextualSpacing/>
              <w:jc w:val="center"/>
              <w:rPr>
                <w:b/>
              </w:rPr>
            </w:pPr>
            <w:r w:rsidRPr="00EB78D4">
              <w:rPr>
                <w:b/>
              </w:rPr>
              <w:t>2018 год</w:t>
            </w:r>
          </w:p>
        </w:tc>
        <w:tc>
          <w:tcPr>
            <w:tcW w:w="3686" w:type="dxa"/>
            <w:gridSpan w:val="3"/>
            <w:tcBorders>
              <w:top w:val="single" w:sz="12" w:space="0" w:color="auto"/>
              <w:left w:val="single" w:sz="12" w:space="0" w:color="auto"/>
              <w:bottom w:val="single" w:sz="6" w:space="0" w:color="auto"/>
              <w:right w:val="single" w:sz="12" w:space="0" w:color="auto"/>
            </w:tcBorders>
            <w:shd w:val="clear" w:color="auto" w:fill="auto"/>
          </w:tcPr>
          <w:p w:rsidR="00FE229B" w:rsidRPr="00EB78D4" w:rsidRDefault="00FE229B" w:rsidP="00FE229B">
            <w:pPr>
              <w:contextualSpacing/>
              <w:jc w:val="center"/>
              <w:rPr>
                <w:b/>
              </w:rPr>
            </w:pPr>
            <w:r w:rsidRPr="00EB78D4">
              <w:rPr>
                <w:b/>
              </w:rPr>
              <w:t>2019 год</w:t>
            </w:r>
          </w:p>
        </w:tc>
      </w:tr>
      <w:tr w:rsidR="00FE229B" w:rsidRPr="00EB78D4" w:rsidTr="00FE229B">
        <w:trPr>
          <w:trHeight w:val="487"/>
        </w:trPr>
        <w:tc>
          <w:tcPr>
            <w:tcW w:w="3970" w:type="dxa"/>
            <w:vMerge/>
            <w:tcBorders>
              <w:right w:val="single" w:sz="12" w:space="0" w:color="auto"/>
            </w:tcBorders>
            <w:shd w:val="clear" w:color="auto" w:fill="auto"/>
          </w:tcPr>
          <w:p w:rsidR="00FE229B" w:rsidRPr="00EB78D4" w:rsidRDefault="00FE229B" w:rsidP="00FE229B">
            <w:pPr>
              <w:contextualSpacing/>
              <w:jc w:val="both"/>
            </w:pP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FE229B" w:rsidRPr="00EB78D4" w:rsidRDefault="00FE229B" w:rsidP="00FE229B">
            <w:pPr>
              <w:contextualSpacing/>
              <w:jc w:val="center"/>
            </w:pPr>
            <w:r w:rsidRPr="00EB78D4">
              <w:t>Средства местного бюджета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229B" w:rsidRPr="00EB78D4" w:rsidRDefault="00FE229B" w:rsidP="00FE229B">
            <w:pPr>
              <w:contextualSpacing/>
              <w:jc w:val="center"/>
            </w:pPr>
            <w:r w:rsidRPr="00EB78D4">
              <w:t>Средства областного бюджета</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FE229B" w:rsidRPr="00EB78D4" w:rsidRDefault="00FE229B" w:rsidP="00FE229B">
            <w:pPr>
              <w:contextualSpacing/>
              <w:jc w:val="center"/>
            </w:pPr>
            <w:r w:rsidRPr="00EB78D4">
              <w:t>Итого</w:t>
            </w:r>
          </w:p>
        </w:tc>
        <w:tc>
          <w:tcPr>
            <w:tcW w:w="1134" w:type="dxa"/>
            <w:tcBorders>
              <w:top w:val="single" w:sz="6" w:space="0" w:color="auto"/>
              <w:left w:val="single" w:sz="12" w:space="0" w:color="auto"/>
              <w:bottom w:val="single" w:sz="6" w:space="0" w:color="auto"/>
              <w:right w:val="single" w:sz="6" w:space="0" w:color="auto"/>
            </w:tcBorders>
            <w:shd w:val="clear" w:color="auto" w:fill="auto"/>
          </w:tcPr>
          <w:p w:rsidR="00FE229B" w:rsidRPr="00EB78D4" w:rsidRDefault="00FE229B" w:rsidP="00FE229B">
            <w:pPr>
              <w:contextualSpacing/>
              <w:jc w:val="center"/>
            </w:pPr>
            <w:r w:rsidRPr="00EB78D4">
              <w:t>Средства местного бюджета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FE229B" w:rsidRPr="00EB78D4" w:rsidRDefault="00FE229B" w:rsidP="00FE229B">
            <w:pPr>
              <w:contextualSpacing/>
              <w:jc w:val="center"/>
            </w:pPr>
            <w:r w:rsidRPr="00EB78D4">
              <w:t>Средства областного бюджета</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FE229B" w:rsidRPr="00EB78D4" w:rsidRDefault="00FE229B" w:rsidP="00FE229B">
            <w:pPr>
              <w:contextualSpacing/>
              <w:jc w:val="center"/>
            </w:pPr>
            <w:r w:rsidRPr="00EB78D4">
              <w:t>Итого</w:t>
            </w:r>
          </w:p>
        </w:tc>
        <w:tc>
          <w:tcPr>
            <w:tcW w:w="1134" w:type="dxa"/>
            <w:tcBorders>
              <w:top w:val="single" w:sz="6" w:space="0" w:color="auto"/>
              <w:left w:val="single" w:sz="12" w:space="0" w:color="auto"/>
              <w:bottom w:val="single" w:sz="6" w:space="0" w:color="auto"/>
              <w:right w:val="single" w:sz="6" w:space="0" w:color="auto"/>
            </w:tcBorders>
            <w:shd w:val="clear" w:color="auto" w:fill="auto"/>
          </w:tcPr>
          <w:p w:rsidR="00FE229B" w:rsidRPr="00EB78D4" w:rsidRDefault="00FE229B" w:rsidP="00FE229B">
            <w:pPr>
              <w:contextualSpacing/>
              <w:jc w:val="center"/>
            </w:pPr>
            <w:r w:rsidRPr="00EB78D4">
              <w:t>Средства местного бюджета</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E229B" w:rsidRPr="00EB78D4" w:rsidRDefault="00FE229B" w:rsidP="00FE229B">
            <w:pPr>
              <w:contextualSpacing/>
              <w:jc w:val="center"/>
            </w:pPr>
            <w:r w:rsidRPr="00EB78D4">
              <w:t>Средства областного бюджета</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FE229B" w:rsidRPr="00EB78D4" w:rsidRDefault="00FE229B" w:rsidP="00FE229B">
            <w:pPr>
              <w:contextualSpacing/>
              <w:jc w:val="center"/>
            </w:pPr>
            <w:r w:rsidRPr="00EB78D4">
              <w:t>Итого</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rPr>
                <w:b/>
              </w:rPr>
            </w:pPr>
            <w:r w:rsidRPr="00EB78D4">
              <w:rPr>
                <w:b/>
              </w:rPr>
              <w:t>0100 Общегосударственные вопросы</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26165,8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358,7</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26524,5</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26147,8</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358,7</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26506,5</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25647,8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358,7</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26006,5</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0102 Функционирование высшего должностного лица субъекта РФ и муниципального образования</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1250,0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1250,0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1250,0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1250,0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1250,0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1250,0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0103 Функционирование представительных органов муниципальных образований</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1042,2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1042,2</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1032,2</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1032,2</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1032,2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1032,2</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0104 Функционирование исполнительных органов местной администрации</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14332,6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353,5</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14686,1</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14324,6</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353,5</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14678,1</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13824,6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353,5</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14178,1</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0106 Обеспечение деятельности финн. органов и органов финансового (финансово-бюджетного) надзора</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4007,6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4007,6</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4007,6</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4007,6</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4007,6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4007,6</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0111 Резервные фонды</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200,0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0113 Другие общегосударственные вопросы</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5333,4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5,2</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5338,6</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5333,4</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5,2</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5338,6</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5333,4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5,2</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5338,6</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rPr>
                <w:b/>
              </w:rPr>
            </w:pPr>
            <w:r w:rsidRPr="00EB78D4">
              <w:rPr>
                <w:b/>
              </w:rPr>
              <w:lastRenderedPageBreak/>
              <w:t>0300 Национальная безопасность и правоохранительная деятельность</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870,0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870,0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565,0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565,0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565,0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565,0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0309 Защита населения и территории от ЧС природного и техногенного характера, гражданская оборона</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550,0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550,0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550,0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550,0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550,0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550,0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0314 Другие вопросы в области национальной безопасности и правоохранительной деятельности</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320,0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15,0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150,0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15,0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rPr>
                <w:b/>
              </w:rPr>
            </w:pPr>
            <w:r w:rsidRPr="00EB78D4">
              <w:rPr>
                <w:b/>
              </w:rPr>
              <w:t>0400 Национальная экономика</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6750,0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6753,0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6500,0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6503,0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6600,0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6603,0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0405 Сельское хозяйство и рыболовство</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3,0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3,0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3,0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0408 Транспорт</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1900,0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1900,0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1600,0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1600,0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1600,0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1600,0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0409 Дорожное хозяйство (дорожные фонды)</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4500,0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4500,0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4600,0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46000,0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4700,0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4700,0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0412 Другие вопросы в области национальной экономики</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350,0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350,0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300,0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300,0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rPr>
                <w:b/>
              </w:rPr>
            </w:pPr>
            <w:r w:rsidRPr="00EB78D4">
              <w:rPr>
                <w:b/>
              </w:rPr>
              <w:t>0500 Жилищно-коммунальное хозяйство</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3835,0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3835,0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880,0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880,0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880,0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880,0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0501 Жилищное хозяйство</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300,0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0502 Коммунальное хозяйство</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2790,0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2790,0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680,0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680,0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680,0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680,0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0503 Благоустройство</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745,0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745,0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200,0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rPr>
                <w:b/>
              </w:rPr>
            </w:pPr>
            <w:r w:rsidRPr="00EB78D4">
              <w:rPr>
                <w:b/>
              </w:rPr>
              <w:t>0700 Образование</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29170,0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33783,0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62953,0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31698,6</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33783,0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65481,6</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30950,2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33783,0</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64733,2</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0701 Дошкольное образование</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9602,2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5578,2</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15180,4</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10102,8</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5578,2</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15681,0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9379,2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5578,2</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14957,4</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0702 Общее образование</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11981,6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27996,9</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39978,5</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14579,6</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27996,9</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42576,5</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14554,8</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27996,9</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42551,7</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0703 Дополнительное образование детей</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1830,0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1830,0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1400,0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1400,0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1400,0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1400,0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lastRenderedPageBreak/>
              <w:t>0705 Профессиональная подготовка, переподготовка и повышение квалификации</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0707 Молодежная политика и оздоровление детей</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207,9</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727,9</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440,0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207,9</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647,9</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440,0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207,9</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647,9</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0709 Другие вопросы в области образования</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5216,2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5216,2</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5156,2</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5156,2</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5156,2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5156,2</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rPr>
                <w:b/>
              </w:rPr>
            </w:pPr>
            <w:r w:rsidRPr="00EB78D4">
              <w:rPr>
                <w:b/>
              </w:rPr>
              <w:t>0800 Культура, кинематография</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2594,4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2594,4</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1006,4</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1006,4</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1006,4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1006,4</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0801 Культура</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2594,4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2594,4</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1006,4</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1006,4</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1006,4</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1006,4</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rPr>
                <w:b/>
              </w:rPr>
            </w:pPr>
            <w:r w:rsidRPr="00EB78D4">
              <w:rPr>
                <w:b/>
              </w:rPr>
              <w:t>1000 Социальная политика</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2020,0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300,8</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2320,8</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2020,0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300,8</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2320,8</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1970,0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300,8</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2270,8</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1001 Пенсионное обеспечение</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1800,0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1800,0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1800,0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1800,0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1800,0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1800,0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1003 Социальное обеспечение населения</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70,0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70,0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70,0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70,0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70,0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70,0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1004 Охрана семьи и детства</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300,8</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300,8</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300,8</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300,8</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300,8</w:t>
            </w: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300,8</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1006 Другие вопросы в области социальной политики</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150,0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150,0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150,0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150,0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150,0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150,0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rPr>
                <w:b/>
              </w:rPr>
            </w:pPr>
            <w:r w:rsidRPr="00EB78D4">
              <w:rPr>
                <w:b/>
              </w:rPr>
              <w:t>1100 Физическая культура и спорт</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397,0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397,0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435,0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435,0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435,0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435,0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1101 Физическая культура</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210,0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210,0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210,0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210,0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210,0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pPr>
            <w:r w:rsidRPr="00EB78D4">
              <w:t>1102 Массовый спорт</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187,0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187,0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225,0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225,0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225,0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r w:rsidRPr="00EB78D4">
              <w:t>225,0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rPr>
                <w:b/>
              </w:rPr>
            </w:pPr>
            <w:r w:rsidRPr="00EB78D4">
              <w:rPr>
                <w:b/>
              </w:rPr>
              <w:t>1300 Обслуживание государственного и муниципального долга</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165,5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165,5</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p>
        </w:tc>
      </w:tr>
      <w:tr w:rsidR="00FE229B" w:rsidRPr="00EB78D4" w:rsidTr="00FE229B">
        <w:trPr>
          <w:trHeight w:val="543"/>
        </w:trPr>
        <w:tc>
          <w:tcPr>
            <w:tcW w:w="3970" w:type="dxa"/>
            <w:tcBorders>
              <w:right w:val="single" w:sz="12" w:space="0" w:color="auto"/>
            </w:tcBorders>
            <w:shd w:val="clear" w:color="auto" w:fill="auto"/>
          </w:tcPr>
          <w:p w:rsidR="00FE229B" w:rsidRPr="00EB78D4" w:rsidRDefault="00FE229B" w:rsidP="00FE229B">
            <w:pPr>
              <w:contextualSpacing/>
            </w:pPr>
            <w:r w:rsidRPr="00EB78D4">
              <w:t xml:space="preserve">1301 Обслуживание внутреннего </w:t>
            </w:r>
            <w:proofErr w:type="spellStart"/>
            <w:r w:rsidRPr="00EB78D4">
              <w:t>госуд</w:t>
            </w:r>
            <w:proofErr w:type="spellEnd"/>
            <w:proofErr w:type="gramStart"/>
            <w:r w:rsidRPr="00EB78D4">
              <w:t>.</w:t>
            </w:r>
            <w:proofErr w:type="gramEnd"/>
            <w:r w:rsidRPr="00EB78D4">
              <w:t xml:space="preserve"> и муниципального долга</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r w:rsidRPr="00EB78D4">
              <w:t>165,5</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p>
          <w:p w:rsidR="00FE229B" w:rsidRPr="00EB78D4" w:rsidRDefault="00FE229B" w:rsidP="00FE229B">
            <w:pPr>
              <w:contextualSpacing/>
              <w:jc w:val="center"/>
            </w:pPr>
          </w:p>
          <w:p w:rsidR="00FE229B" w:rsidRPr="00EB78D4" w:rsidRDefault="00FE229B" w:rsidP="00FE229B">
            <w:pPr>
              <w:contextualSpacing/>
              <w:jc w:val="center"/>
            </w:pPr>
            <w:r w:rsidRPr="00EB78D4">
              <w:t>165,5</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pP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rPr>
                <w:b/>
              </w:rPr>
            </w:pPr>
            <w:r w:rsidRPr="00EB78D4">
              <w:rPr>
                <w:b/>
              </w:rPr>
              <w:t>Условно утвержденные расходы</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1800,0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1800,0</w:t>
            </w: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3600,0</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3600,0</w:t>
            </w: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rPr>
                <w:b/>
              </w:rPr>
            </w:pPr>
          </w:p>
        </w:tc>
        <w:tc>
          <w:tcPr>
            <w:tcW w:w="1417"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p>
        </w:tc>
        <w:tc>
          <w:tcPr>
            <w:tcW w:w="1134" w:type="dxa"/>
            <w:tcBorders>
              <w:top w:val="single" w:sz="6" w:space="0" w:color="auto"/>
              <w:left w:val="single" w:sz="12"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bottom"/>
          </w:tcPr>
          <w:p w:rsidR="00FE229B" w:rsidRPr="00EB78D4" w:rsidRDefault="00FE229B" w:rsidP="00FE229B">
            <w:pPr>
              <w:contextualSpacing/>
              <w:jc w:val="center"/>
              <w:rPr>
                <w:b/>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bottom"/>
          </w:tcPr>
          <w:p w:rsidR="00FE229B" w:rsidRPr="00EB78D4" w:rsidRDefault="00FE229B" w:rsidP="00FE229B">
            <w:pPr>
              <w:contextualSpacing/>
              <w:jc w:val="center"/>
              <w:rPr>
                <w:b/>
              </w:rPr>
            </w:pPr>
          </w:p>
        </w:tc>
      </w:tr>
      <w:tr w:rsidR="00FE229B" w:rsidRPr="00EB78D4" w:rsidTr="00FE229B">
        <w:tc>
          <w:tcPr>
            <w:tcW w:w="3970" w:type="dxa"/>
            <w:tcBorders>
              <w:right w:val="single" w:sz="12" w:space="0" w:color="auto"/>
            </w:tcBorders>
            <w:shd w:val="clear" w:color="auto" w:fill="auto"/>
          </w:tcPr>
          <w:p w:rsidR="00FE229B" w:rsidRPr="00EB78D4" w:rsidRDefault="00FE229B" w:rsidP="00FE229B">
            <w:pPr>
              <w:contextualSpacing/>
              <w:rPr>
                <w:b/>
              </w:rPr>
            </w:pPr>
            <w:r w:rsidRPr="00EB78D4">
              <w:rPr>
                <w:b/>
              </w:rPr>
              <w:t>ВСЕГО расходов</w:t>
            </w:r>
          </w:p>
        </w:tc>
        <w:tc>
          <w:tcPr>
            <w:tcW w:w="1417" w:type="dxa"/>
            <w:tcBorders>
              <w:top w:val="single" w:sz="6" w:space="0" w:color="auto"/>
              <w:left w:val="single" w:sz="12" w:space="0" w:color="auto"/>
              <w:bottom w:val="single" w:sz="12"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71967,7</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34445,5</w:t>
            </w:r>
          </w:p>
        </w:tc>
        <w:tc>
          <w:tcPr>
            <w:tcW w:w="1276" w:type="dxa"/>
            <w:tcBorders>
              <w:top w:val="single" w:sz="6" w:space="0" w:color="auto"/>
              <w:left w:val="single" w:sz="6" w:space="0" w:color="auto"/>
              <w:bottom w:val="single" w:sz="12"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106413,2</w:t>
            </w:r>
          </w:p>
        </w:tc>
        <w:tc>
          <w:tcPr>
            <w:tcW w:w="1134" w:type="dxa"/>
            <w:tcBorders>
              <w:top w:val="single" w:sz="6" w:space="0" w:color="auto"/>
              <w:left w:val="single" w:sz="12" w:space="0" w:color="auto"/>
              <w:bottom w:val="single" w:sz="12"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71052,8</w:t>
            </w:r>
          </w:p>
        </w:tc>
        <w:tc>
          <w:tcPr>
            <w:tcW w:w="1275" w:type="dxa"/>
            <w:tcBorders>
              <w:top w:val="single" w:sz="6" w:space="0" w:color="auto"/>
              <w:left w:val="single" w:sz="6" w:space="0" w:color="auto"/>
              <w:bottom w:val="single" w:sz="12"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34445,5</w:t>
            </w:r>
          </w:p>
        </w:tc>
        <w:tc>
          <w:tcPr>
            <w:tcW w:w="1276" w:type="dxa"/>
            <w:tcBorders>
              <w:top w:val="single" w:sz="6" w:space="0" w:color="auto"/>
              <w:left w:val="single" w:sz="6" w:space="0" w:color="auto"/>
              <w:bottom w:val="single" w:sz="12"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105498,3</w:t>
            </w:r>
          </w:p>
        </w:tc>
        <w:tc>
          <w:tcPr>
            <w:tcW w:w="1134" w:type="dxa"/>
            <w:tcBorders>
              <w:top w:val="single" w:sz="6" w:space="0" w:color="auto"/>
              <w:left w:val="single" w:sz="12" w:space="0" w:color="auto"/>
              <w:bottom w:val="single" w:sz="12"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71654,4</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bottom"/>
          </w:tcPr>
          <w:p w:rsidR="00FE229B" w:rsidRPr="00EB78D4" w:rsidRDefault="00FE229B" w:rsidP="00FE229B">
            <w:pPr>
              <w:contextualSpacing/>
              <w:jc w:val="center"/>
              <w:rPr>
                <w:b/>
              </w:rPr>
            </w:pPr>
            <w:r w:rsidRPr="00EB78D4">
              <w:rPr>
                <w:b/>
              </w:rPr>
              <w:t>34445,5</w:t>
            </w:r>
          </w:p>
        </w:tc>
        <w:tc>
          <w:tcPr>
            <w:tcW w:w="1276" w:type="dxa"/>
            <w:tcBorders>
              <w:top w:val="single" w:sz="6" w:space="0" w:color="auto"/>
              <w:left w:val="single" w:sz="6" w:space="0" w:color="auto"/>
              <w:bottom w:val="single" w:sz="12" w:space="0" w:color="auto"/>
              <w:right w:val="single" w:sz="12" w:space="0" w:color="auto"/>
            </w:tcBorders>
            <w:shd w:val="clear" w:color="auto" w:fill="auto"/>
            <w:vAlign w:val="bottom"/>
          </w:tcPr>
          <w:p w:rsidR="00FE229B" w:rsidRPr="00EB78D4" w:rsidRDefault="00FE229B" w:rsidP="00FE229B">
            <w:pPr>
              <w:contextualSpacing/>
              <w:jc w:val="center"/>
              <w:rPr>
                <w:b/>
              </w:rPr>
            </w:pPr>
            <w:r w:rsidRPr="00EB78D4">
              <w:rPr>
                <w:b/>
              </w:rPr>
              <w:t>106099,9</w:t>
            </w:r>
          </w:p>
        </w:tc>
      </w:tr>
    </w:tbl>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sectPr w:rsidR="00FE229B" w:rsidSect="00FE229B">
          <w:pgSz w:w="16838" w:h="11906" w:orient="landscape"/>
          <w:pgMar w:top="1701" w:right="1134" w:bottom="567" w:left="1134" w:header="709" w:footer="709" w:gutter="0"/>
          <w:cols w:space="708"/>
          <w:docGrid w:linePitch="360"/>
        </w:sectPr>
      </w:pPr>
    </w:p>
    <w:p w:rsidR="00FE229B" w:rsidRPr="000C62FC" w:rsidRDefault="00FE229B" w:rsidP="00FE229B">
      <w:pPr>
        <w:pStyle w:val="a4"/>
        <w:shd w:val="clear" w:color="auto" w:fill="FFFFFF"/>
        <w:spacing w:before="0" w:beforeAutospacing="0" w:after="0" w:afterAutospacing="0"/>
        <w:jc w:val="center"/>
        <w:rPr>
          <w:color w:val="000000"/>
          <w:sz w:val="28"/>
          <w:szCs w:val="28"/>
        </w:rPr>
      </w:pPr>
      <w:r w:rsidRPr="000C62FC">
        <w:rPr>
          <w:b/>
          <w:bCs/>
          <w:color w:val="000000"/>
          <w:sz w:val="28"/>
          <w:szCs w:val="28"/>
        </w:rPr>
        <w:lastRenderedPageBreak/>
        <w:t>Российская Федерация</w:t>
      </w:r>
    </w:p>
    <w:p w:rsidR="00FE229B" w:rsidRPr="000C62FC" w:rsidRDefault="00FE229B" w:rsidP="00FE229B">
      <w:pPr>
        <w:pStyle w:val="a4"/>
        <w:shd w:val="clear" w:color="auto" w:fill="FFFFFF"/>
        <w:spacing w:before="0" w:beforeAutospacing="0" w:after="0" w:afterAutospacing="0"/>
        <w:jc w:val="center"/>
        <w:rPr>
          <w:color w:val="000000"/>
          <w:sz w:val="28"/>
          <w:szCs w:val="28"/>
        </w:rPr>
      </w:pPr>
      <w:r w:rsidRPr="000C62FC">
        <w:rPr>
          <w:b/>
          <w:bCs/>
          <w:color w:val="000000"/>
          <w:sz w:val="28"/>
          <w:szCs w:val="28"/>
        </w:rPr>
        <w:t>Ивановская область</w:t>
      </w:r>
    </w:p>
    <w:p w:rsidR="00FE229B" w:rsidRPr="000C62FC" w:rsidRDefault="00FE229B" w:rsidP="00FE229B">
      <w:pPr>
        <w:pStyle w:val="a4"/>
        <w:shd w:val="clear" w:color="auto" w:fill="FFFFFF"/>
        <w:spacing w:before="0" w:beforeAutospacing="0" w:after="0" w:afterAutospacing="0"/>
        <w:jc w:val="center"/>
        <w:rPr>
          <w:color w:val="000000"/>
          <w:sz w:val="28"/>
          <w:szCs w:val="28"/>
        </w:rPr>
      </w:pPr>
      <w:r w:rsidRPr="000C62FC">
        <w:rPr>
          <w:b/>
          <w:bCs/>
          <w:color w:val="000000"/>
          <w:sz w:val="28"/>
          <w:szCs w:val="28"/>
        </w:rPr>
        <w:t>СОВЕТ ИЛЬИНСКОГО МУНИЦИПАЛЬНОГО РАЙОНА</w:t>
      </w:r>
    </w:p>
    <w:p w:rsidR="00FE229B" w:rsidRPr="000C62FC" w:rsidRDefault="00FE229B" w:rsidP="00FE229B">
      <w:pPr>
        <w:pStyle w:val="a4"/>
        <w:shd w:val="clear" w:color="auto" w:fill="FFFFFF"/>
        <w:spacing w:before="0" w:beforeAutospacing="0" w:after="0" w:afterAutospacing="0"/>
        <w:jc w:val="center"/>
        <w:rPr>
          <w:color w:val="000000"/>
          <w:sz w:val="28"/>
          <w:szCs w:val="28"/>
        </w:rPr>
      </w:pPr>
      <w:r w:rsidRPr="000C62FC">
        <w:rPr>
          <w:b/>
          <w:bCs/>
          <w:color w:val="000000"/>
          <w:sz w:val="28"/>
          <w:szCs w:val="28"/>
        </w:rPr>
        <w:t> </w:t>
      </w:r>
    </w:p>
    <w:p w:rsidR="00FE229B" w:rsidRPr="000C62FC" w:rsidRDefault="00FE229B" w:rsidP="00FE229B">
      <w:pPr>
        <w:pStyle w:val="a4"/>
        <w:shd w:val="clear" w:color="auto" w:fill="FFFFFF"/>
        <w:spacing w:before="0" w:beforeAutospacing="0" w:after="0" w:afterAutospacing="0"/>
        <w:jc w:val="center"/>
        <w:rPr>
          <w:b/>
          <w:bCs/>
          <w:color w:val="000000"/>
          <w:sz w:val="28"/>
          <w:szCs w:val="28"/>
        </w:rPr>
      </w:pPr>
      <w:r w:rsidRPr="000C62FC">
        <w:rPr>
          <w:b/>
          <w:bCs/>
          <w:color w:val="000000"/>
          <w:sz w:val="28"/>
          <w:szCs w:val="28"/>
        </w:rPr>
        <w:t>РЕШЕНИЕ</w:t>
      </w:r>
    </w:p>
    <w:p w:rsidR="00FE229B" w:rsidRPr="000C62FC" w:rsidRDefault="00FE229B" w:rsidP="00FE229B">
      <w:pPr>
        <w:pStyle w:val="a4"/>
        <w:shd w:val="clear" w:color="auto" w:fill="FFFFFF"/>
        <w:spacing w:before="0" w:beforeAutospacing="0" w:after="0" w:afterAutospacing="0"/>
        <w:jc w:val="center"/>
        <w:rPr>
          <w:color w:val="000000"/>
          <w:sz w:val="28"/>
          <w:szCs w:val="28"/>
        </w:rPr>
      </w:pPr>
      <w:r w:rsidRPr="000C62FC">
        <w:rPr>
          <w:bCs/>
          <w:color w:val="000000"/>
          <w:sz w:val="28"/>
          <w:szCs w:val="28"/>
        </w:rPr>
        <w:t>от 28 ноября 2016 г. № 113</w:t>
      </w:r>
    </w:p>
    <w:p w:rsidR="00FE229B" w:rsidRDefault="00FE229B" w:rsidP="00FE229B">
      <w:pPr>
        <w:pStyle w:val="a4"/>
        <w:shd w:val="clear" w:color="auto" w:fill="FFFFFF"/>
        <w:spacing w:before="0" w:beforeAutospacing="0" w:after="0" w:afterAutospacing="0"/>
        <w:jc w:val="center"/>
        <w:rPr>
          <w:bCs/>
          <w:color w:val="000000"/>
          <w:sz w:val="28"/>
          <w:szCs w:val="28"/>
        </w:rPr>
      </w:pPr>
      <w:r w:rsidRPr="000C62FC">
        <w:rPr>
          <w:bCs/>
          <w:color w:val="000000"/>
          <w:sz w:val="28"/>
          <w:szCs w:val="28"/>
        </w:rPr>
        <w:t xml:space="preserve">п. </w:t>
      </w:r>
      <w:proofErr w:type="spellStart"/>
      <w:r w:rsidRPr="000C62FC">
        <w:rPr>
          <w:bCs/>
          <w:color w:val="000000"/>
          <w:sz w:val="28"/>
          <w:szCs w:val="28"/>
        </w:rPr>
        <w:t>Ильинское-Хованское</w:t>
      </w:r>
      <w:proofErr w:type="spellEnd"/>
    </w:p>
    <w:p w:rsidR="00FE229B" w:rsidRPr="000C62FC" w:rsidRDefault="00FE229B" w:rsidP="00FE229B">
      <w:pPr>
        <w:pStyle w:val="a4"/>
        <w:shd w:val="clear" w:color="auto" w:fill="FFFFFF"/>
        <w:spacing w:before="0" w:beforeAutospacing="0" w:after="0" w:afterAutospacing="0"/>
        <w:jc w:val="center"/>
        <w:rPr>
          <w:bCs/>
          <w:color w:val="000000"/>
          <w:sz w:val="28"/>
          <w:szCs w:val="28"/>
        </w:rPr>
      </w:pPr>
    </w:p>
    <w:p w:rsidR="00FE229B" w:rsidRPr="0092367E" w:rsidRDefault="00FE229B" w:rsidP="00FE229B">
      <w:pPr>
        <w:pStyle w:val="a4"/>
        <w:shd w:val="clear" w:color="auto" w:fill="FFFFFF"/>
        <w:spacing w:before="0" w:beforeAutospacing="0" w:after="0" w:afterAutospacing="0"/>
        <w:jc w:val="center"/>
        <w:rPr>
          <w:b/>
          <w:bCs/>
          <w:color w:val="000000"/>
        </w:rPr>
      </w:pPr>
      <w:r w:rsidRPr="0092367E">
        <w:rPr>
          <w:b/>
          <w:bCs/>
          <w:color w:val="000000"/>
        </w:rPr>
        <w:t xml:space="preserve">О внесении изменений в решение Совета Ильинского муниципального района от 28 сентября 2015 </w:t>
      </w:r>
      <w:r w:rsidR="00CD24DD">
        <w:rPr>
          <w:b/>
          <w:bCs/>
          <w:color w:val="000000"/>
        </w:rPr>
        <w:t>года № 33 «</w:t>
      </w:r>
      <w:r w:rsidRPr="0092367E">
        <w:rPr>
          <w:b/>
          <w:bCs/>
          <w:color w:val="000000"/>
        </w:rPr>
        <w:t>О формировании и утверждении состава комиссий Совета Ильинского муниципального района»</w:t>
      </w:r>
    </w:p>
    <w:p w:rsidR="00FE229B" w:rsidRPr="0092367E" w:rsidRDefault="00FE229B" w:rsidP="00FE229B">
      <w:pPr>
        <w:pStyle w:val="a4"/>
        <w:shd w:val="clear" w:color="auto" w:fill="FFFFFF"/>
        <w:spacing w:before="0" w:beforeAutospacing="0" w:after="0" w:afterAutospacing="0"/>
        <w:jc w:val="center"/>
      </w:pPr>
    </w:p>
    <w:p w:rsidR="00FE229B" w:rsidRPr="0092367E" w:rsidRDefault="00FE229B" w:rsidP="00FE229B">
      <w:pPr>
        <w:ind w:firstLine="709"/>
        <w:jc w:val="both"/>
        <w:rPr>
          <w:b/>
        </w:rPr>
      </w:pPr>
      <w:r w:rsidRPr="0092367E">
        <w:t xml:space="preserve">В соответствии с Уставом Ильинского муниципального района, статьей 15 Регламента Совета Ильинского муниципального района, утвержденного решением Совета  Ильинского муниципального района  № 42 от 30 октября 2015 года, руководствуясь решениями Совета Ильинского муниципального района  № 87  от 27 апреля 2016 года « О досрочном прекращении полномочий депутатов Совета Ильинского муниципального района»,           Совета </w:t>
      </w:r>
      <w:proofErr w:type="spellStart"/>
      <w:r w:rsidRPr="0092367E">
        <w:t>Аньковского</w:t>
      </w:r>
      <w:proofErr w:type="spellEnd"/>
      <w:r w:rsidRPr="0092367E">
        <w:t xml:space="preserve"> сельского поселения № 57  от 29.06.2016 г. « Об избрании депутата в представительный орган – Совет Ильинского муниципального района», Совета </w:t>
      </w:r>
      <w:proofErr w:type="spellStart"/>
      <w:r w:rsidRPr="0092367E">
        <w:t>Ивашевского</w:t>
      </w:r>
      <w:proofErr w:type="spellEnd"/>
      <w:r w:rsidRPr="0092367E">
        <w:t xml:space="preserve"> сельского поселения № 56  от 14.11.2016 г. « Об избрании депутата </w:t>
      </w:r>
      <w:proofErr w:type="spellStart"/>
      <w:r w:rsidRPr="0092367E">
        <w:t>Ивашевского</w:t>
      </w:r>
      <w:proofErr w:type="spellEnd"/>
      <w:r w:rsidRPr="0092367E">
        <w:t xml:space="preserve"> сельского поселения в представительный орган – Совет Ильинского муниципального района», Совета </w:t>
      </w:r>
      <w:proofErr w:type="spellStart"/>
      <w:r w:rsidRPr="0092367E">
        <w:t>Исаевского</w:t>
      </w:r>
      <w:proofErr w:type="spellEnd"/>
      <w:r w:rsidRPr="0092367E">
        <w:t xml:space="preserve"> сельского поселения № 54 от 21.11.2016 г.  «Об избрании депутата </w:t>
      </w:r>
      <w:proofErr w:type="spellStart"/>
      <w:r w:rsidRPr="0092367E">
        <w:t>Исаевского</w:t>
      </w:r>
      <w:proofErr w:type="spellEnd"/>
      <w:r w:rsidRPr="0092367E">
        <w:t xml:space="preserve"> сельского поселения в представительный орган – Совет Ильинского муниципального района», Совета </w:t>
      </w:r>
      <w:proofErr w:type="spellStart"/>
      <w:r w:rsidRPr="0092367E">
        <w:t>Щенниковского</w:t>
      </w:r>
      <w:proofErr w:type="spellEnd"/>
      <w:r w:rsidRPr="0092367E">
        <w:t xml:space="preserve"> сельского поселения № 65 от21.11.2016 г. «Об избрании депутата </w:t>
      </w:r>
      <w:proofErr w:type="spellStart"/>
      <w:r w:rsidRPr="0092367E">
        <w:t>Щенниковского</w:t>
      </w:r>
      <w:proofErr w:type="spellEnd"/>
      <w:r w:rsidRPr="0092367E">
        <w:t xml:space="preserve"> сельского поселения в представительный орган Ильинского муниципального района», Совет Ильинского муниципального </w:t>
      </w:r>
      <w:proofErr w:type="gramStart"/>
      <w:r w:rsidRPr="0092367E">
        <w:t xml:space="preserve">района  </w:t>
      </w:r>
      <w:r w:rsidRPr="0092367E">
        <w:rPr>
          <w:b/>
        </w:rPr>
        <w:t>р</w:t>
      </w:r>
      <w:proofErr w:type="gramEnd"/>
      <w:r w:rsidRPr="0092367E">
        <w:rPr>
          <w:b/>
        </w:rPr>
        <w:t xml:space="preserve"> е ш и л:</w:t>
      </w:r>
    </w:p>
    <w:p w:rsidR="00FE229B" w:rsidRPr="0092367E" w:rsidRDefault="00FE229B" w:rsidP="00FE229B">
      <w:pPr>
        <w:jc w:val="both"/>
      </w:pPr>
      <w:r w:rsidRPr="0092367E">
        <w:rPr>
          <w:b/>
        </w:rPr>
        <w:tab/>
      </w:r>
      <w:r w:rsidRPr="0092367E">
        <w:t>1. Внести в решение Совета Ильинского муниципального района от 28.09.2015 г. № 33 «О формировании и утверждении состава комиссий Совета Ильинского муниципального района» (в ред. от 16.06.2016г. № 93) следующие изменения:</w:t>
      </w:r>
    </w:p>
    <w:p w:rsidR="00FE229B" w:rsidRPr="0092367E" w:rsidRDefault="00FE229B" w:rsidP="00FE229B">
      <w:pPr>
        <w:ind w:firstLine="708"/>
        <w:jc w:val="both"/>
      </w:pPr>
      <w:r w:rsidRPr="0092367E">
        <w:t xml:space="preserve">Включить в состав комиссии по социальной политике Совета Ильинского муниципального района </w:t>
      </w:r>
      <w:proofErr w:type="spellStart"/>
      <w:r w:rsidRPr="0092367E">
        <w:t>Аземша</w:t>
      </w:r>
      <w:proofErr w:type="spellEnd"/>
      <w:r w:rsidRPr="0092367E">
        <w:t xml:space="preserve"> В.Г., Агапову Н.Ю.</w:t>
      </w:r>
    </w:p>
    <w:p w:rsidR="00FE229B" w:rsidRPr="0092367E" w:rsidRDefault="00FE229B" w:rsidP="00FE229B">
      <w:pPr>
        <w:jc w:val="both"/>
      </w:pPr>
      <w:r w:rsidRPr="0092367E">
        <w:t xml:space="preserve"> </w:t>
      </w:r>
      <w:r w:rsidRPr="0092367E">
        <w:tab/>
        <w:t xml:space="preserve">Включить в состав комиссии по бюджету, финансовому и кредитному регулированию, экономической и налоговой политике Совета Ильинского муниципального </w:t>
      </w:r>
      <w:r w:rsidR="0092367E" w:rsidRPr="0092367E">
        <w:t>района Муравьева</w:t>
      </w:r>
      <w:r w:rsidRPr="0092367E">
        <w:t xml:space="preserve"> А.Ю.</w:t>
      </w:r>
    </w:p>
    <w:p w:rsidR="00FE229B" w:rsidRPr="0092367E" w:rsidRDefault="00FE229B" w:rsidP="00FE229B">
      <w:pPr>
        <w:ind w:firstLine="708"/>
        <w:jc w:val="both"/>
      </w:pPr>
      <w:r w:rsidRPr="0092367E">
        <w:t xml:space="preserve">2. Опубликовать настоящее решение в «Вестнике муниципальных правовых актов Ильинского муниципального района» </w:t>
      </w:r>
      <w:proofErr w:type="gramStart"/>
      <w:r w:rsidRPr="0092367E">
        <w:t>и  на</w:t>
      </w:r>
      <w:proofErr w:type="gramEnd"/>
      <w:r w:rsidRPr="0092367E">
        <w:t xml:space="preserve"> официальном сайте Ильинского муниципального района Ивановской области  </w:t>
      </w:r>
      <w:hyperlink r:id="rId15" w:history="1">
        <w:r w:rsidRPr="0092367E">
          <w:rPr>
            <w:rStyle w:val="a3"/>
            <w:lang w:val="en-US"/>
          </w:rPr>
          <w:t>www</w:t>
        </w:r>
        <w:r w:rsidRPr="0092367E">
          <w:rPr>
            <w:rStyle w:val="a3"/>
          </w:rPr>
          <w:t>.</w:t>
        </w:r>
        <w:proofErr w:type="spellStart"/>
        <w:r w:rsidRPr="0092367E">
          <w:rPr>
            <w:rStyle w:val="a3"/>
            <w:lang w:val="en-US"/>
          </w:rPr>
          <w:t>admilinskoe</w:t>
        </w:r>
        <w:proofErr w:type="spellEnd"/>
        <w:r w:rsidRPr="0092367E">
          <w:rPr>
            <w:rStyle w:val="a3"/>
          </w:rPr>
          <w:t>.</w:t>
        </w:r>
        <w:proofErr w:type="spellStart"/>
        <w:r w:rsidRPr="0092367E">
          <w:rPr>
            <w:rStyle w:val="a3"/>
            <w:lang w:val="en-US"/>
          </w:rPr>
          <w:t>ru</w:t>
        </w:r>
        <w:proofErr w:type="spellEnd"/>
      </w:hyperlink>
      <w:r w:rsidRPr="0092367E">
        <w:t>.</w:t>
      </w:r>
    </w:p>
    <w:p w:rsidR="00FE229B" w:rsidRPr="0092367E" w:rsidRDefault="00FE229B" w:rsidP="00FE229B">
      <w:pPr>
        <w:ind w:left="708"/>
      </w:pPr>
    </w:p>
    <w:p w:rsidR="00FE229B" w:rsidRDefault="00FE229B" w:rsidP="00FE229B">
      <w:pPr>
        <w:ind w:left="708"/>
      </w:pPr>
    </w:p>
    <w:p w:rsidR="0092367E" w:rsidRPr="0092367E" w:rsidRDefault="0092367E" w:rsidP="00FE229B">
      <w:pPr>
        <w:ind w:left="708"/>
      </w:pPr>
    </w:p>
    <w:p w:rsidR="00FE229B" w:rsidRPr="0092367E" w:rsidRDefault="00FE229B" w:rsidP="00FE229B">
      <w:pPr>
        <w:rPr>
          <w:b/>
        </w:rPr>
      </w:pPr>
      <w:r w:rsidRPr="0092367E">
        <w:rPr>
          <w:b/>
        </w:rPr>
        <w:t>Заместитель Председателя</w:t>
      </w:r>
    </w:p>
    <w:p w:rsidR="00FE229B" w:rsidRDefault="00FE229B" w:rsidP="00FE229B">
      <w:pPr>
        <w:rPr>
          <w:b/>
        </w:rPr>
      </w:pPr>
      <w:r w:rsidRPr="0092367E">
        <w:rPr>
          <w:b/>
        </w:rPr>
        <w:t xml:space="preserve">Совета Ильинского муниципального </w:t>
      </w:r>
      <w:proofErr w:type="gramStart"/>
      <w:r w:rsidRPr="0092367E">
        <w:rPr>
          <w:b/>
        </w:rPr>
        <w:t xml:space="preserve">района:   </w:t>
      </w:r>
      <w:proofErr w:type="gramEnd"/>
      <w:r w:rsidRPr="0092367E">
        <w:rPr>
          <w:b/>
        </w:rPr>
        <w:t xml:space="preserve">           </w:t>
      </w:r>
      <w:r w:rsidR="0092367E">
        <w:rPr>
          <w:b/>
        </w:rPr>
        <w:t xml:space="preserve">  </w:t>
      </w:r>
      <w:r w:rsidRPr="0092367E">
        <w:rPr>
          <w:b/>
        </w:rPr>
        <w:t xml:space="preserve"> </w:t>
      </w:r>
      <w:r w:rsidR="0092367E">
        <w:rPr>
          <w:b/>
        </w:rPr>
        <w:t xml:space="preserve">                     </w:t>
      </w:r>
      <w:r w:rsidRPr="0092367E">
        <w:rPr>
          <w:b/>
        </w:rPr>
        <w:t xml:space="preserve">          А.Н. Дмитренко</w:t>
      </w:r>
    </w:p>
    <w:p w:rsidR="0092367E" w:rsidRDefault="0092367E" w:rsidP="00FE229B">
      <w:pPr>
        <w:rPr>
          <w:b/>
        </w:rPr>
      </w:pPr>
    </w:p>
    <w:p w:rsidR="0092367E" w:rsidRDefault="0092367E" w:rsidP="00FE229B">
      <w:pPr>
        <w:rPr>
          <w:b/>
        </w:rPr>
      </w:pPr>
    </w:p>
    <w:p w:rsidR="0092367E" w:rsidRDefault="0092367E" w:rsidP="00FE229B">
      <w:pPr>
        <w:rPr>
          <w:b/>
        </w:rPr>
      </w:pPr>
    </w:p>
    <w:p w:rsidR="0092367E" w:rsidRDefault="0092367E" w:rsidP="00FE229B">
      <w:pPr>
        <w:rPr>
          <w:b/>
        </w:rPr>
      </w:pPr>
    </w:p>
    <w:p w:rsidR="0092367E" w:rsidRDefault="0092367E" w:rsidP="00FE229B">
      <w:pPr>
        <w:rPr>
          <w:b/>
        </w:rPr>
      </w:pPr>
    </w:p>
    <w:p w:rsidR="0092367E" w:rsidRDefault="0092367E" w:rsidP="00FE229B">
      <w:pPr>
        <w:rPr>
          <w:b/>
        </w:rPr>
      </w:pPr>
    </w:p>
    <w:p w:rsidR="00CD24DD" w:rsidRDefault="00CD24DD" w:rsidP="00FE229B">
      <w:pPr>
        <w:ind w:left="-357" w:firstLine="357"/>
        <w:jc w:val="center"/>
        <w:outlineLvl w:val="0"/>
        <w:rPr>
          <w:b/>
          <w:i/>
        </w:rPr>
      </w:pPr>
    </w:p>
    <w:p w:rsidR="00FE229B" w:rsidRPr="0092367E" w:rsidRDefault="00FE229B" w:rsidP="00FE229B">
      <w:pPr>
        <w:ind w:left="-357" w:firstLine="357"/>
        <w:jc w:val="center"/>
        <w:outlineLvl w:val="0"/>
        <w:rPr>
          <w:b/>
          <w:i/>
        </w:rPr>
      </w:pPr>
      <w:r w:rsidRPr="0092367E">
        <w:rPr>
          <w:b/>
          <w:i/>
        </w:rPr>
        <w:lastRenderedPageBreak/>
        <w:t>ПРОТОКОЛ № 3</w:t>
      </w:r>
    </w:p>
    <w:p w:rsidR="00FE229B" w:rsidRPr="0092367E" w:rsidRDefault="00FE229B" w:rsidP="00FE229B">
      <w:pPr>
        <w:ind w:left="-357" w:firstLine="357"/>
        <w:jc w:val="center"/>
        <w:outlineLvl w:val="0"/>
        <w:rPr>
          <w:b/>
          <w:i/>
        </w:rPr>
      </w:pPr>
      <w:r w:rsidRPr="0092367E">
        <w:rPr>
          <w:b/>
          <w:i/>
        </w:rPr>
        <w:t>публичных слушаний</w:t>
      </w:r>
    </w:p>
    <w:p w:rsidR="00FE229B" w:rsidRPr="0092367E" w:rsidRDefault="00FE229B" w:rsidP="00FE229B">
      <w:pPr>
        <w:ind w:left="-357" w:firstLine="357"/>
        <w:rPr>
          <w:b/>
          <w:i/>
        </w:rPr>
      </w:pPr>
    </w:p>
    <w:p w:rsidR="00FE229B" w:rsidRPr="0092367E" w:rsidRDefault="00FE229B" w:rsidP="0092367E">
      <w:pPr>
        <w:ind w:left="-357" w:firstLine="357"/>
        <w:jc w:val="center"/>
        <w:rPr>
          <w:i/>
        </w:rPr>
      </w:pPr>
      <w:r w:rsidRPr="0092367E">
        <w:rPr>
          <w:i/>
        </w:rPr>
        <w:t xml:space="preserve">18 ноября 2016 года                          </w:t>
      </w:r>
      <w:r w:rsidR="0092367E" w:rsidRPr="0092367E">
        <w:rPr>
          <w:i/>
        </w:rPr>
        <w:t xml:space="preserve">          </w:t>
      </w:r>
      <w:r w:rsidRPr="0092367E">
        <w:rPr>
          <w:i/>
        </w:rPr>
        <w:t xml:space="preserve">                      пос. </w:t>
      </w:r>
      <w:proofErr w:type="spellStart"/>
      <w:r w:rsidRPr="0092367E">
        <w:rPr>
          <w:i/>
        </w:rPr>
        <w:t>Ильинское-Хованское</w:t>
      </w:r>
      <w:proofErr w:type="spellEnd"/>
    </w:p>
    <w:p w:rsidR="00FE229B" w:rsidRPr="0092367E" w:rsidRDefault="00FE229B" w:rsidP="00FE229B">
      <w:pPr>
        <w:rPr>
          <w:b/>
        </w:rPr>
      </w:pPr>
    </w:p>
    <w:p w:rsidR="00FE229B" w:rsidRPr="0092367E" w:rsidRDefault="00FE229B" w:rsidP="00FE229B">
      <w:pPr>
        <w:jc w:val="both"/>
        <w:outlineLvl w:val="0"/>
      </w:pPr>
      <w:r w:rsidRPr="0092367E">
        <w:t xml:space="preserve">    Присутствовало 15 участников слушаний.</w:t>
      </w:r>
    </w:p>
    <w:p w:rsidR="00FE229B" w:rsidRPr="0092367E" w:rsidRDefault="00FE229B" w:rsidP="00FE229B">
      <w:pPr>
        <w:jc w:val="both"/>
      </w:pPr>
      <w:r w:rsidRPr="0092367E">
        <w:t xml:space="preserve">    Председатель слушаний: Дмитренко А.Н. – заместитель председателя Совета Ильинского муниципального района.</w:t>
      </w:r>
    </w:p>
    <w:p w:rsidR="00FE229B" w:rsidRPr="0092367E" w:rsidRDefault="00FE229B" w:rsidP="00FE229B">
      <w:pPr>
        <w:jc w:val="both"/>
      </w:pPr>
      <w:r w:rsidRPr="0092367E">
        <w:t xml:space="preserve">    Секретарь слушаний: </w:t>
      </w:r>
      <w:proofErr w:type="spellStart"/>
      <w:r w:rsidRPr="0092367E">
        <w:t>Кондакова</w:t>
      </w:r>
      <w:proofErr w:type="spellEnd"/>
      <w:r w:rsidRPr="0092367E">
        <w:t xml:space="preserve"> Г.В. – старший инспектор Совета Ильинского муниципального района.</w:t>
      </w:r>
    </w:p>
    <w:p w:rsidR="00FE229B" w:rsidRPr="0092367E" w:rsidRDefault="00FE229B" w:rsidP="00FE229B">
      <w:pPr>
        <w:jc w:val="both"/>
      </w:pPr>
    </w:p>
    <w:p w:rsidR="00FE229B" w:rsidRPr="0092367E" w:rsidRDefault="00FE229B" w:rsidP="00FE229B">
      <w:pPr>
        <w:jc w:val="both"/>
        <w:rPr>
          <w:b/>
          <w:i/>
        </w:rPr>
      </w:pPr>
      <w:r w:rsidRPr="0092367E">
        <w:rPr>
          <w:b/>
          <w:i/>
        </w:rPr>
        <w:t>Тема публичных слушаний:</w:t>
      </w:r>
    </w:p>
    <w:p w:rsidR="00FE229B" w:rsidRPr="0092367E" w:rsidRDefault="00FE229B" w:rsidP="00FE229B">
      <w:pPr>
        <w:ind w:firstLine="708"/>
        <w:jc w:val="both"/>
      </w:pPr>
      <w:r w:rsidRPr="0092367E">
        <w:t>1. Обсуждение проекта муниципального правового акта о внесении изменений и дополнений в Устав Ильинского муниципального района.</w:t>
      </w:r>
    </w:p>
    <w:p w:rsidR="00FE229B" w:rsidRPr="0092367E" w:rsidRDefault="00FE229B" w:rsidP="00FE229B">
      <w:pPr>
        <w:jc w:val="both"/>
      </w:pPr>
    </w:p>
    <w:p w:rsidR="00FE229B" w:rsidRPr="0092367E" w:rsidRDefault="00FE229B" w:rsidP="00FE229B">
      <w:pPr>
        <w:jc w:val="both"/>
      </w:pPr>
      <w:r w:rsidRPr="0092367E">
        <w:t xml:space="preserve"> </w:t>
      </w:r>
      <w:r w:rsidRPr="0092367E">
        <w:tab/>
        <w:t>Открыл публичные слушания заместитель председателя Совета Ильинского муниципального района Дмитренко А.Н.</w:t>
      </w:r>
    </w:p>
    <w:p w:rsidR="00FE229B" w:rsidRPr="0092367E" w:rsidRDefault="00FE229B" w:rsidP="00FE229B">
      <w:pPr>
        <w:ind w:firstLine="708"/>
        <w:jc w:val="both"/>
      </w:pPr>
      <w:r w:rsidRPr="0092367E">
        <w:t>Он отметил, что необходимость принятия изменений и дополнений в Устав Ильинского муниципального района вызвана приведением Устава Ильинского муниципального района в соответствие с Федеральным законом от 06.10.2003 г. № 131-ФЗ «Об общих принципах организации местного самоуправления в российской Федерации» и законодательством Ивановской области. Он подробно рассказал об изменениях, которые вносятся в Устав Ильинского муниципального района и чем они вызваны.</w:t>
      </w:r>
    </w:p>
    <w:p w:rsidR="00FE229B" w:rsidRPr="0092367E" w:rsidRDefault="00FE229B" w:rsidP="00FE229B">
      <w:pPr>
        <w:pStyle w:val="ConsPlusTitle"/>
        <w:widowControl/>
        <w:ind w:firstLine="708"/>
        <w:jc w:val="both"/>
        <w:rPr>
          <w:rFonts w:ascii="Times New Roman" w:hAnsi="Times New Roman" w:cs="Times New Roman"/>
          <w:b w:val="0"/>
          <w:sz w:val="24"/>
          <w:szCs w:val="24"/>
        </w:rPr>
      </w:pPr>
      <w:r w:rsidRPr="0092367E">
        <w:rPr>
          <w:rFonts w:ascii="Times New Roman" w:hAnsi="Times New Roman" w:cs="Times New Roman"/>
          <w:b w:val="0"/>
          <w:sz w:val="24"/>
          <w:szCs w:val="24"/>
        </w:rPr>
        <w:t>Решением Совета Ильинского муниципального района от</w:t>
      </w:r>
      <w:r w:rsidRPr="0092367E">
        <w:rPr>
          <w:rFonts w:ascii="Times New Roman" w:hAnsi="Times New Roman" w:cs="Times New Roman"/>
          <w:sz w:val="24"/>
          <w:szCs w:val="24"/>
        </w:rPr>
        <w:t xml:space="preserve"> </w:t>
      </w:r>
      <w:r w:rsidRPr="0092367E">
        <w:rPr>
          <w:rFonts w:ascii="Times New Roman" w:hAnsi="Times New Roman" w:cs="Times New Roman"/>
          <w:b w:val="0"/>
          <w:bCs w:val="0"/>
          <w:sz w:val="24"/>
          <w:szCs w:val="24"/>
        </w:rPr>
        <w:t>24 октября 2016 г.</w:t>
      </w:r>
      <w:r w:rsidRPr="0092367E">
        <w:rPr>
          <w:rFonts w:ascii="Times New Roman" w:hAnsi="Times New Roman" w:cs="Times New Roman"/>
          <w:b w:val="0"/>
          <w:bCs w:val="0"/>
          <w:color w:val="FF6600"/>
          <w:sz w:val="24"/>
          <w:szCs w:val="24"/>
        </w:rPr>
        <w:t xml:space="preserve"> </w:t>
      </w:r>
      <w:r w:rsidRPr="0092367E">
        <w:rPr>
          <w:rFonts w:ascii="Times New Roman" w:hAnsi="Times New Roman" w:cs="Times New Roman"/>
          <w:b w:val="0"/>
          <w:bCs w:val="0"/>
          <w:sz w:val="24"/>
          <w:szCs w:val="24"/>
        </w:rPr>
        <w:t xml:space="preserve">№ 105 </w:t>
      </w:r>
      <w:r w:rsidRPr="0092367E">
        <w:rPr>
          <w:rFonts w:ascii="Times New Roman" w:hAnsi="Times New Roman" w:cs="Times New Roman"/>
          <w:b w:val="0"/>
          <w:sz w:val="24"/>
          <w:szCs w:val="24"/>
        </w:rPr>
        <w:t>утвержден проект муниципального правового акта о внесении изменений и дополнений в Устав Ильинского муниципального района. Проект опубликован в «Вестнике муниципальных правовых актов Ильинского муниципального района» № 10 (101) от 01.11.2016.</w:t>
      </w:r>
      <w:r w:rsidRPr="0092367E">
        <w:rPr>
          <w:rFonts w:ascii="Times New Roman" w:hAnsi="Times New Roman" w:cs="Times New Roman"/>
          <w:sz w:val="24"/>
          <w:szCs w:val="24"/>
        </w:rPr>
        <w:t xml:space="preserve"> </w:t>
      </w:r>
      <w:r w:rsidR="0092367E" w:rsidRPr="0092367E">
        <w:rPr>
          <w:rFonts w:ascii="Times New Roman" w:hAnsi="Times New Roman" w:cs="Times New Roman"/>
          <w:b w:val="0"/>
          <w:sz w:val="24"/>
          <w:szCs w:val="24"/>
        </w:rPr>
        <w:t>Проект муниципального</w:t>
      </w:r>
      <w:r w:rsidRPr="0092367E">
        <w:rPr>
          <w:rFonts w:ascii="Times New Roman" w:hAnsi="Times New Roman" w:cs="Times New Roman"/>
          <w:b w:val="0"/>
          <w:sz w:val="24"/>
          <w:szCs w:val="24"/>
        </w:rPr>
        <w:t xml:space="preserve"> правового акта о внесении изменений и дополнений в Устав Ильинского муниципального </w:t>
      </w:r>
      <w:r w:rsidR="0092367E" w:rsidRPr="0092367E">
        <w:rPr>
          <w:rFonts w:ascii="Times New Roman" w:hAnsi="Times New Roman" w:cs="Times New Roman"/>
          <w:b w:val="0"/>
          <w:sz w:val="24"/>
          <w:szCs w:val="24"/>
        </w:rPr>
        <w:t>района был</w:t>
      </w:r>
      <w:r w:rsidRPr="0092367E">
        <w:rPr>
          <w:rFonts w:ascii="Times New Roman" w:hAnsi="Times New Roman" w:cs="Times New Roman"/>
          <w:b w:val="0"/>
          <w:sz w:val="24"/>
          <w:szCs w:val="24"/>
        </w:rPr>
        <w:t xml:space="preserve"> направлен на правовую экспертизу в Управление Министерства юстиции Российской Федерации по Ивановской области. </w:t>
      </w:r>
    </w:p>
    <w:p w:rsidR="00FE229B" w:rsidRPr="0092367E" w:rsidRDefault="00FE229B" w:rsidP="00FE229B">
      <w:pPr>
        <w:jc w:val="both"/>
      </w:pPr>
    </w:p>
    <w:p w:rsidR="00FE229B" w:rsidRPr="0092367E" w:rsidRDefault="00FE229B" w:rsidP="00FE229B">
      <w:pPr>
        <w:pStyle w:val="ConsPlusTitle"/>
        <w:widowControl/>
        <w:jc w:val="both"/>
        <w:rPr>
          <w:rFonts w:ascii="Times New Roman" w:hAnsi="Times New Roman" w:cs="Times New Roman"/>
          <w:b w:val="0"/>
          <w:bCs w:val="0"/>
          <w:sz w:val="24"/>
          <w:szCs w:val="24"/>
        </w:rPr>
      </w:pPr>
      <w:r w:rsidRPr="0092367E">
        <w:rPr>
          <w:rFonts w:ascii="Times New Roman" w:hAnsi="Times New Roman" w:cs="Times New Roman"/>
          <w:b w:val="0"/>
          <w:sz w:val="24"/>
          <w:szCs w:val="24"/>
        </w:rPr>
        <w:t xml:space="preserve"> </w:t>
      </w:r>
      <w:r w:rsidRPr="0092367E">
        <w:rPr>
          <w:rFonts w:ascii="Times New Roman" w:hAnsi="Times New Roman" w:cs="Times New Roman"/>
          <w:b w:val="0"/>
          <w:sz w:val="24"/>
          <w:szCs w:val="24"/>
        </w:rPr>
        <w:tab/>
        <w:t xml:space="preserve">Дмитренко А.Н.  отметил, что муниципальный правовой акт о внесении изменений и дополнений в Устав Ильинского муниципального района вступит в силу после его принятия Советом района, официального опубликования и регистрации в органах юстиции. </w:t>
      </w:r>
    </w:p>
    <w:p w:rsidR="00FE229B" w:rsidRPr="0092367E" w:rsidRDefault="00FE229B" w:rsidP="00FE229B">
      <w:pPr>
        <w:jc w:val="both"/>
      </w:pPr>
    </w:p>
    <w:p w:rsidR="00FE229B" w:rsidRPr="0092367E" w:rsidRDefault="00FE229B" w:rsidP="00FE229B">
      <w:pPr>
        <w:ind w:firstLine="708"/>
        <w:jc w:val="both"/>
      </w:pPr>
      <w:r w:rsidRPr="0092367E">
        <w:t>Кроме того, проект муниципального правового акта о внесении изменений и дополнений в Устав Ильинского муниципального района рассматривался на заседании постоянной комиссии по законности и местному самоуправлению Совета района.  Все необходимые процедуры для принятия изменений и дополнений в Устав соблюдены.</w:t>
      </w:r>
    </w:p>
    <w:p w:rsidR="00FE229B" w:rsidRPr="0092367E" w:rsidRDefault="00FE229B" w:rsidP="00FE229B">
      <w:pPr>
        <w:ind w:firstLine="708"/>
        <w:jc w:val="both"/>
      </w:pPr>
    </w:p>
    <w:p w:rsidR="00FE229B" w:rsidRPr="0092367E" w:rsidRDefault="00FE229B" w:rsidP="00FE229B">
      <w:pPr>
        <w:jc w:val="both"/>
        <w:rPr>
          <w:b/>
          <w:i/>
        </w:rPr>
      </w:pPr>
      <w:r w:rsidRPr="0092367E">
        <w:rPr>
          <w:b/>
          <w:i/>
        </w:rPr>
        <w:t>Количество и суть поступивших предложений</w:t>
      </w:r>
    </w:p>
    <w:p w:rsidR="00FE229B" w:rsidRPr="0092367E" w:rsidRDefault="00FE229B" w:rsidP="00FE229B">
      <w:pPr>
        <w:ind w:firstLine="708"/>
        <w:jc w:val="both"/>
      </w:pPr>
      <w:r w:rsidRPr="0092367E">
        <w:rPr>
          <w:b/>
        </w:rPr>
        <w:t>Выступила: Балуева И.Г.,</w:t>
      </w:r>
      <w:r w:rsidRPr="0092367E">
        <w:t xml:space="preserve"> начальник отдела правового и кадрового обеспечения с предложениями по проекту муниципального правового акта о внесении изменений и дополнений в Устав Ильинского муниципального района от администрации Ильинского муниципального района следующего содержания: </w:t>
      </w:r>
      <w:r w:rsidRPr="0092367E">
        <w:rPr>
          <w:b/>
        </w:rPr>
        <w:t>1. Статью 8 Устава:</w:t>
      </w:r>
    </w:p>
    <w:p w:rsidR="00FE229B" w:rsidRPr="0092367E" w:rsidRDefault="00FE229B" w:rsidP="00FE229B">
      <w:pPr>
        <w:jc w:val="both"/>
      </w:pPr>
      <w:r w:rsidRPr="0092367E">
        <w:tab/>
      </w:r>
      <w:r w:rsidRPr="0092367E">
        <w:rPr>
          <w:b/>
        </w:rPr>
        <w:t>а)</w:t>
      </w:r>
      <w:r w:rsidRPr="0092367E">
        <w:t xml:space="preserve"> дополнить частью 4.1. следующего содержания:</w:t>
      </w:r>
    </w:p>
    <w:p w:rsidR="00FE229B" w:rsidRPr="0092367E" w:rsidRDefault="00FE229B" w:rsidP="00FE229B">
      <w:pPr>
        <w:jc w:val="both"/>
      </w:pPr>
      <w:r w:rsidRPr="0092367E">
        <w:t xml:space="preserve">«4.1. Муниципальные нормативные правовые акты органов местного самоуправления Ильинского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rsidRPr="0092367E">
        <w:lastRenderedPageBreak/>
        <w:t>деятельности, подлежат экспертизе, проводимой органами местного самоуправления Ильинского муниципального района в порядке, установленном решением Совета района в соответствии с Законом Ивановской области.»</w:t>
      </w:r>
      <w:r w:rsidRPr="0092367E">
        <w:cr/>
      </w:r>
      <w:r w:rsidRPr="0092367E">
        <w:tab/>
      </w:r>
      <w:r w:rsidRPr="0092367E">
        <w:rPr>
          <w:b/>
        </w:rPr>
        <w:t>б)</w:t>
      </w:r>
      <w:r w:rsidRPr="0092367E">
        <w:t xml:space="preserve"> дополнить частью 8.1. следующего содержания:</w:t>
      </w:r>
    </w:p>
    <w:p w:rsidR="00FE229B" w:rsidRPr="0092367E" w:rsidRDefault="00FE229B" w:rsidP="00FE229B">
      <w:pPr>
        <w:jc w:val="both"/>
      </w:pPr>
      <w:r w:rsidRPr="0092367E">
        <w:t>«8.1.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Ильинского муниципального района в порядке, установленном решением Совета района в соответствии с законом Ивановской области, за исключением:</w:t>
      </w:r>
    </w:p>
    <w:p w:rsidR="00FE229B" w:rsidRPr="0092367E" w:rsidRDefault="00FE229B" w:rsidP="00FE229B">
      <w:pPr>
        <w:jc w:val="both"/>
      </w:pPr>
      <w:r w:rsidRPr="0092367E">
        <w:t>- проектов нормативных правовых актов Совета Ильинского муниципального района, устанавливающих, изменяющих, приостанавливающих, отменяющих местные налоги и сборы;</w:t>
      </w:r>
    </w:p>
    <w:p w:rsidR="00FE229B" w:rsidRPr="0092367E" w:rsidRDefault="00FE229B" w:rsidP="00FE229B">
      <w:pPr>
        <w:jc w:val="both"/>
      </w:pPr>
      <w:r w:rsidRPr="0092367E">
        <w:t>- проектов нормативных правовых актов Совета Ильинского муниципального района, регулирующих бюджетные правоотношения.</w:t>
      </w:r>
    </w:p>
    <w:p w:rsidR="00FE229B" w:rsidRPr="0092367E" w:rsidRDefault="00FE229B" w:rsidP="00FE229B">
      <w:pPr>
        <w:jc w:val="both"/>
      </w:pPr>
      <w:r w:rsidRPr="0092367E">
        <w:t>Оценка регулирующего воздействия проектов муниципальных нормативных правовых актов органов местного самоуправления Ильинского муниципального района, затрагивающих вопросы осуществления предпринимательской и инвестиционной деятельности, (далее - нормативные правовые акты)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Ильинского муниципального района.»</w:t>
      </w:r>
    </w:p>
    <w:p w:rsidR="00FE229B" w:rsidRPr="0092367E" w:rsidRDefault="00FE229B" w:rsidP="00FE229B">
      <w:pPr>
        <w:ind w:firstLine="708"/>
        <w:jc w:val="both"/>
        <w:rPr>
          <w:b/>
        </w:rPr>
      </w:pPr>
      <w:r w:rsidRPr="0092367E">
        <w:rPr>
          <w:b/>
        </w:rPr>
        <w:t>2. В статье 26 Устава:</w:t>
      </w:r>
    </w:p>
    <w:p w:rsidR="00FE229B" w:rsidRPr="0092367E" w:rsidRDefault="00FE229B" w:rsidP="00FE229B">
      <w:pPr>
        <w:jc w:val="both"/>
        <w:rPr>
          <w:b/>
        </w:rPr>
      </w:pPr>
      <w:r w:rsidRPr="0092367E">
        <w:rPr>
          <w:b/>
        </w:rPr>
        <w:t>а) часть 2 изложить в новой редакции:</w:t>
      </w:r>
    </w:p>
    <w:p w:rsidR="00FE229B" w:rsidRPr="0092367E" w:rsidRDefault="00FE229B" w:rsidP="00FE229B">
      <w:pPr>
        <w:jc w:val="both"/>
      </w:pPr>
      <w:r w:rsidRPr="0092367E">
        <w:t>«2. Глава района избирается Советом района из числа кандидатов, представленных конкурсной комиссией по результатам конкурса, открытым голосованием большинством в две трети голосов от установленной настоящим Уставом численности депутатов Совета района и возглавляет местную администрацию (исполнительно-распорядительный орган Ильинского муниципального района).»</w:t>
      </w:r>
    </w:p>
    <w:p w:rsidR="00FE229B" w:rsidRPr="0092367E" w:rsidRDefault="00FE229B" w:rsidP="00FE229B">
      <w:pPr>
        <w:jc w:val="both"/>
        <w:rPr>
          <w:b/>
        </w:rPr>
      </w:pPr>
      <w:r w:rsidRPr="0092367E">
        <w:rPr>
          <w:b/>
        </w:rPr>
        <w:t>б) абзац 1 части 18 изложить в новой редакции:</w:t>
      </w:r>
    </w:p>
    <w:p w:rsidR="00FE229B" w:rsidRPr="0092367E" w:rsidRDefault="00FE229B" w:rsidP="00FE229B">
      <w:pPr>
        <w:jc w:val="both"/>
      </w:pPr>
      <w:r w:rsidRPr="0092367E">
        <w:t>«18. В случае временного отсутствия Главы района (отпуск, временная нетрудоспособность, командировка) его полномочия как руководителя исполнительно-распорядительного органа исполняет один из заместителей Главы администрации района на основании распоряжения Главы района.»</w:t>
      </w:r>
    </w:p>
    <w:p w:rsidR="00FE229B" w:rsidRPr="0092367E" w:rsidRDefault="00FE229B" w:rsidP="00FE229B">
      <w:pPr>
        <w:ind w:firstLine="708"/>
        <w:jc w:val="both"/>
      </w:pPr>
      <w:r w:rsidRPr="0092367E">
        <w:rPr>
          <w:b/>
        </w:rPr>
        <w:t>3. Часть 1 статьи 30</w:t>
      </w:r>
      <w:r w:rsidRPr="0092367E">
        <w:t xml:space="preserve"> Устава дополнить пунктом 19.1) следующего содержания:</w:t>
      </w:r>
    </w:p>
    <w:p w:rsidR="00FE229B" w:rsidRPr="0092367E" w:rsidRDefault="00FE229B" w:rsidP="00FE229B">
      <w:pPr>
        <w:jc w:val="both"/>
      </w:pPr>
      <w:r w:rsidRPr="0092367E">
        <w:t>«19.1)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FE229B" w:rsidRPr="0092367E" w:rsidRDefault="00FE229B" w:rsidP="00FE229B">
      <w:pPr>
        <w:ind w:firstLine="708"/>
        <w:jc w:val="both"/>
      </w:pPr>
      <w:r w:rsidRPr="0092367E">
        <w:rPr>
          <w:b/>
        </w:rPr>
        <w:t>4. Часть 3 статьи 37 Устава</w:t>
      </w:r>
      <w:r w:rsidRPr="0092367E">
        <w:t xml:space="preserve"> изложить в новой редакции:</w:t>
      </w:r>
    </w:p>
    <w:p w:rsidR="00FE229B" w:rsidRPr="0092367E" w:rsidRDefault="00FE229B" w:rsidP="00FE229B">
      <w:pPr>
        <w:jc w:val="both"/>
      </w:pPr>
      <w:r w:rsidRPr="0092367E">
        <w:t>«3. Положение о проведении аттестации муниципальных служащих утверждается муниципальным правовым актом представительного органа местного самоуправления.»</w:t>
      </w:r>
    </w:p>
    <w:p w:rsidR="00FE229B" w:rsidRPr="0092367E" w:rsidRDefault="00FE229B" w:rsidP="00FE229B">
      <w:pPr>
        <w:jc w:val="both"/>
      </w:pPr>
    </w:p>
    <w:p w:rsidR="00FE229B" w:rsidRPr="0092367E" w:rsidRDefault="00FE229B" w:rsidP="00FE229B">
      <w:pPr>
        <w:ind w:firstLine="708"/>
        <w:jc w:val="both"/>
        <w:rPr>
          <w:b/>
          <w:i/>
        </w:rPr>
      </w:pPr>
      <w:r w:rsidRPr="0092367E">
        <w:rPr>
          <w:b/>
          <w:i/>
        </w:rPr>
        <w:t>Решили:</w:t>
      </w:r>
    </w:p>
    <w:p w:rsidR="00FE229B" w:rsidRPr="0092367E" w:rsidRDefault="00FE229B" w:rsidP="00FE229B">
      <w:pPr>
        <w:ind w:firstLine="708"/>
        <w:jc w:val="both"/>
      </w:pPr>
      <w:r w:rsidRPr="0092367E">
        <w:t>1. Одобрить проект муниципального правового акта о внесении изменений и дополнений в Устав Ильинского муниципального района в целом.</w:t>
      </w:r>
    </w:p>
    <w:p w:rsidR="00FE229B" w:rsidRPr="0092367E" w:rsidRDefault="00FE229B" w:rsidP="00FE229B">
      <w:pPr>
        <w:jc w:val="both"/>
      </w:pPr>
    </w:p>
    <w:p w:rsidR="00FE229B" w:rsidRPr="0092367E" w:rsidRDefault="00FE229B" w:rsidP="00FE229B">
      <w:pPr>
        <w:ind w:firstLine="708"/>
        <w:jc w:val="both"/>
      </w:pPr>
      <w:r w:rsidRPr="0092367E">
        <w:lastRenderedPageBreak/>
        <w:t>2. Рекомендовать Совету Ильинского муниципального района принять муниципальный правовой акт о внесении изменений и дополнений в Устав Ильинского муниципального района с поступившими предложениями.</w:t>
      </w:r>
    </w:p>
    <w:p w:rsidR="00FE229B" w:rsidRPr="0092367E" w:rsidRDefault="00FE229B" w:rsidP="00FE229B">
      <w:pPr>
        <w:jc w:val="both"/>
      </w:pPr>
    </w:p>
    <w:p w:rsidR="00FE229B" w:rsidRPr="0092367E" w:rsidRDefault="00FE229B" w:rsidP="00FE229B">
      <w:pPr>
        <w:ind w:firstLine="708"/>
        <w:jc w:val="both"/>
      </w:pPr>
      <w:r w:rsidRPr="0092367E">
        <w:t>3. Направить протокол публичных слушаний в Совет Ильинского муниципального района, в администрацию Ильинского муниципального района.</w:t>
      </w:r>
    </w:p>
    <w:p w:rsidR="00FE229B" w:rsidRPr="0092367E" w:rsidRDefault="00FE229B" w:rsidP="00FE229B">
      <w:pPr>
        <w:jc w:val="both"/>
      </w:pPr>
    </w:p>
    <w:p w:rsidR="00FE229B" w:rsidRPr="0092367E" w:rsidRDefault="00FE229B" w:rsidP="00FE229B">
      <w:pPr>
        <w:ind w:firstLine="708"/>
        <w:jc w:val="both"/>
      </w:pPr>
      <w:r w:rsidRPr="0092367E">
        <w:t>4. Резолютивную часть протокола публичных слушаний опубликовать в Вестнике муниципальных правовых актов Ильинского муниципального района.</w:t>
      </w:r>
    </w:p>
    <w:p w:rsidR="00FE229B" w:rsidRPr="0092367E" w:rsidRDefault="00FE229B" w:rsidP="00FE229B">
      <w:pPr>
        <w:jc w:val="both"/>
      </w:pPr>
    </w:p>
    <w:p w:rsidR="00FE229B" w:rsidRPr="0092367E" w:rsidRDefault="00FE229B" w:rsidP="00FE229B">
      <w:pPr>
        <w:jc w:val="both"/>
      </w:pPr>
      <w:r w:rsidRPr="0092367E">
        <w:rPr>
          <w:b/>
          <w:i/>
        </w:rPr>
        <w:t xml:space="preserve">Голосовали: </w:t>
      </w:r>
      <w:r w:rsidRPr="0092367E">
        <w:t>За -  15 чел.          Против - чел.              Воздержались – чел.</w:t>
      </w:r>
    </w:p>
    <w:p w:rsidR="00FE229B" w:rsidRPr="0092367E" w:rsidRDefault="00FE229B" w:rsidP="00FE229B">
      <w:pPr>
        <w:jc w:val="both"/>
      </w:pPr>
    </w:p>
    <w:p w:rsidR="00FE229B" w:rsidRPr="0092367E" w:rsidRDefault="00FE229B" w:rsidP="00FE229B">
      <w:pPr>
        <w:jc w:val="both"/>
      </w:pPr>
      <w:r w:rsidRPr="0092367E">
        <w:t xml:space="preserve">  Закрывая слушания, А.Н. Дмитренко поблагодарил участников за работу.</w:t>
      </w:r>
    </w:p>
    <w:p w:rsidR="00FE229B" w:rsidRPr="0092367E" w:rsidRDefault="00FE229B" w:rsidP="00FE229B"/>
    <w:p w:rsidR="00FE229B" w:rsidRPr="0092367E" w:rsidRDefault="00FE229B" w:rsidP="00FE229B"/>
    <w:p w:rsidR="00FE229B" w:rsidRPr="0092367E" w:rsidRDefault="00FE229B" w:rsidP="00FE229B">
      <w:pPr>
        <w:rPr>
          <w:b/>
          <w:i/>
        </w:rPr>
      </w:pPr>
      <w:r w:rsidRPr="0092367E">
        <w:rPr>
          <w:b/>
          <w:i/>
        </w:rPr>
        <w:t xml:space="preserve">Председатель публичных </w:t>
      </w:r>
      <w:proofErr w:type="gramStart"/>
      <w:r w:rsidRPr="0092367E">
        <w:rPr>
          <w:b/>
          <w:i/>
        </w:rPr>
        <w:t xml:space="preserve">слушаний:   </w:t>
      </w:r>
      <w:proofErr w:type="gramEnd"/>
      <w:r w:rsidRPr="0092367E">
        <w:rPr>
          <w:b/>
          <w:i/>
        </w:rPr>
        <w:t xml:space="preserve">              </w:t>
      </w:r>
      <w:r w:rsidR="0092367E">
        <w:rPr>
          <w:b/>
          <w:i/>
        </w:rPr>
        <w:t xml:space="preserve">                       </w:t>
      </w:r>
      <w:r w:rsidRPr="0092367E">
        <w:rPr>
          <w:b/>
          <w:i/>
        </w:rPr>
        <w:t xml:space="preserve">                         Дмитренко А.Н.</w:t>
      </w:r>
    </w:p>
    <w:p w:rsidR="00FE229B" w:rsidRPr="0092367E" w:rsidRDefault="00FE229B" w:rsidP="00FE229B">
      <w:pPr>
        <w:rPr>
          <w:b/>
          <w:i/>
        </w:rPr>
      </w:pPr>
    </w:p>
    <w:p w:rsidR="00FE229B" w:rsidRPr="0092367E" w:rsidRDefault="00FE229B" w:rsidP="00FE229B">
      <w:pPr>
        <w:rPr>
          <w:b/>
          <w:i/>
        </w:rPr>
      </w:pPr>
      <w:r w:rsidRPr="0092367E">
        <w:rPr>
          <w:b/>
          <w:i/>
        </w:rPr>
        <w:t xml:space="preserve">Секретарь публичных </w:t>
      </w:r>
      <w:proofErr w:type="gramStart"/>
      <w:r w:rsidRPr="0092367E">
        <w:rPr>
          <w:b/>
          <w:i/>
        </w:rPr>
        <w:t xml:space="preserve">слушаний:   </w:t>
      </w:r>
      <w:proofErr w:type="gramEnd"/>
      <w:r w:rsidRPr="0092367E">
        <w:rPr>
          <w:b/>
          <w:i/>
        </w:rPr>
        <w:t xml:space="preserve">                            </w:t>
      </w:r>
      <w:r w:rsidR="0092367E">
        <w:rPr>
          <w:b/>
          <w:i/>
        </w:rPr>
        <w:t xml:space="preserve">                       </w:t>
      </w:r>
      <w:r w:rsidRPr="0092367E">
        <w:rPr>
          <w:b/>
          <w:i/>
        </w:rPr>
        <w:t xml:space="preserve">                    </w:t>
      </w:r>
      <w:proofErr w:type="spellStart"/>
      <w:r w:rsidRPr="0092367E">
        <w:rPr>
          <w:b/>
          <w:i/>
        </w:rPr>
        <w:t>Кондакова</w:t>
      </w:r>
      <w:proofErr w:type="spellEnd"/>
      <w:r w:rsidRPr="0092367E">
        <w:rPr>
          <w:b/>
          <w:i/>
        </w:rPr>
        <w:t xml:space="preserve"> Г.В.</w:t>
      </w:r>
    </w:p>
    <w:p w:rsidR="00FE229B" w:rsidRPr="0092367E" w:rsidRDefault="00FE229B" w:rsidP="00FE229B">
      <w:pPr>
        <w:rPr>
          <w:i/>
        </w:rPr>
      </w:pPr>
    </w:p>
    <w:p w:rsidR="00FE229B" w:rsidRPr="0092367E"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92367E" w:rsidRDefault="0092367E" w:rsidP="00470257">
      <w:pPr>
        <w:tabs>
          <w:tab w:val="left" w:pos="8100"/>
        </w:tabs>
      </w:pPr>
    </w:p>
    <w:p w:rsidR="00CD24DD" w:rsidRDefault="00CD24DD" w:rsidP="00FE229B">
      <w:pPr>
        <w:pStyle w:val="ConsPlusNormal"/>
        <w:jc w:val="center"/>
        <w:rPr>
          <w:b/>
          <w:bCs/>
          <w:sz w:val="24"/>
          <w:szCs w:val="24"/>
        </w:rPr>
      </w:pPr>
    </w:p>
    <w:p w:rsidR="00FE229B" w:rsidRPr="0092367E" w:rsidRDefault="00FE229B" w:rsidP="00FE229B">
      <w:pPr>
        <w:pStyle w:val="ConsPlusNormal"/>
        <w:jc w:val="center"/>
        <w:rPr>
          <w:b/>
          <w:bCs/>
          <w:sz w:val="24"/>
          <w:szCs w:val="24"/>
        </w:rPr>
      </w:pPr>
      <w:r w:rsidRPr="0092367E">
        <w:rPr>
          <w:b/>
          <w:bCs/>
          <w:sz w:val="24"/>
          <w:szCs w:val="24"/>
        </w:rPr>
        <w:lastRenderedPageBreak/>
        <w:t>Р Е Ш Е Н И Е</w:t>
      </w:r>
    </w:p>
    <w:p w:rsidR="00FE229B" w:rsidRPr="0092367E" w:rsidRDefault="00FE229B" w:rsidP="00FE229B">
      <w:pPr>
        <w:pStyle w:val="ConsPlusNormal"/>
        <w:jc w:val="center"/>
        <w:rPr>
          <w:b/>
          <w:bCs/>
          <w:sz w:val="24"/>
          <w:szCs w:val="24"/>
        </w:rPr>
      </w:pPr>
      <w:r w:rsidRPr="0092367E">
        <w:rPr>
          <w:b/>
          <w:bCs/>
          <w:sz w:val="24"/>
          <w:szCs w:val="24"/>
        </w:rPr>
        <w:t>по результатам публичных слушаний по проекту муниципального правового акта о внесении изменений и дополнений в Устав Ильинского муниципального района.</w:t>
      </w:r>
    </w:p>
    <w:p w:rsidR="00FE229B" w:rsidRPr="0092367E" w:rsidRDefault="00FE229B" w:rsidP="00FE229B">
      <w:pPr>
        <w:ind w:left="-360"/>
        <w:jc w:val="center"/>
        <w:rPr>
          <w:i/>
        </w:rPr>
      </w:pPr>
    </w:p>
    <w:p w:rsidR="00FE229B" w:rsidRPr="0092367E" w:rsidRDefault="00FE229B" w:rsidP="00FE229B">
      <w:pPr>
        <w:ind w:left="-360"/>
        <w:jc w:val="center"/>
        <w:rPr>
          <w:i/>
        </w:rPr>
      </w:pPr>
      <w:r w:rsidRPr="0092367E">
        <w:rPr>
          <w:i/>
        </w:rPr>
        <w:t xml:space="preserve">18 ноября 2016 года                                                               пос. </w:t>
      </w:r>
      <w:proofErr w:type="spellStart"/>
      <w:r w:rsidRPr="0092367E">
        <w:rPr>
          <w:i/>
        </w:rPr>
        <w:t>Ильинское-Хованское</w:t>
      </w:r>
      <w:proofErr w:type="spellEnd"/>
    </w:p>
    <w:p w:rsidR="00FE229B" w:rsidRPr="0092367E" w:rsidRDefault="00FE229B" w:rsidP="00FE229B">
      <w:pPr>
        <w:ind w:left="-360"/>
        <w:jc w:val="center"/>
        <w:rPr>
          <w:i/>
        </w:rPr>
      </w:pPr>
    </w:p>
    <w:p w:rsidR="00FE229B" w:rsidRPr="0092367E" w:rsidRDefault="00FE229B" w:rsidP="00FE229B">
      <w:pPr>
        <w:pStyle w:val="ConsPlusNonformat"/>
        <w:widowControl/>
        <w:ind w:left="-540" w:firstLine="540"/>
        <w:jc w:val="both"/>
        <w:rPr>
          <w:rFonts w:ascii="Times New Roman" w:hAnsi="Times New Roman" w:cs="Times New Roman"/>
          <w:sz w:val="24"/>
          <w:szCs w:val="24"/>
        </w:rPr>
      </w:pPr>
      <w:r w:rsidRPr="0092367E">
        <w:rPr>
          <w:rFonts w:ascii="Times New Roman" w:hAnsi="Times New Roman" w:cs="Times New Roman"/>
          <w:sz w:val="24"/>
          <w:szCs w:val="24"/>
        </w:rPr>
        <w:t>Публичные слушания назначены решением Совета Ильинского муниципального района от 24 октября 2016 г.</w:t>
      </w:r>
      <w:r w:rsidRPr="0092367E">
        <w:rPr>
          <w:rFonts w:ascii="Times New Roman" w:hAnsi="Times New Roman" w:cs="Times New Roman"/>
          <w:color w:val="FF6600"/>
          <w:sz w:val="24"/>
          <w:szCs w:val="24"/>
        </w:rPr>
        <w:t xml:space="preserve"> </w:t>
      </w:r>
      <w:r w:rsidRPr="0092367E">
        <w:rPr>
          <w:rFonts w:ascii="Times New Roman" w:hAnsi="Times New Roman" w:cs="Times New Roman"/>
          <w:sz w:val="24"/>
          <w:szCs w:val="24"/>
        </w:rPr>
        <w:t>№ 105 «Об утверждении проекта муниципального правового акта о внесении изменений и дополнений в Устав Ильинского муниципального района»</w:t>
      </w:r>
    </w:p>
    <w:p w:rsidR="00FE229B" w:rsidRPr="0092367E" w:rsidRDefault="00FE229B" w:rsidP="00FE229B">
      <w:pPr>
        <w:pStyle w:val="ConsPlusNonformat"/>
        <w:widowControl/>
        <w:ind w:left="-540" w:firstLine="540"/>
        <w:jc w:val="both"/>
        <w:rPr>
          <w:rFonts w:ascii="Times New Roman" w:hAnsi="Times New Roman" w:cs="Times New Roman"/>
          <w:sz w:val="24"/>
          <w:szCs w:val="24"/>
        </w:rPr>
      </w:pPr>
      <w:r w:rsidRPr="0092367E">
        <w:rPr>
          <w:rFonts w:ascii="Times New Roman" w:hAnsi="Times New Roman" w:cs="Times New Roman"/>
          <w:sz w:val="24"/>
          <w:szCs w:val="24"/>
        </w:rPr>
        <w:t xml:space="preserve">    Дата проведения публичных слушаний: 18 ноября 2016 года.</w:t>
      </w:r>
    </w:p>
    <w:p w:rsidR="00FE229B" w:rsidRPr="0092367E" w:rsidRDefault="00FE229B" w:rsidP="00FE229B">
      <w:pPr>
        <w:pStyle w:val="ConsPlusNonformat"/>
        <w:widowControl/>
        <w:ind w:left="-540" w:firstLine="540"/>
        <w:jc w:val="both"/>
        <w:rPr>
          <w:rFonts w:ascii="Times New Roman" w:hAnsi="Times New Roman" w:cs="Times New Roman"/>
          <w:sz w:val="24"/>
          <w:szCs w:val="24"/>
        </w:rPr>
      </w:pPr>
      <w:r w:rsidRPr="0092367E">
        <w:rPr>
          <w:rFonts w:ascii="Times New Roman" w:hAnsi="Times New Roman" w:cs="Times New Roman"/>
          <w:sz w:val="24"/>
          <w:szCs w:val="24"/>
        </w:rPr>
        <w:t xml:space="preserve">    Время проведения: 10 часов.</w:t>
      </w:r>
    </w:p>
    <w:p w:rsidR="00FE229B" w:rsidRPr="0092367E" w:rsidRDefault="00FE229B" w:rsidP="00FE229B">
      <w:pPr>
        <w:pStyle w:val="ConsPlusNonformat"/>
        <w:widowControl/>
        <w:ind w:left="-540" w:firstLine="540"/>
        <w:jc w:val="both"/>
        <w:rPr>
          <w:rFonts w:ascii="Times New Roman" w:hAnsi="Times New Roman" w:cs="Times New Roman"/>
          <w:sz w:val="24"/>
          <w:szCs w:val="24"/>
        </w:rPr>
      </w:pPr>
      <w:r w:rsidRPr="0092367E">
        <w:rPr>
          <w:rFonts w:ascii="Times New Roman" w:hAnsi="Times New Roman" w:cs="Times New Roman"/>
          <w:sz w:val="24"/>
          <w:szCs w:val="24"/>
        </w:rPr>
        <w:t xml:space="preserve">    Место проведения: 155060, пос. </w:t>
      </w:r>
      <w:proofErr w:type="spellStart"/>
      <w:r w:rsidRPr="0092367E">
        <w:rPr>
          <w:rFonts w:ascii="Times New Roman" w:hAnsi="Times New Roman" w:cs="Times New Roman"/>
          <w:sz w:val="24"/>
          <w:szCs w:val="24"/>
        </w:rPr>
        <w:t>Ильинское-Хованское</w:t>
      </w:r>
      <w:proofErr w:type="spellEnd"/>
      <w:r w:rsidRPr="0092367E">
        <w:rPr>
          <w:rFonts w:ascii="Times New Roman" w:hAnsi="Times New Roman" w:cs="Times New Roman"/>
          <w:sz w:val="24"/>
          <w:szCs w:val="24"/>
        </w:rPr>
        <w:t>, ул. Советская, д. 10, (здание Ильинского городского поселения).</w:t>
      </w:r>
    </w:p>
    <w:p w:rsidR="00FE229B" w:rsidRPr="0092367E" w:rsidRDefault="00FE229B" w:rsidP="00FE229B">
      <w:pPr>
        <w:pStyle w:val="ConsPlusNonformat"/>
        <w:widowControl/>
        <w:ind w:left="-540" w:firstLine="540"/>
        <w:jc w:val="both"/>
        <w:rPr>
          <w:rFonts w:ascii="Times New Roman" w:hAnsi="Times New Roman" w:cs="Times New Roman"/>
          <w:sz w:val="24"/>
          <w:szCs w:val="24"/>
        </w:rPr>
      </w:pPr>
      <w:r w:rsidRPr="0092367E">
        <w:rPr>
          <w:rFonts w:ascii="Times New Roman" w:hAnsi="Times New Roman" w:cs="Times New Roman"/>
          <w:sz w:val="24"/>
          <w:szCs w:val="24"/>
        </w:rPr>
        <w:t xml:space="preserve">    Количество участников: 15 человек.</w:t>
      </w:r>
    </w:p>
    <w:p w:rsidR="00FE229B" w:rsidRPr="0092367E" w:rsidRDefault="00FE229B" w:rsidP="00FE229B">
      <w:pPr>
        <w:pStyle w:val="ConsPlusNonformat"/>
        <w:widowControl/>
        <w:ind w:left="-540" w:firstLine="540"/>
        <w:jc w:val="both"/>
        <w:rPr>
          <w:rFonts w:ascii="Times New Roman" w:hAnsi="Times New Roman" w:cs="Times New Roman"/>
          <w:sz w:val="24"/>
          <w:szCs w:val="24"/>
        </w:rPr>
      </w:pPr>
    </w:p>
    <w:p w:rsidR="00FE229B" w:rsidRPr="0092367E" w:rsidRDefault="00FE229B" w:rsidP="00FE229B">
      <w:pPr>
        <w:ind w:left="-540" w:firstLine="720"/>
        <w:jc w:val="center"/>
        <w:rPr>
          <w:b/>
        </w:rPr>
      </w:pPr>
      <w:r w:rsidRPr="0092367E">
        <w:rPr>
          <w:b/>
        </w:rPr>
        <w:t>Количество и суть поступивших предложений:</w:t>
      </w:r>
    </w:p>
    <w:p w:rsidR="00FE229B" w:rsidRPr="0092367E" w:rsidRDefault="00FE229B" w:rsidP="00FE229B">
      <w:pPr>
        <w:ind w:left="-540" w:firstLine="720"/>
        <w:jc w:val="center"/>
        <w:rPr>
          <w:b/>
        </w:rPr>
      </w:pPr>
    </w:p>
    <w:p w:rsidR="00FE229B" w:rsidRPr="0092367E" w:rsidRDefault="00FE229B" w:rsidP="00FE229B">
      <w:pPr>
        <w:jc w:val="both"/>
      </w:pPr>
      <w:r w:rsidRPr="0092367E">
        <w:t xml:space="preserve">1. Поступили предложения по проекту муниципального правового акта о внесении изменений и дополнений в Устав Ильинского муниципального района следующего содержания: </w:t>
      </w:r>
    </w:p>
    <w:p w:rsidR="00FE229B" w:rsidRPr="0092367E" w:rsidRDefault="00FE229B" w:rsidP="00FE229B">
      <w:pPr>
        <w:jc w:val="both"/>
      </w:pPr>
      <w:r w:rsidRPr="0092367E">
        <w:t>1. Статью 8 Устава:</w:t>
      </w:r>
    </w:p>
    <w:p w:rsidR="00FE229B" w:rsidRPr="0092367E" w:rsidRDefault="00FE229B" w:rsidP="00FE229B">
      <w:pPr>
        <w:jc w:val="both"/>
      </w:pPr>
      <w:r w:rsidRPr="0092367E">
        <w:tab/>
        <w:t>а) дополнить частью 4.1. следующего содержания:</w:t>
      </w:r>
    </w:p>
    <w:p w:rsidR="00FE229B" w:rsidRPr="0092367E" w:rsidRDefault="00FE229B" w:rsidP="00FE229B">
      <w:pPr>
        <w:jc w:val="both"/>
      </w:pPr>
      <w:r w:rsidRPr="0092367E">
        <w:t>«4.1. Муниципальные нормативные правовые акты органов местного самоуправления Ильинского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Ильинского муниципального района в порядке, установленном решением Совета района в соответствии с Законом Ивановской области.»</w:t>
      </w:r>
      <w:r w:rsidRPr="0092367E">
        <w:cr/>
      </w:r>
    </w:p>
    <w:p w:rsidR="00FE229B" w:rsidRPr="0092367E" w:rsidRDefault="00FE229B" w:rsidP="00FE229B">
      <w:pPr>
        <w:jc w:val="both"/>
      </w:pPr>
      <w:r w:rsidRPr="0092367E">
        <w:tab/>
        <w:t>б) дополнить частью 8.1. следующего содержания:</w:t>
      </w:r>
    </w:p>
    <w:p w:rsidR="00FE229B" w:rsidRPr="0092367E" w:rsidRDefault="00FE229B" w:rsidP="00FE229B">
      <w:pPr>
        <w:jc w:val="both"/>
      </w:pPr>
      <w:r w:rsidRPr="0092367E">
        <w:t>«8.1.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Ильинского муниципального района в порядке, установленном решением Совета района в соответствии с законом Ивановской области, за исключением:</w:t>
      </w:r>
    </w:p>
    <w:p w:rsidR="00FE229B" w:rsidRPr="0092367E" w:rsidRDefault="00FE229B" w:rsidP="00FE229B">
      <w:pPr>
        <w:jc w:val="both"/>
      </w:pPr>
      <w:r w:rsidRPr="0092367E">
        <w:t>- проектов нормативных правовых актов Совета Ильинского муниципального района, устанавливающих, изменяющих, приостанавливающих, отменяющих местные налоги и сборы;</w:t>
      </w:r>
    </w:p>
    <w:p w:rsidR="00FE229B" w:rsidRPr="0092367E" w:rsidRDefault="00FE229B" w:rsidP="00FE229B">
      <w:pPr>
        <w:jc w:val="both"/>
      </w:pPr>
      <w:r w:rsidRPr="0092367E">
        <w:t>- проектов нормативных правовых актов Совета Ильинского муниципального района, регулирующих бюджетные правоотношения.</w:t>
      </w:r>
    </w:p>
    <w:p w:rsidR="00FE229B" w:rsidRPr="0092367E" w:rsidRDefault="00FE229B" w:rsidP="00FE229B">
      <w:pPr>
        <w:jc w:val="both"/>
      </w:pPr>
      <w:r w:rsidRPr="0092367E">
        <w:t>Оценка регулирующего воздействия проектов муниципальных нормативных правовых актов органов местного самоуправления Ильинского муниципального района, затрагивающих вопросы осуществления предпринимательской и инвестиционной деятельности, (далее - нормативные правовые акты)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Ильинского муниципального района.»</w:t>
      </w:r>
    </w:p>
    <w:p w:rsidR="00FE229B" w:rsidRPr="0092367E" w:rsidRDefault="00FE229B" w:rsidP="00FE229B">
      <w:pPr>
        <w:jc w:val="both"/>
      </w:pPr>
    </w:p>
    <w:p w:rsidR="00FE229B" w:rsidRPr="0092367E" w:rsidRDefault="00FE229B" w:rsidP="00FE229B">
      <w:pPr>
        <w:jc w:val="both"/>
      </w:pPr>
      <w:r w:rsidRPr="0092367E">
        <w:lastRenderedPageBreak/>
        <w:t>2. В статье 26 Устава:</w:t>
      </w:r>
    </w:p>
    <w:p w:rsidR="00FE229B" w:rsidRPr="0092367E" w:rsidRDefault="00FE229B" w:rsidP="00FE229B">
      <w:pPr>
        <w:jc w:val="both"/>
      </w:pPr>
      <w:r w:rsidRPr="0092367E">
        <w:t>а) часть 2 изложить в новой редакции:</w:t>
      </w:r>
    </w:p>
    <w:p w:rsidR="00FE229B" w:rsidRPr="0092367E" w:rsidRDefault="00FE229B" w:rsidP="00FE229B">
      <w:pPr>
        <w:jc w:val="both"/>
      </w:pPr>
      <w:r w:rsidRPr="0092367E">
        <w:t>«2. Глава района избирается Советом района из числа кандидатов, представленных конкурсной комиссией по результатам конкурса, открытым голосованием большинством в две трети голосов от установленной настоящим Уставом численности депутатов Совета района и возглавляет местную администрацию (исполнительно-распорядительный орган Ильинского муниципального района).»</w:t>
      </w:r>
    </w:p>
    <w:p w:rsidR="00FE229B" w:rsidRPr="0092367E" w:rsidRDefault="00FE229B" w:rsidP="00FE229B">
      <w:pPr>
        <w:jc w:val="both"/>
      </w:pPr>
      <w:r w:rsidRPr="0092367E">
        <w:t>б) абзац 1 части 18 изложить в новой редакции:</w:t>
      </w:r>
    </w:p>
    <w:p w:rsidR="00FE229B" w:rsidRPr="0092367E" w:rsidRDefault="00FE229B" w:rsidP="00FE229B">
      <w:pPr>
        <w:jc w:val="both"/>
      </w:pPr>
      <w:r w:rsidRPr="0092367E">
        <w:t>«18. В случае временного отсутствия Главы района (отпуск, временная нетрудоспособность, командировка) его полномочия как руководителя исполнительно-распорядительного органа исполняет один из заместителей Главы администрации района на основании распоряжения Главы района.»</w:t>
      </w:r>
    </w:p>
    <w:p w:rsidR="00FE229B" w:rsidRPr="0092367E" w:rsidRDefault="00FE229B" w:rsidP="00FE229B">
      <w:pPr>
        <w:jc w:val="both"/>
      </w:pPr>
    </w:p>
    <w:p w:rsidR="00FE229B" w:rsidRPr="0092367E" w:rsidRDefault="00FE229B" w:rsidP="00FE229B">
      <w:pPr>
        <w:jc w:val="both"/>
      </w:pPr>
      <w:r w:rsidRPr="0092367E">
        <w:t>3. Часть 1 статьи 30 Устава дополнить пунктом 19.1) следующего содержания:</w:t>
      </w:r>
    </w:p>
    <w:p w:rsidR="00FE229B" w:rsidRPr="0092367E" w:rsidRDefault="00FE229B" w:rsidP="00FE229B">
      <w:pPr>
        <w:jc w:val="both"/>
      </w:pPr>
      <w:r w:rsidRPr="0092367E">
        <w:t>«19.1)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FE229B" w:rsidRPr="0092367E" w:rsidRDefault="00FE229B" w:rsidP="00FE229B">
      <w:pPr>
        <w:jc w:val="both"/>
      </w:pPr>
    </w:p>
    <w:p w:rsidR="00FE229B" w:rsidRPr="0092367E" w:rsidRDefault="00FE229B" w:rsidP="00FE229B">
      <w:pPr>
        <w:jc w:val="both"/>
      </w:pPr>
      <w:r w:rsidRPr="0092367E">
        <w:t>4. Часть 3 статьи 37 Устава изложить в новой редакции:</w:t>
      </w:r>
    </w:p>
    <w:p w:rsidR="00FE229B" w:rsidRPr="0092367E" w:rsidRDefault="00FE229B" w:rsidP="00FE229B">
      <w:pPr>
        <w:jc w:val="both"/>
      </w:pPr>
      <w:r w:rsidRPr="0092367E">
        <w:t>«3. Положение о проведении аттестации муниципальных служащих утверждается муниципальным правовым актом представительного органа местного самоуправления.»</w:t>
      </w:r>
    </w:p>
    <w:p w:rsidR="00FE229B" w:rsidRPr="0092367E" w:rsidRDefault="00FE229B" w:rsidP="00FE229B">
      <w:pPr>
        <w:ind w:left="-540" w:firstLine="720"/>
        <w:jc w:val="both"/>
      </w:pPr>
    </w:p>
    <w:p w:rsidR="00FE229B" w:rsidRPr="0092367E" w:rsidRDefault="00FE229B" w:rsidP="00FE229B">
      <w:pPr>
        <w:pStyle w:val="ConsPlusNonformat"/>
        <w:widowControl/>
        <w:ind w:firstLine="540"/>
        <w:jc w:val="both"/>
        <w:rPr>
          <w:rFonts w:ascii="Times New Roman" w:hAnsi="Times New Roman" w:cs="Times New Roman"/>
          <w:b/>
          <w:sz w:val="24"/>
          <w:szCs w:val="24"/>
        </w:rPr>
      </w:pPr>
      <w:r w:rsidRPr="0092367E">
        <w:rPr>
          <w:rFonts w:ascii="Times New Roman" w:hAnsi="Times New Roman" w:cs="Times New Roman"/>
          <w:b/>
          <w:sz w:val="24"/>
          <w:szCs w:val="24"/>
        </w:rPr>
        <w:t>В результате обсуждения проекта принято решение:</w:t>
      </w:r>
    </w:p>
    <w:p w:rsidR="00FE229B" w:rsidRPr="0092367E" w:rsidRDefault="00FE229B" w:rsidP="00FE229B">
      <w:pPr>
        <w:pStyle w:val="ConsPlusNonformat"/>
        <w:widowControl/>
        <w:ind w:firstLine="540"/>
        <w:jc w:val="both"/>
        <w:rPr>
          <w:rFonts w:ascii="Times New Roman" w:hAnsi="Times New Roman" w:cs="Times New Roman"/>
          <w:b/>
          <w:sz w:val="24"/>
          <w:szCs w:val="24"/>
        </w:rPr>
      </w:pPr>
    </w:p>
    <w:p w:rsidR="00FE229B" w:rsidRPr="0092367E" w:rsidRDefault="00FE229B" w:rsidP="00FE229B">
      <w:pPr>
        <w:ind w:firstLine="540"/>
        <w:jc w:val="both"/>
        <w:rPr>
          <w:b/>
          <w:i/>
        </w:rPr>
      </w:pPr>
      <w:r w:rsidRPr="0092367E">
        <w:rPr>
          <w:b/>
          <w:i/>
        </w:rPr>
        <w:t>Решили:</w:t>
      </w:r>
    </w:p>
    <w:p w:rsidR="00FE229B" w:rsidRPr="0092367E" w:rsidRDefault="00FE229B" w:rsidP="00FE229B">
      <w:pPr>
        <w:ind w:firstLine="540"/>
        <w:jc w:val="both"/>
      </w:pPr>
      <w:r w:rsidRPr="0092367E">
        <w:t xml:space="preserve">1. Одобрить проект муниципального правового акта о внесении изменений и дополнений в Устав Ильинского муниципального района в целом. </w:t>
      </w:r>
    </w:p>
    <w:p w:rsidR="00FE229B" w:rsidRPr="0092367E" w:rsidRDefault="00FE229B" w:rsidP="00FE229B">
      <w:pPr>
        <w:jc w:val="both"/>
      </w:pPr>
    </w:p>
    <w:p w:rsidR="00FE229B" w:rsidRPr="0092367E" w:rsidRDefault="00FE229B" w:rsidP="00FE229B">
      <w:pPr>
        <w:ind w:firstLine="540"/>
        <w:jc w:val="both"/>
      </w:pPr>
      <w:r w:rsidRPr="0092367E">
        <w:t>2. Рекомендовать Совету Ильинского муниципального района принять муниципальный правовой акт о внесении изменений и дополнений в Устав Ильинского муниципального района с поступившими предложениями.</w:t>
      </w:r>
    </w:p>
    <w:p w:rsidR="00FE229B" w:rsidRPr="0092367E" w:rsidRDefault="00FE229B" w:rsidP="00FE229B">
      <w:pPr>
        <w:jc w:val="both"/>
      </w:pPr>
    </w:p>
    <w:p w:rsidR="00FE229B" w:rsidRPr="0092367E" w:rsidRDefault="00FE229B" w:rsidP="00FE229B">
      <w:pPr>
        <w:ind w:firstLine="540"/>
        <w:jc w:val="both"/>
      </w:pPr>
      <w:r w:rsidRPr="0092367E">
        <w:t>3. Направить протокол публичных слушаний в Совет Ильинского муниципального района, в администрацию Ильинского муниципального района.</w:t>
      </w:r>
    </w:p>
    <w:p w:rsidR="00FE229B" w:rsidRPr="0092367E" w:rsidRDefault="00FE229B" w:rsidP="00FE229B">
      <w:pPr>
        <w:jc w:val="both"/>
      </w:pPr>
    </w:p>
    <w:p w:rsidR="00FE229B" w:rsidRPr="0092367E" w:rsidRDefault="00FE229B" w:rsidP="00FE229B">
      <w:pPr>
        <w:ind w:firstLine="540"/>
        <w:jc w:val="both"/>
      </w:pPr>
      <w:r w:rsidRPr="0092367E">
        <w:t>4. Резолютивную часть протокола публичных слушаний опубликовать в Вестнике муниципальных правовых актов Ильинского муниципального района.</w:t>
      </w:r>
    </w:p>
    <w:p w:rsidR="00FE229B" w:rsidRPr="0092367E" w:rsidRDefault="00FE229B" w:rsidP="00FE229B">
      <w:pPr>
        <w:ind w:left="-540" w:firstLine="720"/>
        <w:jc w:val="both"/>
      </w:pPr>
    </w:p>
    <w:p w:rsidR="00FE229B" w:rsidRPr="0092367E" w:rsidRDefault="00FE229B" w:rsidP="00FE229B">
      <w:pPr>
        <w:ind w:left="-540" w:firstLine="720"/>
        <w:rPr>
          <w:b/>
        </w:rPr>
      </w:pPr>
    </w:p>
    <w:p w:rsidR="00FE229B" w:rsidRPr="0092367E" w:rsidRDefault="00FE229B" w:rsidP="00FE229B">
      <w:pPr>
        <w:ind w:left="-540" w:firstLine="720"/>
        <w:rPr>
          <w:b/>
        </w:rPr>
      </w:pPr>
    </w:p>
    <w:p w:rsidR="00FE229B" w:rsidRPr="0092367E" w:rsidRDefault="00FE229B" w:rsidP="00FE229B">
      <w:pPr>
        <w:ind w:left="-540" w:firstLine="720"/>
        <w:rPr>
          <w:b/>
        </w:rPr>
      </w:pPr>
      <w:r w:rsidRPr="0092367E">
        <w:rPr>
          <w:b/>
        </w:rPr>
        <w:t xml:space="preserve">Председатель публичных </w:t>
      </w:r>
      <w:proofErr w:type="gramStart"/>
      <w:r w:rsidRPr="0092367E">
        <w:rPr>
          <w:b/>
        </w:rPr>
        <w:t xml:space="preserve">слушаний:   </w:t>
      </w:r>
      <w:proofErr w:type="gramEnd"/>
      <w:r w:rsidRPr="0092367E">
        <w:rPr>
          <w:b/>
        </w:rPr>
        <w:t xml:space="preserve">                  </w:t>
      </w:r>
      <w:r w:rsidR="0092367E">
        <w:rPr>
          <w:b/>
        </w:rPr>
        <w:t xml:space="preserve">                       </w:t>
      </w:r>
      <w:r w:rsidRPr="0092367E">
        <w:rPr>
          <w:b/>
        </w:rPr>
        <w:t xml:space="preserve">                 Дмитренко А.Н.</w:t>
      </w:r>
    </w:p>
    <w:p w:rsidR="00FE229B" w:rsidRPr="0092367E" w:rsidRDefault="00FE229B" w:rsidP="00FE229B">
      <w:pPr>
        <w:ind w:left="-540" w:firstLine="720"/>
        <w:rPr>
          <w:b/>
        </w:rPr>
      </w:pPr>
    </w:p>
    <w:p w:rsidR="00FE229B" w:rsidRPr="0092367E" w:rsidRDefault="00FE229B" w:rsidP="00FE229B">
      <w:pPr>
        <w:ind w:left="-540" w:firstLine="720"/>
        <w:rPr>
          <w:b/>
        </w:rPr>
      </w:pPr>
      <w:r w:rsidRPr="0092367E">
        <w:rPr>
          <w:b/>
        </w:rPr>
        <w:t xml:space="preserve">Секретарь публичных </w:t>
      </w:r>
      <w:proofErr w:type="gramStart"/>
      <w:r w:rsidRPr="0092367E">
        <w:rPr>
          <w:b/>
        </w:rPr>
        <w:t xml:space="preserve">слушаний:   </w:t>
      </w:r>
      <w:proofErr w:type="gramEnd"/>
      <w:r w:rsidRPr="0092367E">
        <w:rPr>
          <w:b/>
        </w:rPr>
        <w:t xml:space="preserve">                        </w:t>
      </w:r>
      <w:r w:rsidR="0092367E">
        <w:rPr>
          <w:b/>
        </w:rPr>
        <w:t xml:space="preserve">                       </w:t>
      </w:r>
      <w:r w:rsidRPr="0092367E">
        <w:rPr>
          <w:b/>
        </w:rPr>
        <w:t xml:space="preserve">                  </w:t>
      </w:r>
      <w:proofErr w:type="spellStart"/>
      <w:r w:rsidRPr="0092367E">
        <w:rPr>
          <w:b/>
        </w:rPr>
        <w:t>Кондакова</w:t>
      </w:r>
      <w:proofErr w:type="spellEnd"/>
      <w:r w:rsidRPr="0092367E">
        <w:rPr>
          <w:b/>
        </w:rPr>
        <w:t xml:space="preserve"> Г.В.</w:t>
      </w:r>
    </w:p>
    <w:p w:rsidR="00FE229B" w:rsidRPr="0092367E" w:rsidRDefault="00FE229B" w:rsidP="00470257">
      <w:pPr>
        <w:tabs>
          <w:tab w:val="left" w:pos="8100"/>
        </w:tabs>
      </w:pPr>
    </w:p>
    <w:p w:rsidR="00FE229B" w:rsidRPr="0092367E" w:rsidRDefault="00FE229B" w:rsidP="00470257">
      <w:pPr>
        <w:tabs>
          <w:tab w:val="left" w:pos="8100"/>
        </w:tabs>
      </w:pPr>
    </w:p>
    <w:p w:rsidR="00FE229B" w:rsidRPr="0092367E"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CD24DD" w:rsidRDefault="00CD24DD" w:rsidP="0092367E">
      <w:pPr>
        <w:jc w:val="center"/>
        <w:rPr>
          <w:b/>
          <w:sz w:val="28"/>
          <w:szCs w:val="28"/>
        </w:rPr>
      </w:pPr>
    </w:p>
    <w:p w:rsidR="00FE229B" w:rsidRPr="00FE6AEC" w:rsidRDefault="00FE229B" w:rsidP="0092367E">
      <w:pPr>
        <w:jc w:val="center"/>
        <w:rPr>
          <w:b/>
          <w:sz w:val="28"/>
          <w:szCs w:val="28"/>
        </w:rPr>
      </w:pPr>
      <w:r w:rsidRPr="00FE6AEC">
        <w:rPr>
          <w:b/>
          <w:sz w:val="28"/>
          <w:szCs w:val="28"/>
        </w:rPr>
        <w:lastRenderedPageBreak/>
        <w:t>АДМИНИСТРАЦИЯ ИЛЬИНСКОГО МУНИЦИПАЛЬНОГО РАЙОНА</w:t>
      </w:r>
    </w:p>
    <w:p w:rsidR="00FE229B" w:rsidRPr="00FE6AEC" w:rsidRDefault="00FE229B" w:rsidP="00FE229B">
      <w:pPr>
        <w:jc w:val="center"/>
        <w:rPr>
          <w:b/>
          <w:sz w:val="28"/>
          <w:szCs w:val="28"/>
        </w:rPr>
      </w:pPr>
      <w:r w:rsidRPr="00FE6AEC">
        <w:rPr>
          <w:b/>
          <w:sz w:val="28"/>
          <w:szCs w:val="28"/>
        </w:rPr>
        <w:t>ИВАНОВСКОЙ ОБЛАСТИ</w:t>
      </w:r>
    </w:p>
    <w:p w:rsidR="00FE229B" w:rsidRPr="00FE6AEC" w:rsidRDefault="00FE229B" w:rsidP="00FE229B">
      <w:pPr>
        <w:rPr>
          <w:b/>
          <w:sz w:val="28"/>
          <w:szCs w:val="28"/>
        </w:rPr>
      </w:pPr>
    </w:p>
    <w:p w:rsidR="00FE229B" w:rsidRPr="00CC4AB5" w:rsidRDefault="00FE229B" w:rsidP="00FE229B">
      <w:pPr>
        <w:jc w:val="center"/>
        <w:rPr>
          <w:b/>
          <w:sz w:val="32"/>
          <w:szCs w:val="32"/>
        </w:rPr>
      </w:pPr>
      <w:r w:rsidRPr="00CC4AB5">
        <w:rPr>
          <w:b/>
          <w:sz w:val="32"/>
          <w:szCs w:val="32"/>
        </w:rPr>
        <w:t>ПОСТАНОВЛЕНИЕ</w:t>
      </w:r>
    </w:p>
    <w:p w:rsidR="00FE229B" w:rsidRPr="00FE6AEC" w:rsidRDefault="00FE229B" w:rsidP="00FE229B">
      <w:pPr>
        <w:rPr>
          <w:b/>
          <w:sz w:val="28"/>
          <w:szCs w:val="28"/>
        </w:rPr>
      </w:pPr>
    </w:p>
    <w:p w:rsidR="00FE229B" w:rsidRPr="0018698D" w:rsidRDefault="00FE229B" w:rsidP="00FE229B">
      <w:pPr>
        <w:jc w:val="center"/>
        <w:rPr>
          <w:sz w:val="28"/>
          <w:szCs w:val="28"/>
        </w:rPr>
      </w:pPr>
      <w:r w:rsidRPr="0018698D">
        <w:rPr>
          <w:sz w:val="28"/>
          <w:szCs w:val="28"/>
        </w:rPr>
        <w:t xml:space="preserve">от </w:t>
      </w:r>
      <w:r>
        <w:rPr>
          <w:sz w:val="28"/>
          <w:szCs w:val="28"/>
        </w:rPr>
        <w:t xml:space="preserve">03.11.2016 года </w:t>
      </w:r>
      <w:r w:rsidRPr="0018698D">
        <w:rPr>
          <w:sz w:val="28"/>
          <w:szCs w:val="28"/>
        </w:rPr>
        <w:t xml:space="preserve">№ </w:t>
      </w:r>
      <w:r>
        <w:rPr>
          <w:sz w:val="28"/>
          <w:szCs w:val="28"/>
        </w:rPr>
        <w:t>286</w:t>
      </w:r>
    </w:p>
    <w:p w:rsidR="00FE229B" w:rsidRPr="00FE6AEC" w:rsidRDefault="00FE229B" w:rsidP="00FE229B">
      <w:pPr>
        <w:jc w:val="center"/>
        <w:rPr>
          <w:sz w:val="28"/>
          <w:szCs w:val="28"/>
        </w:rPr>
      </w:pPr>
      <w:r w:rsidRPr="00FE6AEC">
        <w:rPr>
          <w:sz w:val="28"/>
          <w:szCs w:val="28"/>
        </w:rPr>
        <w:t xml:space="preserve">п. </w:t>
      </w:r>
      <w:proofErr w:type="spellStart"/>
      <w:r w:rsidRPr="00FE6AEC">
        <w:rPr>
          <w:sz w:val="28"/>
          <w:szCs w:val="28"/>
        </w:rPr>
        <w:t>Ильинское-Хованское</w:t>
      </w:r>
      <w:proofErr w:type="spellEnd"/>
    </w:p>
    <w:p w:rsidR="00FE229B" w:rsidRPr="00FE6AEC" w:rsidRDefault="00FE229B" w:rsidP="00FE229B">
      <w:pPr>
        <w:rPr>
          <w:sz w:val="28"/>
          <w:szCs w:val="28"/>
        </w:rPr>
      </w:pPr>
    </w:p>
    <w:p w:rsidR="00FE229B" w:rsidRPr="0092367E" w:rsidRDefault="00FE229B" w:rsidP="00FE229B">
      <w:pPr>
        <w:jc w:val="center"/>
        <w:rPr>
          <w:b/>
        </w:rPr>
      </w:pPr>
      <w:r w:rsidRPr="0092367E">
        <w:rPr>
          <w:b/>
          <w:bCs/>
        </w:rPr>
        <w:t>Об утверждении Муниципальной программы «Развитие газификации</w:t>
      </w:r>
      <w:r w:rsidRPr="0092367E">
        <w:rPr>
          <w:b/>
        </w:rPr>
        <w:t xml:space="preserve"> </w:t>
      </w:r>
    </w:p>
    <w:p w:rsidR="00FE229B" w:rsidRPr="0092367E" w:rsidRDefault="00FE229B" w:rsidP="00FE229B">
      <w:pPr>
        <w:jc w:val="center"/>
        <w:rPr>
          <w:b/>
          <w:bCs/>
        </w:rPr>
      </w:pPr>
      <w:r w:rsidRPr="0092367E">
        <w:rPr>
          <w:b/>
        </w:rPr>
        <w:t>Ильинского муниципального района»</w:t>
      </w:r>
    </w:p>
    <w:p w:rsidR="00FE229B" w:rsidRPr="0092367E" w:rsidRDefault="00FE229B" w:rsidP="00FE229B">
      <w:pPr>
        <w:jc w:val="center"/>
        <w:rPr>
          <w:b/>
          <w:bCs/>
        </w:rPr>
      </w:pPr>
    </w:p>
    <w:p w:rsidR="00FE229B" w:rsidRPr="0092367E" w:rsidRDefault="00FE229B" w:rsidP="00FE229B">
      <w:pPr>
        <w:jc w:val="center"/>
        <w:rPr>
          <w:b/>
        </w:rPr>
      </w:pPr>
    </w:p>
    <w:p w:rsidR="00FE229B" w:rsidRPr="0092367E" w:rsidRDefault="00FE229B" w:rsidP="00FE229B">
      <w:pPr>
        <w:pStyle w:val="ConsPlusNormal"/>
        <w:ind w:firstLine="851"/>
        <w:jc w:val="both"/>
        <w:rPr>
          <w:b/>
          <w:color w:val="000000"/>
          <w:sz w:val="24"/>
          <w:szCs w:val="24"/>
        </w:rPr>
      </w:pPr>
      <w:r w:rsidRPr="0092367E">
        <w:rPr>
          <w:sz w:val="24"/>
          <w:szCs w:val="24"/>
        </w:rPr>
        <w:t>В соответствии со ст. 179 Бюджетного Кодекса Российской Федерации администрация Ильинского муниципального района</w:t>
      </w:r>
      <w:r w:rsidRPr="0092367E">
        <w:rPr>
          <w:b/>
          <w:color w:val="000000"/>
          <w:sz w:val="24"/>
          <w:szCs w:val="24"/>
        </w:rPr>
        <w:t xml:space="preserve"> п о с </w:t>
      </w:r>
      <w:proofErr w:type="gramStart"/>
      <w:r w:rsidRPr="0092367E">
        <w:rPr>
          <w:b/>
          <w:color w:val="000000"/>
          <w:sz w:val="24"/>
          <w:szCs w:val="24"/>
        </w:rPr>
        <w:t>т</w:t>
      </w:r>
      <w:proofErr w:type="gramEnd"/>
      <w:r w:rsidRPr="0092367E">
        <w:rPr>
          <w:b/>
          <w:color w:val="000000"/>
          <w:sz w:val="24"/>
          <w:szCs w:val="24"/>
        </w:rPr>
        <w:t xml:space="preserve"> а н о в л я е т:</w:t>
      </w:r>
    </w:p>
    <w:p w:rsidR="00FE229B" w:rsidRPr="0092367E" w:rsidRDefault="00FE229B" w:rsidP="00FE229B">
      <w:pPr>
        <w:jc w:val="center"/>
        <w:rPr>
          <w:b/>
          <w:color w:val="000000"/>
        </w:rPr>
      </w:pPr>
    </w:p>
    <w:p w:rsidR="00FE229B" w:rsidRPr="0092367E" w:rsidRDefault="00FE229B" w:rsidP="00FE229B">
      <w:pPr>
        <w:tabs>
          <w:tab w:val="left" w:pos="0"/>
        </w:tabs>
        <w:jc w:val="both"/>
        <w:rPr>
          <w:spacing w:val="2"/>
        </w:rPr>
      </w:pPr>
      <w:r w:rsidRPr="0092367E">
        <w:rPr>
          <w:spacing w:val="2"/>
        </w:rPr>
        <w:tab/>
        <w:t xml:space="preserve">1. Утвердить Муниципальную программу </w:t>
      </w:r>
      <w:r w:rsidRPr="0092367E">
        <w:rPr>
          <w:bCs/>
          <w:spacing w:val="2"/>
        </w:rPr>
        <w:t>«Р</w:t>
      </w:r>
      <w:r w:rsidRPr="0092367E">
        <w:rPr>
          <w:spacing w:val="2"/>
        </w:rPr>
        <w:t>азвитие газификации Ильинского муниципального района» (прилагается).</w:t>
      </w:r>
    </w:p>
    <w:p w:rsidR="00FE229B" w:rsidRPr="0092367E" w:rsidRDefault="00FE229B" w:rsidP="00FE229B">
      <w:pPr>
        <w:tabs>
          <w:tab w:val="left" w:pos="0"/>
        </w:tabs>
        <w:jc w:val="both"/>
        <w:rPr>
          <w:spacing w:val="2"/>
        </w:rPr>
      </w:pPr>
    </w:p>
    <w:p w:rsidR="00FE229B" w:rsidRPr="0092367E" w:rsidRDefault="00FE229B" w:rsidP="00FE229B">
      <w:pPr>
        <w:ind w:firstLine="708"/>
        <w:jc w:val="both"/>
      </w:pPr>
      <w:r w:rsidRPr="0092367E">
        <w:rPr>
          <w:color w:val="000000"/>
        </w:rPr>
        <w:t xml:space="preserve">2. </w:t>
      </w:r>
      <w:r w:rsidRPr="0092367E">
        <w:t xml:space="preserve">Настоящее решение вступает в силу с момента его официального опубликования на сайте Ильинского муниципального района Ивановской области </w:t>
      </w:r>
      <w:hyperlink r:id="rId16" w:history="1">
        <w:r w:rsidRPr="0092367E">
          <w:rPr>
            <w:rStyle w:val="a3"/>
            <w:lang w:val="en-US" w:eastAsia="hi-IN" w:bidi="hi-IN"/>
          </w:rPr>
          <w:t>www</w:t>
        </w:r>
        <w:r w:rsidRPr="0092367E">
          <w:rPr>
            <w:rStyle w:val="a3"/>
            <w:lang w:eastAsia="hi-IN" w:bidi="hi-IN"/>
          </w:rPr>
          <w:t>.</w:t>
        </w:r>
        <w:proofErr w:type="spellStart"/>
        <w:r w:rsidRPr="0092367E">
          <w:rPr>
            <w:rStyle w:val="a3"/>
            <w:lang w:val="en-US" w:eastAsia="hi-IN" w:bidi="hi-IN"/>
          </w:rPr>
          <w:t>admilinskoe</w:t>
        </w:r>
        <w:proofErr w:type="spellEnd"/>
        <w:r w:rsidRPr="0092367E">
          <w:rPr>
            <w:rStyle w:val="a3"/>
            <w:lang w:eastAsia="hi-IN" w:bidi="hi-IN"/>
          </w:rPr>
          <w:t>.</w:t>
        </w:r>
        <w:proofErr w:type="spellStart"/>
        <w:r w:rsidRPr="0092367E">
          <w:rPr>
            <w:rStyle w:val="a3"/>
            <w:lang w:val="en-US" w:eastAsia="hi-IN" w:bidi="hi-IN"/>
          </w:rPr>
          <w:t>ru</w:t>
        </w:r>
        <w:proofErr w:type="spellEnd"/>
      </w:hyperlink>
      <w:r w:rsidRPr="0092367E">
        <w:t xml:space="preserve"> и в «Вестнике муниципальных правовых актов Ильинского муниципального района».</w:t>
      </w:r>
    </w:p>
    <w:p w:rsidR="00FE229B" w:rsidRPr="0092367E" w:rsidRDefault="00FE229B" w:rsidP="00FE229B">
      <w:pPr>
        <w:tabs>
          <w:tab w:val="left" w:pos="0"/>
        </w:tabs>
        <w:jc w:val="both"/>
      </w:pPr>
    </w:p>
    <w:p w:rsidR="00FE229B" w:rsidRPr="0092367E" w:rsidRDefault="00FE229B" w:rsidP="00FE229B">
      <w:pPr>
        <w:ind w:firstLine="708"/>
        <w:jc w:val="both"/>
        <w:rPr>
          <w:color w:val="000000"/>
        </w:rPr>
      </w:pPr>
      <w:r w:rsidRPr="0092367E">
        <w:rPr>
          <w:color w:val="000000"/>
        </w:rPr>
        <w:t>3. Контроль за выполнением настоящего постановления возложить на заместителя главы администрации по экономическим вопросам С.М. Ефремова.</w:t>
      </w:r>
    </w:p>
    <w:p w:rsidR="00FE229B" w:rsidRPr="0092367E" w:rsidRDefault="00FE229B" w:rsidP="00FE229B">
      <w:pPr>
        <w:jc w:val="both"/>
      </w:pPr>
    </w:p>
    <w:p w:rsidR="00FE229B" w:rsidRPr="0092367E" w:rsidRDefault="00FE229B" w:rsidP="00FE229B">
      <w:pPr>
        <w:jc w:val="both"/>
      </w:pPr>
    </w:p>
    <w:p w:rsidR="00FE229B" w:rsidRPr="0092367E" w:rsidRDefault="00FE229B" w:rsidP="00FE229B">
      <w:pPr>
        <w:jc w:val="both"/>
      </w:pPr>
    </w:p>
    <w:p w:rsidR="00FE229B" w:rsidRPr="0092367E" w:rsidRDefault="00FE229B" w:rsidP="00FE229B">
      <w:pPr>
        <w:jc w:val="both"/>
        <w:rPr>
          <w:b/>
        </w:rPr>
      </w:pPr>
      <w:r w:rsidRPr="0092367E">
        <w:rPr>
          <w:b/>
        </w:rPr>
        <w:t xml:space="preserve">Глава Ильинского </w:t>
      </w:r>
    </w:p>
    <w:p w:rsidR="00FE229B" w:rsidRPr="0092367E" w:rsidRDefault="00FE229B" w:rsidP="00FE229B">
      <w:pPr>
        <w:jc w:val="both"/>
        <w:rPr>
          <w:b/>
        </w:rPr>
      </w:pPr>
      <w:r w:rsidRPr="0092367E">
        <w:rPr>
          <w:b/>
        </w:rPr>
        <w:t xml:space="preserve">муниципального </w:t>
      </w:r>
      <w:proofErr w:type="gramStart"/>
      <w:r w:rsidRPr="0092367E">
        <w:rPr>
          <w:b/>
        </w:rPr>
        <w:t>района:</w:t>
      </w:r>
      <w:r w:rsidRPr="0092367E">
        <w:rPr>
          <w:b/>
        </w:rPr>
        <w:tab/>
      </w:r>
      <w:proofErr w:type="gramEnd"/>
      <w:r w:rsidRPr="0092367E">
        <w:rPr>
          <w:b/>
        </w:rPr>
        <w:tab/>
      </w:r>
      <w:r w:rsidR="0092367E">
        <w:rPr>
          <w:b/>
        </w:rPr>
        <w:t xml:space="preserve">             </w:t>
      </w:r>
      <w:r w:rsidRPr="0092367E">
        <w:rPr>
          <w:b/>
        </w:rPr>
        <w:t xml:space="preserve">          </w:t>
      </w:r>
      <w:r w:rsidRPr="0092367E">
        <w:rPr>
          <w:b/>
        </w:rPr>
        <w:tab/>
      </w:r>
      <w:r w:rsidRPr="0092367E">
        <w:rPr>
          <w:b/>
        </w:rPr>
        <w:tab/>
      </w:r>
      <w:r w:rsidRPr="0092367E">
        <w:rPr>
          <w:b/>
        </w:rPr>
        <w:tab/>
      </w:r>
      <w:r w:rsidRPr="0092367E">
        <w:rPr>
          <w:b/>
        </w:rPr>
        <w:tab/>
        <w:t>А.Ю. Кондратьев</w:t>
      </w:r>
    </w:p>
    <w:p w:rsidR="00FE229B" w:rsidRDefault="00FE229B" w:rsidP="00FE229B">
      <w:pPr>
        <w:jc w:val="both"/>
        <w:rPr>
          <w:b/>
          <w:sz w:val="28"/>
          <w:szCs w:val="28"/>
        </w:rPr>
      </w:pPr>
    </w:p>
    <w:p w:rsidR="00FE229B" w:rsidRDefault="00FE229B" w:rsidP="00FE229B">
      <w:pPr>
        <w:jc w:val="both"/>
        <w:rPr>
          <w:b/>
          <w:sz w:val="28"/>
          <w:szCs w:val="28"/>
        </w:rPr>
      </w:pPr>
    </w:p>
    <w:p w:rsidR="00FE229B" w:rsidRDefault="00FE229B" w:rsidP="00FE229B">
      <w:pPr>
        <w:jc w:val="both"/>
        <w:rPr>
          <w:b/>
          <w:sz w:val="28"/>
          <w:szCs w:val="28"/>
        </w:rPr>
      </w:pPr>
    </w:p>
    <w:p w:rsidR="00FE229B" w:rsidRDefault="00FE229B" w:rsidP="00FE229B">
      <w:pPr>
        <w:jc w:val="both"/>
        <w:rPr>
          <w:b/>
          <w:sz w:val="28"/>
          <w:szCs w:val="28"/>
        </w:rPr>
      </w:pPr>
    </w:p>
    <w:p w:rsidR="00FE229B" w:rsidRDefault="00FE229B" w:rsidP="00FE229B">
      <w:pPr>
        <w:jc w:val="both"/>
        <w:rPr>
          <w:b/>
          <w:sz w:val="28"/>
          <w:szCs w:val="28"/>
        </w:rPr>
      </w:pPr>
    </w:p>
    <w:p w:rsidR="00FE229B" w:rsidRDefault="00FE229B" w:rsidP="00FE229B">
      <w:pPr>
        <w:jc w:val="both"/>
        <w:rPr>
          <w:b/>
          <w:sz w:val="28"/>
          <w:szCs w:val="28"/>
        </w:rPr>
      </w:pPr>
    </w:p>
    <w:p w:rsidR="00FE229B" w:rsidRDefault="00FE229B" w:rsidP="00FE229B">
      <w:pPr>
        <w:jc w:val="both"/>
        <w:rPr>
          <w:b/>
          <w:sz w:val="28"/>
          <w:szCs w:val="28"/>
        </w:rPr>
      </w:pPr>
    </w:p>
    <w:p w:rsidR="00FE229B" w:rsidRDefault="00FE229B" w:rsidP="00FE229B">
      <w:pPr>
        <w:jc w:val="both"/>
        <w:rPr>
          <w:b/>
          <w:sz w:val="28"/>
          <w:szCs w:val="28"/>
        </w:rPr>
      </w:pPr>
    </w:p>
    <w:p w:rsidR="00FE229B" w:rsidRDefault="00FE229B" w:rsidP="00FE229B">
      <w:pPr>
        <w:jc w:val="both"/>
        <w:rPr>
          <w:b/>
          <w:sz w:val="28"/>
          <w:szCs w:val="28"/>
        </w:rPr>
      </w:pPr>
    </w:p>
    <w:p w:rsidR="00FE229B" w:rsidRDefault="00FE229B" w:rsidP="00FE229B">
      <w:pPr>
        <w:jc w:val="both"/>
        <w:rPr>
          <w:b/>
          <w:sz w:val="28"/>
          <w:szCs w:val="28"/>
        </w:rPr>
      </w:pPr>
    </w:p>
    <w:p w:rsidR="0092367E" w:rsidRDefault="0092367E" w:rsidP="00FE229B">
      <w:pPr>
        <w:jc w:val="both"/>
        <w:rPr>
          <w:b/>
          <w:sz w:val="28"/>
          <w:szCs w:val="28"/>
        </w:rPr>
      </w:pPr>
    </w:p>
    <w:p w:rsidR="0092367E" w:rsidRDefault="0092367E" w:rsidP="00FE229B">
      <w:pPr>
        <w:jc w:val="both"/>
        <w:rPr>
          <w:b/>
          <w:sz w:val="28"/>
          <w:szCs w:val="28"/>
        </w:rPr>
      </w:pPr>
    </w:p>
    <w:p w:rsidR="0092367E" w:rsidRDefault="0092367E" w:rsidP="00FE229B">
      <w:pPr>
        <w:jc w:val="both"/>
        <w:rPr>
          <w:b/>
          <w:sz w:val="28"/>
          <w:szCs w:val="28"/>
        </w:rPr>
      </w:pPr>
    </w:p>
    <w:p w:rsidR="0092367E" w:rsidRDefault="0092367E" w:rsidP="00FE229B">
      <w:pPr>
        <w:jc w:val="both"/>
        <w:rPr>
          <w:b/>
          <w:sz w:val="28"/>
          <w:szCs w:val="28"/>
        </w:rPr>
      </w:pPr>
    </w:p>
    <w:p w:rsidR="00FE229B" w:rsidRDefault="00FE229B" w:rsidP="00FE229B">
      <w:pPr>
        <w:jc w:val="both"/>
        <w:rPr>
          <w:b/>
          <w:sz w:val="28"/>
          <w:szCs w:val="28"/>
        </w:rPr>
      </w:pPr>
    </w:p>
    <w:p w:rsidR="00FE229B" w:rsidRDefault="00FE229B" w:rsidP="00FE229B">
      <w:pPr>
        <w:pStyle w:val="ConsPlusTitle"/>
        <w:widowControl/>
        <w:jc w:val="right"/>
        <w:rPr>
          <w:rFonts w:ascii="Times New Roman" w:hAnsi="Times New Roman" w:cs="Times New Roman"/>
          <w:b w:val="0"/>
          <w:sz w:val="16"/>
          <w:szCs w:val="16"/>
        </w:rPr>
      </w:pPr>
    </w:p>
    <w:p w:rsidR="0039096B" w:rsidRDefault="0039096B" w:rsidP="00FE229B">
      <w:pPr>
        <w:pStyle w:val="ConsPlusTitle"/>
        <w:widowControl/>
        <w:jc w:val="right"/>
        <w:rPr>
          <w:rFonts w:ascii="Times New Roman" w:hAnsi="Times New Roman" w:cs="Times New Roman"/>
          <w:b w:val="0"/>
          <w:sz w:val="16"/>
          <w:szCs w:val="16"/>
        </w:rPr>
      </w:pPr>
    </w:p>
    <w:p w:rsidR="0039096B" w:rsidRDefault="0039096B" w:rsidP="00FE229B">
      <w:pPr>
        <w:pStyle w:val="ConsPlusTitle"/>
        <w:widowControl/>
        <w:jc w:val="right"/>
        <w:rPr>
          <w:rFonts w:ascii="Times New Roman" w:hAnsi="Times New Roman" w:cs="Times New Roman"/>
          <w:b w:val="0"/>
          <w:sz w:val="16"/>
          <w:szCs w:val="16"/>
        </w:rPr>
      </w:pPr>
    </w:p>
    <w:p w:rsidR="00FE229B" w:rsidRPr="0092367E" w:rsidRDefault="00FE229B" w:rsidP="00FE229B">
      <w:pPr>
        <w:pStyle w:val="ConsPlusTitle"/>
        <w:widowControl/>
        <w:jc w:val="right"/>
        <w:rPr>
          <w:rFonts w:ascii="Times New Roman" w:hAnsi="Times New Roman" w:cs="Times New Roman"/>
          <w:b w:val="0"/>
          <w:sz w:val="24"/>
          <w:szCs w:val="24"/>
        </w:rPr>
      </w:pPr>
      <w:r w:rsidRPr="0092367E">
        <w:rPr>
          <w:rFonts w:ascii="Times New Roman" w:hAnsi="Times New Roman" w:cs="Times New Roman"/>
          <w:b w:val="0"/>
          <w:sz w:val="24"/>
          <w:szCs w:val="24"/>
        </w:rPr>
        <w:lastRenderedPageBreak/>
        <w:t>Приложение</w:t>
      </w:r>
    </w:p>
    <w:p w:rsidR="00FE229B" w:rsidRPr="0092367E" w:rsidRDefault="00FE229B" w:rsidP="00FE229B">
      <w:pPr>
        <w:pStyle w:val="ConsPlusTitle"/>
        <w:widowControl/>
        <w:jc w:val="right"/>
        <w:rPr>
          <w:rFonts w:ascii="Times New Roman" w:hAnsi="Times New Roman" w:cs="Times New Roman"/>
          <w:b w:val="0"/>
          <w:sz w:val="24"/>
          <w:szCs w:val="24"/>
        </w:rPr>
      </w:pPr>
      <w:r w:rsidRPr="0092367E">
        <w:rPr>
          <w:rFonts w:ascii="Times New Roman" w:hAnsi="Times New Roman" w:cs="Times New Roman"/>
          <w:b w:val="0"/>
          <w:sz w:val="24"/>
          <w:szCs w:val="24"/>
        </w:rPr>
        <w:t>к постановлению администрации</w:t>
      </w:r>
    </w:p>
    <w:p w:rsidR="00FE229B" w:rsidRPr="0092367E" w:rsidRDefault="00FE229B" w:rsidP="00FE229B">
      <w:pPr>
        <w:pStyle w:val="ConsPlusTitle"/>
        <w:widowControl/>
        <w:jc w:val="right"/>
        <w:rPr>
          <w:rFonts w:ascii="Times New Roman" w:hAnsi="Times New Roman" w:cs="Times New Roman"/>
          <w:b w:val="0"/>
          <w:sz w:val="24"/>
          <w:szCs w:val="24"/>
        </w:rPr>
      </w:pPr>
      <w:r w:rsidRPr="0092367E">
        <w:rPr>
          <w:rFonts w:ascii="Times New Roman" w:hAnsi="Times New Roman" w:cs="Times New Roman"/>
          <w:b w:val="0"/>
          <w:sz w:val="24"/>
          <w:szCs w:val="24"/>
        </w:rPr>
        <w:t>Ильинского муниципального района</w:t>
      </w:r>
    </w:p>
    <w:p w:rsidR="00FE229B" w:rsidRPr="0092367E" w:rsidRDefault="00FE229B" w:rsidP="00FE229B">
      <w:pPr>
        <w:pStyle w:val="ConsPlusTitle"/>
        <w:widowControl/>
        <w:jc w:val="right"/>
        <w:rPr>
          <w:rFonts w:ascii="Times New Roman" w:hAnsi="Times New Roman" w:cs="Times New Roman"/>
          <w:b w:val="0"/>
          <w:spacing w:val="10"/>
          <w:sz w:val="24"/>
          <w:szCs w:val="24"/>
        </w:rPr>
      </w:pPr>
      <w:r w:rsidRPr="0092367E">
        <w:rPr>
          <w:rFonts w:ascii="Times New Roman" w:hAnsi="Times New Roman" w:cs="Times New Roman"/>
          <w:b w:val="0"/>
          <w:spacing w:val="10"/>
          <w:sz w:val="24"/>
          <w:szCs w:val="24"/>
        </w:rPr>
        <w:t>от 03.11.2016 года № 286</w:t>
      </w:r>
    </w:p>
    <w:p w:rsidR="00FE229B" w:rsidRDefault="00FE229B" w:rsidP="00FE229B">
      <w:pPr>
        <w:pStyle w:val="ConsPlusTitle"/>
        <w:widowControl/>
        <w:rPr>
          <w:rFonts w:ascii="Times New Roman" w:hAnsi="Times New Roman" w:cs="Times New Roman"/>
          <w:sz w:val="24"/>
          <w:szCs w:val="24"/>
          <w:u w:val="single"/>
        </w:rPr>
      </w:pPr>
    </w:p>
    <w:p w:rsidR="00FE229B" w:rsidRPr="0092367E" w:rsidRDefault="00FE229B" w:rsidP="00FE229B">
      <w:pPr>
        <w:pStyle w:val="ConsPlusTitle"/>
        <w:widowControl/>
        <w:jc w:val="center"/>
        <w:rPr>
          <w:rFonts w:ascii="Times New Roman" w:hAnsi="Times New Roman" w:cs="Times New Roman"/>
          <w:sz w:val="24"/>
          <w:szCs w:val="24"/>
        </w:rPr>
      </w:pPr>
      <w:r w:rsidRPr="0092367E">
        <w:rPr>
          <w:rFonts w:ascii="Times New Roman" w:hAnsi="Times New Roman" w:cs="Times New Roman"/>
          <w:sz w:val="24"/>
          <w:szCs w:val="24"/>
        </w:rPr>
        <w:t>МУНИЦИПАЛЬНАЯ ПРОГРАММА</w:t>
      </w:r>
    </w:p>
    <w:p w:rsidR="00FE229B" w:rsidRPr="0092367E" w:rsidRDefault="00FE229B" w:rsidP="00FE229B">
      <w:pPr>
        <w:pStyle w:val="ConsPlusTitle"/>
        <w:widowControl/>
        <w:jc w:val="center"/>
        <w:rPr>
          <w:rFonts w:ascii="Times New Roman" w:hAnsi="Times New Roman" w:cs="Times New Roman"/>
          <w:sz w:val="24"/>
          <w:szCs w:val="24"/>
        </w:rPr>
      </w:pPr>
      <w:r w:rsidRPr="0092367E">
        <w:rPr>
          <w:rFonts w:ascii="Times New Roman" w:hAnsi="Times New Roman" w:cs="Times New Roman"/>
          <w:sz w:val="24"/>
          <w:szCs w:val="24"/>
        </w:rPr>
        <w:t>Развитие газификации Ильинского муниципального района на 2017 - 2020 годы</w:t>
      </w:r>
    </w:p>
    <w:p w:rsidR="00FE229B" w:rsidRDefault="00FE229B" w:rsidP="00FE229B">
      <w:pPr>
        <w:pStyle w:val="ConsPlusNormal"/>
        <w:jc w:val="center"/>
        <w:rPr>
          <w:sz w:val="24"/>
          <w:szCs w:val="24"/>
        </w:rPr>
      </w:pPr>
    </w:p>
    <w:p w:rsidR="00FE229B" w:rsidRDefault="00FE229B" w:rsidP="00FE229B">
      <w:pPr>
        <w:pStyle w:val="ConsPlusNormal"/>
        <w:jc w:val="center"/>
        <w:outlineLvl w:val="1"/>
        <w:rPr>
          <w:b/>
          <w:sz w:val="24"/>
          <w:szCs w:val="24"/>
        </w:rPr>
      </w:pPr>
      <w:r>
        <w:rPr>
          <w:b/>
          <w:sz w:val="24"/>
          <w:szCs w:val="24"/>
        </w:rPr>
        <w:t>1. Паспорт муниципальной программы</w:t>
      </w:r>
    </w:p>
    <w:p w:rsidR="00FE229B" w:rsidRDefault="00FE229B" w:rsidP="00FE229B">
      <w:pPr>
        <w:pStyle w:val="ConsPlusTitle"/>
        <w:widowControl/>
        <w:jc w:val="center"/>
        <w:rPr>
          <w:rFonts w:ascii="Times New Roman" w:hAnsi="Times New Roman" w:cs="Times New Roman"/>
          <w:b w:val="0"/>
          <w:sz w:val="24"/>
          <w:szCs w:val="24"/>
        </w:rPr>
      </w:pPr>
      <w:r>
        <w:rPr>
          <w:rFonts w:ascii="Times New Roman" w:hAnsi="Times New Roman" w:cs="Times New Roman"/>
          <w:sz w:val="24"/>
          <w:szCs w:val="24"/>
        </w:rPr>
        <w:t>по развитию газификации Ильинского муниципального района на 2017 - 2020 годы</w:t>
      </w:r>
    </w:p>
    <w:tbl>
      <w:tblPr>
        <w:tblW w:w="9360" w:type="dxa"/>
        <w:tblInd w:w="70" w:type="dxa"/>
        <w:tblLayout w:type="fixed"/>
        <w:tblCellMar>
          <w:left w:w="70" w:type="dxa"/>
          <w:right w:w="70" w:type="dxa"/>
        </w:tblCellMar>
        <w:tblLook w:val="04A0" w:firstRow="1" w:lastRow="0" w:firstColumn="1" w:lastColumn="0" w:noHBand="0" w:noVBand="1"/>
      </w:tblPr>
      <w:tblGrid>
        <w:gridCol w:w="3106"/>
        <w:gridCol w:w="6254"/>
      </w:tblGrid>
      <w:tr w:rsidR="00FE229B" w:rsidTr="00FE229B">
        <w:trPr>
          <w:cantSplit/>
          <w:trHeight w:val="600"/>
        </w:trPr>
        <w:tc>
          <w:tcPr>
            <w:tcW w:w="3106"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rPr>
                <w:sz w:val="24"/>
                <w:szCs w:val="24"/>
              </w:rPr>
            </w:pPr>
            <w:r>
              <w:rPr>
                <w:sz w:val="24"/>
                <w:szCs w:val="24"/>
              </w:rPr>
              <w:t xml:space="preserve">Наименование программы </w:t>
            </w:r>
          </w:p>
        </w:tc>
        <w:tc>
          <w:tcPr>
            <w:tcW w:w="6254" w:type="dxa"/>
            <w:tcBorders>
              <w:top w:val="single" w:sz="6" w:space="0" w:color="auto"/>
              <w:left w:val="single" w:sz="6" w:space="0" w:color="auto"/>
              <w:bottom w:val="single" w:sz="6" w:space="0" w:color="auto"/>
              <w:right w:val="single" w:sz="6" w:space="0" w:color="auto"/>
            </w:tcBorders>
            <w:hideMark/>
          </w:tcPr>
          <w:p w:rsidR="00FE229B" w:rsidRPr="00020681" w:rsidRDefault="00FE229B" w:rsidP="00FE229B">
            <w:pPr>
              <w:pStyle w:val="ConsPlusTitle"/>
              <w:widowControl/>
              <w:jc w:val="both"/>
              <w:rPr>
                <w:rFonts w:ascii="Times New Roman" w:hAnsi="Times New Roman" w:cs="Times New Roman"/>
                <w:sz w:val="24"/>
                <w:szCs w:val="24"/>
              </w:rPr>
            </w:pPr>
            <w:r w:rsidRPr="00020681">
              <w:rPr>
                <w:rFonts w:ascii="Times New Roman" w:hAnsi="Times New Roman" w:cs="Times New Roman"/>
                <w:sz w:val="24"/>
                <w:szCs w:val="24"/>
              </w:rPr>
              <w:t>Муниципальная программа Развитие газификации Ильинского муниципального района на 2017 - 2020 годы</w:t>
            </w:r>
          </w:p>
        </w:tc>
      </w:tr>
      <w:tr w:rsidR="00FE229B" w:rsidTr="00FE229B">
        <w:trPr>
          <w:cantSplit/>
          <w:trHeight w:val="240"/>
        </w:trPr>
        <w:tc>
          <w:tcPr>
            <w:tcW w:w="3106"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rPr>
                <w:sz w:val="24"/>
                <w:szCs w:val="24"/>
              </w:rPr>
            </w:pPr>
            <w:r>
              <w:rPr>
                <w:sz w:val="24"/>
                <w:szCs w:val="24"/>
              </w:rPr>
              <w:t>Срок реализации программы</w:t>
            </w:r>
          </w:p>
        </w:tc>
        <w:tc>
          <w:tcPr>
            <w:tcW w:w="6254"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both"/>
              <w:rPr>
                <w:sz w:val="24"/>
                <w:szCs w:val="24"/>
              </w:rPr>
            </w:pPr>
            <w:r>
              <w:rPr>
                <w:sz w:val="24"/>
                <w:szCs w:val="24"/>
              </w:rPr>
              <w:t>2017 - 2020 годы</w:t>
            </w:r>
          </w:p>
        </w:tc>
      </w:tr>
      <w:tr w:rsidR="00FE229B" w:rsidTr="00FE229B">
        <w:trPr>
          <w:cantSplit/>
          <w:trHeight w:val="270"/>
        </w:trPr>
        <w:tc>
          <w:tcPr>
            <w:tcW w:w="3106"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rPr>
                <w:sz w:val="24"/>
                <w:szCs w:val="24"/>
              </w:rPr>
            </w:pPr>
            <w:r>
              <w:rPr>
                <w:sz w:val="24"/>
                <w:szCs w:val="24"/>
              </w:rPr>
              <w:t>Администратор программы</w:t>
            </w:r>
          </w:p>
        </w:tc>
        <w:tc>
          <w:tcPr>
            <w:tcW w:w="6254"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both"/>
              <w:rPr>
                <w:sz w:val="24"/>
                <w:szCs w:val="24"/>
              </w:rPr>
            </w:pPr>
            <w:r>
              <w:rPr>
                <w:sz w:val="24"/>
                <w:szCs w:val="24"/>
              </w:rPr>
              <w:t>Управление муниципального хозяйства Ильинского муниципального района</w:t>
            </w:r>
          </w:p>
        </w:tc>
      </w:tr>
      <w:tr w:rsidR="00FE229B" w:rsidTr="00FE229B">
        <w:trPr>
          <w:cantSplit/>
          <w:trHeight w:val="600"/>
        </w:trPr>
        <w:tc>
          <w:tcPr>
            <w:tcW w:w="3106"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rPr>
                <w:sz w:val="24"/>
                <w:szCs w:val="24"/>
              </w:rPr>
            </w:pPr>
            <w:r>
              <w:rPr>
                <w:sz w:val="24"/>
                <w:szCs w:val="24"/>
              </w:rPr>
              <w:t>Исполнительные органы Ильинского муниципального района, реализующие программы</w:t>
            </w:r>
          </w:p>
        </w:tc>
        <w:tc>
          <w:tcPr>
            <w:tcW w:w="6254"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both"/>
              <w:rPr>
                <w:sz w:val="24"/>
                <w:szCs w:val="24"/>
              </w:rPr>
            </w:pPr>
            <w:r>
              <w:rPr>
                <w:sz w:val="24"/>
                <w:szCs w:val="24"/>
              </w:rPr>
              <w:t>Управление муниципального хозяйства Ильинского муниципального района</w:t>
            </w:r>
          </w:p>
        </w:tc>
      </w:tr>
      <w:tr w:rsidR="00FE229B" w:rsidTr="00FE229B">
        <w:trPr>
          <w:cantSplit/>
          <w:trHeight w:val="480"/>
        </w:trPr>
        <w:tc>
          <w:tcPr>
            <w:tcW w:w="3106"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rPr>
                <w:sz w:val="24"/>
                <w:szCs w:val="24"/>
              </w:rPr>
            </w:pPr>
            <w:r>
              <w:rPr>
                <w:sz w:val="24"/>
                <w:szCs w:val="24"/>
              </w:rPr>
              <w:t>Цель программы</w:t>
            </w:r>
          </w:p>
        </w:tc>
        <w:tc>
          <w:tcPr>
            <w:tcW w:w="6254"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both"/>
              <w:rPr>
                <w:sz w:val="24"/>
                <w:szCs w:val="24"/>
              </w:rPr>
            </w:pPr>
            <w:r>
              <w:rPr>
                <w:sz w:val="24"/>
                <w:szCs w:val="24"/>
              </w:rPr>
              <w:t>Развитие газификации Ильинского муниципального района Ивановской области</w:t>
            </w:r>
          </w:p>
        </w:tc>
      </w:tr>
      <w:tr w:rsidR="00FE229B" w:rsidTr="00FE229B">
        <w:trPr>
          <w:cantSplit/>
          <w:trHeight w:val="1588"/>
        </w:trPr>
        <w:tc>
          <w:tcPr>
            <w:tcW w:w="3106"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rPr>
                <w:sz w:val="24"/>
                <w:szCs w:val="24"/>
              </w:rPr>
            </w:pPr>
            <w:r>
              <w:rPr>
                <w:sz w:val="24"/>
                <w:szCs w:val="24"/>
              </w:rPr>
              <w:t>Целевые индикаторы и ожидаемые результаты реализации программы</w:t>
            </w:r>
          </w:p>
        </w:tc>
        <w:tc>
          <w:tcPr>
            <w:tcW w:w="6254"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both"/>
              <w:rPr>
                <w:sz w:val="24"/>
                <w:szCs w:val="24"/>
              </w:rPr>
            </w:pPr>
            <w:r>
              <w:rPr>
                <w:sz w:val="24"/>
                <w:szCs w:val="24"/>
              </w:rPr>
              <w:t>Результатом реализации программы будет прирост уровня газификации сельских населенных пунктов.</w:t>
            </w:r>
          </w:p>
          <w:p w:rsidR="00FE229B" w:rsidRDefault="00FE229B" w:rsidP="00FE229B">
            <w:pPr>
              <w:pStyle w:val="ConsPlusNormal"/>
              <w:jc w:val="both"/>
              <w:rPr>
                <w:spacing w:val="-6"/>
                <w:sz w:val="24"/>
                <w:szCs w:val="24"/>
              </w:rPr>
            </w:pPr>
            <w:r>
              <w:rPr>
                <w:spacing w:val="-6"/>
                <w:sz w:val="24"/>
                <w:szCs w:val="24"/>
              </w:rPr>
              <w:t>Будут построены и введены в действие следующие объекты:</w:t>
            </w:r>
          </w:p>
          <w:p w:rsidR="00FE229B" w:rsidRDefault="00FE229B" w:rsidP="00FE229B">
            <w:pPr>
              <w:pStyle w:val="ConsPlusNormal"/>
              <w:jc w:val="both"/>
              <w:rPr>
                <w:sz w:val="24"/>
                <w:szCs w:val="24"/>
              </w:rPr>
            </w:pPr>
            <w:r>
              <w:rPr>
                <w:sz w:val="24"/>
                <w:szCs w:val="24"/>
              </w:rPr>
              <w:t>- 2 распределительных газопровод общей протяженностью 20 км;</w:t>
            </w:r>
          </w:p>
          <w:p w:rsidR="00FE229B" w:rsidRDefault="00FE229B" w:rsidP="00FE229B">
            <w:pPr>
              <w:pStyle w:val="ConsPlusNormal"/>
              <w:jc w:val="both"/>
              <w:rPr>
                <w:sz w:val="24"/>
                <w:szCs w:val="24"/>
              </w:rPr>
            </w:pPr>
            <w:r>
              <w:rPr>
                <w:sz w:val="24"/>
                <w:szCs w:val="24"/>
              </w:rPr>
              <w:t>- 206 домовладений в 10 сельских населенных пунктах;</w:t>
            </w:r>
          </w:p>
          <w:p w:rsidR="00FE229B" w:rsidRDefault="00FE229B" w:rsidP="00FE229B">
            <w:pPr>
              <w:pStyle w:val="ConsPlusNormal"/>
              <w:jc w:val="both"/>
              <w:rPr>
                <w:sz w:val="24"/>
                <w:szCs w:val="24"/>
              </w:rPr>
            </w:pPr>
            <w:r>
              <w:rPr>
                <w:sz w:val="24"/>
                <w:szCs w:val="24"/>
              </w:rPr>
              <w:t xml:space="preserve">- 2 котельные социальной сферы в с. </w:t>
            </w:r>
            <w:proofErr w:type="spellStart"/>
            <w:r>
              <w:rPr>
                <w:sz w:val="24"/>
                <w:szCs w:val="24"/>
              </w:rPr>
              <w:t>Нажерово</w:t>
            </w:r>
            <w:proofErr w:type="spellEnd"/>
            <w:r>
              <w:rPr>
                <w:sz w:val="24"/>
                <w:szCs w:val="24"/>
              </w:rPr>
              <w:t>.</w:t>
            </w:r>
          </w:p>
        </w:tc>
      </w:tr>
      <w:tr w:rsidR="00FE229B" w:rsidTr="00FE229B">
        <w:trPr>
          <w:cantSplit/>
          <w:trHeight w:val="1080"/>
        </w:trPr>
        <w:tc>
          <w:tcPr>
            <w:tcW w:w="3106"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rPr>
                <w:sz w:val="24"/>
                <w:szCs w:val="24"/>
              </w:rPr>
            </w:pPr>
            <w:r>
              <w:rPr>
                <w:sz w:val="24"/>
                <w:szCs w:val="24"/>
              </w:rPr>
              <w:t>Задачи программы</w:t>
            </w:r>
          </w:p>
        </w:tc>
        <w:tc>
          <w:tcPr>
            <w:tcW w:w="6254"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both"/>
              <w:rPr>
                <w:sz w:val="24"/>
                <w:szCs w:val="24"/>
              </w:rPr>
            </w:pPr>
            <w:r>
              <w:rPr>
                <w:sz w:val="24"/>
                <w:szCs w:val="24"/>
              </w:rPr>
              <w:t>1. Анализ степени обеспеченности населения природным газом.</w:t>
            </w:r>
          </w:p>
          <w:p w:rsidR="00FE229B" w:rsidRDefault="00FE229B" w:rsidP="00FE229B">
            <w:pPr>
              <w:pStyle w:val="ConsPlusNormal"/>
              <w:jc w:val="both"/>
              <w:rPr>
                <w:sz w:val="24"/>
                <w:szCs w:val="24"/>
              </w:rPr>
            </w:pPr>
            <w:r>
              <w:rPr>
                <w:sz w:val="24"/>
                <w:szCs w:val="24"/>
              </w:rPr>
              <w:t>2. Подключение объектов социальной сферы к природному газу.</w:t>
            </w:r>
          </w:p>
          <w:p w:rsidR="00FE229B" w:rsidRDefault="00FE229B" w:rsidP="00FE229B">
            <w:pPr>
              <w:pStyle w:val="ConsPlusNormal"/>
              <w:jc w:val="both"/>
              <w:rPr>
                <w:sz w:val="24"/>
                <w:szCs w:val="24"/>
              </w:rPr>
            </w:pPr>
            <w:r>
              <w:rPr>
                <w:sz w:val="24"/>
                <w:szCs w:val="24"/>
              </w:rPr>
              <w:t>3. Повышение уровня газификации природным газом сельских населенных пунктов.</w:t>
            </w:r>
          </w:p>
          <w:p w:rsidR="00FE229B" w:rsidRDefault="00FE229B" w:rsidP="00FE229B">
            <w:pPr>
              <w:pStyle w:val="ConsPlusNormal"/>
              <w:jc w:val="both"/>
              <w:rPr>
                <w:sz w:val="24"/>
                <w:szCs w:val="24"/>
              </w:rPr>
            </w:pPr>
            <w:r>
              <w:rPr>
                <w:sz w:val="24"/>
                <w:szCs w:val="24"/>
              </w:rPr>
              <w:t>4. Обеспечение разработки проектно-сметной документации на объекты газификации.</w:t>
            </w:r>
          </w:p>
        </w:tc>
      </w:tr>
      <w:tr w:rsidR="00FE229B" w:rsidTr="00FE229B">
        <w:trPr>
          <w:cantSplit/>
          <w:trHeight w:val="2040"/>
        </w:trPr>
        <w:tc>
          <w:tcPr>
            <w:tcW w:w="3106"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rPr>
                <w:sz w:val="24"/>
                <w:szCs w:val="24"/>
              </w:rPr>
            </w:pPr>
            <w:r>
              <w:rPr>
                <w:sz w:val="24"/>
                <w:szCs w:val="24"/>
              </w:rPr>
              <w:lastRenderedPageBreak/>
              <w:t>Объем бюджетных ассигнований на реализацию программы (по годам реализации)</w:t>
            </w:r>
          </w:p>
        </w:tc>
        <w:tc>
          <w:tcPr>
            <w:tcW w:w="6254" w:type="dxa"/>
            <w:tcBorders>
              <w:top w:val="single" w:sz="6" w:space="0" w:color="auto"/>
              <w:left w:val="single" w:sz="6" w:space="0" w:color="auto"/>
              <w:bottom w:val="single" w:sz="6" w:space="0" w:color="auto"/>
              <w:right w:val="single" w:sz="6" w:space="0" w:color="auto"/>
            </w:tcBorders>
            <w:hideMark/>
          </w:tcPr>
          <w:p w:rsidR="00FE229B" w:rsidRPr="00020681" w:rsidRDefault="00FE229B" w:rsidP="00FE229B">
            <w:pPr>
              <w:pStyle w:val="ConsPlusNormal"/>
              <w:jc w:val="both"/>
              <w:rPr>
                <w:sz w:val="24"/>
                <w:szCs w:val="24"/>
              </w:rPr>
            </w:pPr>
            <w:r w:rsidRPr="00020681">
              <w:rPr>
                <w:sz w:val="24"/>
                <w:szCs w:val="24"/>
              </w:rPr>
              <w:t xml:space="preserve">   Общая сумма расходов на реализацию программы на 2017 – 2020 годы – 106 000,0 тыс. рублей,</w:t>
            </w:r>
          </w:p>
          <w:p w:rsidR="00FE229B" w:rsidRPr="00020681" w:rsidRDefault="00FE229B" w:rsidP="00FE229B">
            <w:pPr>
              <w:pStyle w:val="ConsPlusNormal"/>
              <w:jc w:val="both"/>
              <w:rPr>
                <w:sz w:val="24"/>
                <w:szCs w:val="24"/>
              </w:rPr>
            </w:pPr>
            <w:r w:rsidRPr="00020681">
              <w:rPr>
                <w:sz w:val="24"/>
                <w:szCs w:val="24"/>
              </w:rPr>
              <w:t>в том числе средства:</w:t>
            </w:r>
          </w:p>
          <w:p w:rsidR="00FE229B" w:rsidRPr="00020681" w:rsidRDefault="00FE229B" w:rsidP="00FE229B">
            <w:pPr>
              <w:pStyle w:val="ConsPlusNormal"/>
              <w:numPr>
                <w:ilvl w:val="0"/>
                <w:numId w:val="1"/>
              </w:numPr>
              <w:jc w:val="both"/>
              <w:rPr>
                <w:sz w:val="24"/>
                <w:szCs w:val="24"/>
              </w:rPr>
            </w:pPr>
            <w:r w:rsidRPr="00020681">
              <w:rPr>
                <w:sz w:val="24"/>
                <w:szCs w:val="24"/>
              </w:rPr>
              <w:t xml:space="preserve">2017 год – 13 800,0 тыс. рублей, в </w:t>
            </w:r>
            <w:proofErr w:type="spellStart"/>
            <w:r w:rsidRPr="00020681">
              <w:rPr>
                <w:sz w:val="24"/>
                <w:szCs w:val="24"/>
              </w:rPr>
              <w:t>т.ч</w:t>
            </w:r>
            <w:proofErr w:type="spellEnd"/>
            <w:r w:rsidRPr="00020681">
              <w:rPr>
                <w:sz w:val="24"/>
                <w:szCs w:val="24"/>
              </w:rPr>
              <w:t>.:</w:t>
            </w:r>
          </w:p>
          <w:p w:rsidR="00FE229B" w:rsidRPr="00020681" w:rsidRDefault="00FE229B" w:rsidP="00FE229B">
            <w:pPr>
              <w:pStyle w:val="ConsPlusNormal"/>
              <w:ind w:left="720"/>
              <w:jc w:val="both"/>
              <w:rPr>
                <w:sz w:val="24"/>
                <w:szCs w:val="24"/>
              </w:rPr>
            </w:pPr>
            <w:r w:rsidRPr="00020681">
              <w:rPr>
                <w:sz w:val="24"/>
                <w:szCs w:val="24"/>
              </w:rPr>
              <w:t xml:space="preserve">обл. </w:t>
            </w:r>
            <w:proofErr w:type="spellStart"/>
            <w:r w:rsidRPr="00020681">
              <w:rPr>
                <w:sz w:val="24"/>
                <w:szCs w:val="24"/>
              </w:rPr>
              <w:t>бюдж</w:t>
            </w:r>
            <w:proofErr w:type="spellEnd"/>
            <w:r w:rsidRPr="00020681">
              <w:rPr>
                <w:sz w:val="24"/>
                <w:szCs w:val="24"/>
              </w:rPr>
              <w:t>. – 13 662,0 тыс. рублей</w:t>
            </w:r>
          </w:p>
          <w:p w:rsidR="00FE229B" w:rsidRPr="00020681" w:rsidRDefault="00FE229B" w:rsidP="00FE229B">
            <w:pPr>
              <w:pStyle w:val="ConsPlusNormal"/>
              <w:ind w:left="720"/>
              <w:jc w:val="both"/>
              <w:rPr>
                <w:sz w:val="24"/>
                <w:szCs w:val="24"/>
              </w:rPr>
            </w:pPr>
            <w:r w:rsidRPr="00020681">
              <w:rPr>
                <w:sz w:val="24"/>
                <w:szCs w:val="24"/>
              </w:rPr>
              <w:t xml:space="preserve">мест. </w:t>
            </w:r>
            <w:proofErr w:type="spellStart"/>
            <w:r w:rsidRPr="00020681">
              <w:rPr>
                <w:sz w:val="24"/>
                <w:szCs w:val="24"/>
              </w:rPr>
              <w:t>бюдж</w:t>
            </w:r>
            <w:proofErr w:type="spellEnd"/>
            <w:r w:rsidRPr="00020681">
              <w:rPr>
                <w:sz w:val="24"/>
                <w:szCs w:val="24"/>
              </w:rPr>
              <w:t>. – 138,0 тыс. рублей</w:t>
            </w:r>
          </w:p>
          <w:p w:rsidR="00FE229B" w:rsidRPr="00020681" w:rsidRDefault="00FE229B" w:rsidP="00FE229B">
            <w:pPr>
              <w:pStyle w:val="ConsPlusNormal"/>
              <w:numPr>
                <w:ilvl w:val="0"/>
                <w:numId w:val="1"/>
              </w:numPr>
              <w:jc w:val="both"/>
              <w:rPr>
                <w:sz w:val="24"/>
                <w:szCs w:val="24"/>
              </w:rPr>
            </w:pPr>
            <w:r w:rsidRPr="00020681">
              <w:rPr>
                <w:sz w:val="24"/>
                <w:szCs w:val="24"/>
              </w:rPr>
              <w:t xml:space="preserve">2018 год – 40 200,0 тыс. рублей, в </w:t>
            </w:r>
            <w:proofErr w:type="spellStart"/>
            <w:r w:rsidRPr="00020681">
              <w:rPr>
                <w:sz w:val="24"/>
                <w:szCs w:val="24"/>
              </w:rPr>
              <w:t>т.ч</w:t>
            </w:r>
            <w:proofErr w:type="spellEnd"/>
            <w:r w:rsidRPr="00020681">
              <w:rPr>
                <w:sz w:val="24"/>
                <w:szCs w:val="24"/>
              </w:rPr>
              <w:t xml:space="preserve">.: </w:t>
            </w:r>
          </w:p>
          <w:p w:rsidR="00FE229B" w:rsidRPr="00020681" w:rsidRDefault="00FE229B" w:rsidP="00FE229B">
            <w:pPr>
              <w:pStyle w:val="ConsPlusNormal"/>
              <w:ind w:left="720"/>
              <w:jc w:val="both"/>
              <w:rPr>
                <w:sz w:val="24"/>
                <w:szCs w:val="24"/>
              </w:rPr>
            </w:pPr>
            <w:r w:rsidRPr="00020681">
              <w:rPr>
                <w:sz w:val="24"/>
                <w:szCs w:val="24"/>
              </w:rPr>
              <w:t xml:space="preserve">обл. </w:t>
            </w:r>
            <w:proofErr w:type="spellStart"/>
            <w:r w:rsidRPr="00020681">
              <w:rPr>
                <w:sz w:val="24"/>
                <w:szCs w:val="24"/>
              </w:rPr>
              <w:t>бюдж</w:t>
            </w:r>
            <w:proofErr w:type="spellEnd"/>
            <w:r w:rsidRPr="00020681">
              <w:rPr>
                <w:sz w:val="24"/>
                <w:szCs w:val="24"/>
              </w:rPr>
              <w:t>. – 39 798,0 тыс. рублей</w:t>
            </w:r>
          </w:p>
          <w:p w:rsidR="00FE229B" w:rsidRPr="00020681" w:rsidRDefault="00FE229B" w:rsidP="00FE229B">
            <w:pPr>
              <w:pStyle w:val="ConsPlusNormal"/>
              <w:ind w:left="720"/>
              <w:jc w:val="both"/>
              <w:rPr>
                <w:sz w:val="24"/>
                <w:szCs w:val="24"/>
              </w:rPr>
            </w:pPr>
            <w:r w:rsidRPr="00020681">
              <w:rPr>
                <w:sz w:val="24"/>
                <w:szCs w:val="24"/>
              </w:rPr>
              <w:t xml:space="preserve">мест. </w:t>
            </w:r>
            <w:proofErr w:type="spellStart"/>
            <w:r w:rsidRPr="00020681">
              <w:rPr>
                <w:sz w:val="24"/>
                <w:szCs w:val="24"/>
              </w:rPr>
              <w:t>бюдж</w:t>
            </w:r>
            <w:proofErr w:type="spellEnd"/>
            <w:r w:rsidRPr="00020681">
              <w:rPr>
                <w:sz w:val="24"/>
                <w:szCs w:val="24"/>
              </w:rPr>
              <w:t>. – 402,0 тыс. рублей</w:t>
            </w:r>
          </w:p>
          <w:p w:rsidR="00FE229B" w:rsidRPr="00020681" w:rsidRDefault="00FE229B" w:rsidP="00FE229B">
            <w:pPr>
              <w:pStyle w:val="ConsPlusNormal"/>
              <w:numPr>
                <w:ilvl w:val="0"/>
                <w:numId w:val="1"/>
              </w:numPr>
              <w:jc w:val="both"/>
              <w:rPr>
                <w:sz w:val="24"/>
                <w:szCs w:val="24"/>
              </w:rPr>
            </w:pPr>
            <w:r w:rsidRPr="00020681">
              <w:rPr>
                <w:sz w:val="24"/>
                <w:szCs w:val="24"/>
              </w:rPr>
              <w:t xml:space="preserve">2019 год – 44 000,0 тыс. рублей, в </w:t>
            </w:r>
            <w:proofErr w:type="spellStart"/>
            <w:r w:rsidRPr="00020681">
              <w:rPr>
                <w:sz w:val="24"/>
                <w:szCs w:val="24"/>
              </w:rPr>
              <w:t>т.ч</w:t>
            </w:r>
            <w:proofErr w:type="spellEnd"/>
            <w:r w:rsidRPr="00020681">
              <w:rPr>
                <w:sz w:val="24"/>
                <w:szCs w:val="24"/>
              </w:rPr>
              <w:t xml:space="preserve">.: </w:t>
            </w:r>
          </w:p>
          <w:p w:rsidR="00FE229B" w:rsidRPr="00020681" w:rsidRDefault="00FE229B" w:rsidP="00FE229B">
            <w:pPr>
              <w:pStyle w:val="ConsPlusNormal"/>
              <w:ind w:left="720"/>
              <w:jc w:val="both"/>
              <w:rPr>
                <w:sz w:val="24"/>
                <w:szCs w:val="24"/>
              </w:rPr>
            </w:pPr>
            <w:r w:rsidRPr="00020681">
              <w:rPr>
                <w:sz w:val="24"/>
                <w:szCs w:val="24"/>
              </w:rPr>
              <w:t xml:space="preserve">обл. </w:t>
            </w:r>
            <w:proofErr w:type="spellStart"/>
            <w:r w:rsidRPr="00020681">
              <w:rPr>
                <w:sz w:val="24"/>
                <w:szCs w:val="24"/>
              </w:rPr>
              <w:t>бюдж</w:t>
            </w:r>
            <w:proofErr w:type="spellEnd"/>
            <w:r w:rsidRPr="00020681">
              <w:rPr>
                <w:sz w:val="24"/>
                <w:szCs w:val="24"/>
              </w:rPr>
              <w:t>. – 43 560,0 тыс. рублей</w:t>
            </w:r>
          </w:p>
          <w:p w:rsidR="00FE229B" w:rsidRPr="00020681" w:rsidRDefault="00FE229B" w:rsidP="00FE229B">
            <w:pPr>
              <w:pStyle w:val="ConsPlusNormal"/>
              <w:ind w:left="720"/>
              <w:jc w:val="both"/>
              <w:rPr>
                <w:sz w:val="24"/>
                <w:szCs w:val="24"/>
              </w:rPr>
            </w:pPr>
            <w:r w:rsidRPr="00020681">
              <w:rPr>
                <w:sz w:val="24"/>
                <w:szCs w:val="24"/>
              </w:rPr>
              <w:t xml:space="preserve">мест. </w:t>
            </w:r>
            <w:proofErr w:type="spellStart"/>
            <w:r w:rsidRPr="00020681">
              <w:rPr>
                <w:sz w:val="24"/>
                <w:szCs w:val="24"/>
              </w:rPr>
              <w:t>бюдж</w:t>
            </w:r>
            <w:proofErr w:type="spellEnd"/>
            <w:r w:rsidRPr="00020681">
              <w:rPr>
                <w:sz w:val="24"/>
                <w:szCs w:val="24"/>
              </w:rPr>
              <w:t>. – 440,0 тыс. рублей</w:t>
            </w:r>
          </w:p>
          <w:p w:rsidR="00FE229B" w:rsidRPr="00020681" w:rsidRDefault="00FE229B" w:rsidP="00FE229B">
            <w:pPr>
              <w:pStyle w:val="ConsPlusNormal"/>
              <w:numPr>
                <w:ilvl w:val="0"/>
                <w:numId w:val="1"/>
              </w:numPr>
              <w:jc w:val="both"/>
              <w:rPr>
                <w:sz w:val="24"/>
                <w:szCs w:val="24"/>
              </w:rPr>
            </w:pPr>
            <w:r w:rsidRPr="00020681">
              <w:rPr>
                <w:sz w:val="24"/>
                <w:szCs w:val="24"/>
              </w:rPr>
              <w:t xml:space="preserve">2020 год – 8 000,0 тыс. рублей, в </w:t>
            </w:r>
            <w:proofErr w:type="spellStart"/>
            <w:r w:rsidRPr="00020681">
              <w:rPr>
                <w:sz w:val="24"/>
                <w:szCs w:val="24"/>
              </w:rPr>
              <w:t>т.ч</w:t>
            </w:r>
            <w:proofErr w:type="spellEnd"/>
            <w:r w:rsidRPr="00020681">
              <w:rPr>
                <w:sz w:val="24"/>
                <w:szCs w:val="24"/>
              </w:rPr>
              <w:t xml:space="preserve">.: </w:t>
            </w:r>
          </w:p>
          <w:p w:rsidR="00FE229B" w:rsidRPr="00020681" w:rsidRDefault="00FE229B" w:rsidP="00FE229B">
            <w:pPr>
              <w:pStyle w:val="ConsPlusNormal"/>
              <w:ind w:left="720"/>
              <w:jc w:val="both"/>
              <w:rPr>
                <w:sz w:val="24"/>
                <w:szCs w:val="24"/>
              </w:rPr>
            </w:pPr>
            <w:r w:rsidRPr="00020681">
              <w:rPr>
                <w:sz w:val="24"/>
                <w:szCs w:val="24"/>
              </w:rPr>
              <w:t xml:space="preserve">обл. </w:t>
            </w:r>
            <w:proofErr w:type="spellStart"/>
            <w:r w:rsidRPr="00020681">
              <w:rPr>
                <w:sz w:val="24"/>
                <w:szCs w:val="24"/>
              </w:rPr>
              <w:t>бюдж</w:t>
            </w:r>
            <w:proofErr w:type="spellEnd"/>
            <w:r w:rsidRPr="00020681">
              <w:rPr>
                <w:sz w:val="24"/>
                <w:szCs w:val="24"/>
              </w:rPr>
              <w:t>. – 7 920,0 тыс. рублей</w:t>
            </w:r>
          </w:p>
          <w:p w:rsidR="00FE229B" w:rsidRPr="00020681" w:rsidRDefault="00FE229B" w:rsidP="00FE229B">
            <w:pPr>
              <w:pStyle w:val="ConsPlusNormal"/>
              <w:ind w:left="720"/>
              <w:jc w:val="both"/>
              <w:rPr>
                <w:sz w:val="24"/>
                <w:szCs w:val="24"/>
              </w:rPr>
            </w:pPr>
            <w:r w:rsidRPr="00020681">
              <w:rPr>
                <w:sz w:val="24"/>
                <w:szCs w:val="24"/>
              </w:rPr>
              <w:t xml:space="preserve">мест. </w:t>
            </w:r>
            <w:proofErr w:type="spellStart"/>
            <w:r w:rsidRPr="00020681">
              <w:rPr>
                <w:sz w:val="24"/>
                <w:szCs w:val="24"/>
              </w:rPr>
              <w:t>бюдж</w:t>
            </w:r>
            <w:proofErr w:type="spellEnd"/>
            <w:r w:rsidRPr="00020681">
              <w:rPr>
                <w:sz w:val="24"/>
                <w:szCs w:val="24"/>
              </w:rPr>
              <w:t>. – 80,0 тыс. рублей</w:t>
            </w:r>
          </w:p>
        </w:tc>
      </w:tr>
    </w:tbl>
    <w:p w:rsidR="00FE229B" w:rsidRDefault="00FE229B" w:rsidP="00FE229B">
      <w:pPr>
        <w:pStyle w:val="ConsPlusNormal"/>
        <w:jc w:val="center"/>
        <w:rPr>
          <w:b/>
          <w:sz w:val="24"/>
          <w:szCs w:val="24"/>
        </w:rPr>
      </w:pPr>
      <w:r>
        <w:br w:type="page"/>
      </w:r>
      <w:r>
        <w:rPr>
          <w:b/>
          <w:sz w:val="24"/>
          <w:szCs w:val="24"/>
        </w:rPr>
        <w:lastRenderedPageBreak/>
        <w:t>2. Социально-экономическая проблема Ильинского муниципального района</w:t>
      </w:r>
    </w:p>
    <w:p w:rsidR="00FE229B" w:rsidRDefault="00FE229B" w:rsidP="00FE229B">
      <w:pPr>
        <w:pStyle w:val="ConsPlusNormal"/>
        <w:jc w:val="center"/>
        <w:rPr>
          <w:b/>
          <w:sz w:val="24"/>
          <w:szCs w:val="24"/>
        </w:rPr>
      </w:pPr>
    </w:p>
    <w:p w:rsidR="00FE229B" w:rsidRDefault="00FE229B" w:rsidP="00FE229B">
      <w:pPr>
        <w:pStyle w:val="ConsPlusNormal"/>
        <w:jc w:val="center"/>
        <w:outlineLvl w:val="2"/>
        <w:rPr>
          <w:b/>
          <w:sz w:val="24"/>
          <w:szCs w:val="24"/>
        </w:rPr>
      </w:pPr>
      <w:r>
        <w:rPr>
          <w:b/>
          <w:sz w:val="24"/>
          <w:szCs w:val="24"/>
        </w:rPr>
        <w:t>2.1. Социально-экономическая проблема, на решение которой</w:t>
      </w:r>
    </w:p>
    <w:p w:rsidR="00FE229B" w:rsidRDefault="00FE229B" w:rsidP="00FE229B">
      <w:pPr>
        <w:pStyle w:val="ConsPlusNormal"/>
        <w:jc w:val="center"/>
        <w:rPr>
          <w:b/>
          <w:sz w:val="24"/>
          <w:szCs w:val="24"/>
        </w:rPr>
      </w:pPr>
      <w:r>
        <w:rPr>
          <w:b/>
          <w:sz w:val="24"/>
          <w:szCs w:val="24"/>
        </w:rPr>
        <w:t>направлена программа, и прогноз развития ситуации</w:t>
      </w:r>
    </w:p>
    <w:p w:rsidR="00FE229B" w:rsidRDefault="00FE229B" w:rsidP="00FE229B">
      <w:pPr>
        <w:pStyle w:val="ConsPlusNormal"/>
        <w:jc w:val="center"/>
        <w:rPr>
          <w:sz w:val="24"/>
          <w:szCs w:val="24"/>
        </w:rPr>
      </w:pPr>
    </w:p>
    <w:p w:rsidR="00FE229B" w:rsidRDefault="00FE229B" w:rsidP="00FE229B">
      <w:pPr>
        <w:pStyle w:val="ConsPlusNormal"/>
        <w:ind w:firstLine="540"/>
        <w:jc w:val="both"/>
        <w:rPr>
          <w:sz w:val="24"/>
          <w:szCs w:val="24"/>
        </w:rPr>
      </w:pPr>
      <w:r>
        <w:rPr>
          <w:sz w:val="24"/>
          <w:szCs w:val="24"/>
        </w:rPr>
        <w:t>На основании анализа обеспеченности природным газом населения Ильинского муниципального района Ивановской области выявлена основная социально-экономическая проблема – низкий уровень газификации сельских населенных пунктов района природным газом, значение которого ниже средних показателей по Ивановской области.</w:t>
      </w:r>
    </w:p>
    <w:p w:rsidR="00FE229B" w:rsidRDefault="00FE229B" w:rsidP="00FE229B">
      <w:pPr>
        <w:pStyle w:val="ConsPlusNormal"/>
        <w:ind w:firstLine="540"/>
        <w:jc w:val="both"/>
        <w:rPr>
          <w:sz w:val="24"/>
          <w:szCs w:val="24"/>
        </w:rPr>
      </w:pPr>
      <w:r>
        <w:rPr>
          <w:sz w:val="24"/>
          <w:szCs w:val="24"/>
        </w:rPr>
        <w:t>На наличие и степень серьезности данной социально-экономической проблемы указывают следующие факторы:</w:t>
      </w:r>
    </w:p>
    <w:p w:rsidR="00FE229B" w:rsidRDefault="00FE229B" w:rsidP="00FE229B">
      <w:pPr>
        <w:pStyle w:val="ConsPlusNormal"/>
        <w:ind w:firstLine="540"/>
        <w:jc w:val="both"/>
        <w:rPr>
          <w:sz w:val="24"/>
          <w:szCs w:val="24"/>
        </w:rPr>
      </w:pPr>
      <w:r>
        <w:rPr>
          <w:sz w:val="24"/>
          <w:szCs w:val="24"/>
        </w:rPr>
        <w:t>1. Средний уровень газификации по Ильинскому муниципальному району составляет порядка 60%, в то же время уровень газификации в сельской местности составляет лишь около 40%.</w:t>
      </w:r>
    </w:p>
    <w:p w:rsidR="00FE229B" w:rsidRDefault="00FE229B" w:rsidP="00FE229B">
      <w:pPr>
        <w:pStyle w:val="ConsPlusNormal"/>
        <w:ind w:firstLine="540"/>
        <w:jc w:val="both"/>
        <w:rPr>
          <w:sz w:val="24"/>
          <w:szCs w:val="24"/>
        </w:rPr>
      </w:pPr>
      <w:r>
        <w:rPr>
          <w:sz w:val="24"/>
          <w:szCs w:val="24"/>
        </w:rPr>
        <w:t>2. Еще остались населенные пункты на территории Ильинского муниципального района, в которых для теплоснабжения объектов социальной сферы в качестве топлива используются менее экономичные, экологически чистые и удобные виды топлива.</w:t>
      </w:r>
    </w:p>
    <w:p w:rsidR="00FE229B" w:rsidRDefault="00FE229B" w:rsidP="00FE229B">
      <w:pPr>
        <w:pStyle w:val="ConsPlusNormal"/>
        <w:ind w:firstLine="540"/>
        <w:jc w:val="both"/>
        <w:rPr>
          <w:sz w:val="24"/>
          <w:szCs w:val="24"/>
        </w:rPr>
      </w:pPr>
      <w:r>
        <w:rPr>
          <w:sz w:val="24"/>
          <w:szCs w:val="24"/>
        </w:rPr>
        <w:t>Таким образом, необходимость разработки программы по развитию газификации Ильинского муниципального района на 2017 – 2020 годы обусловлена:</w:t>
      </w:r>
    </w:p>
    <w:p w:rsidR="00FE229B" w:rsidRDefault="00FE229B" w:rsidP="00FE229B">
      <w:pPr>
        <w:pStyle w:val="ConsPlusNormal"/>
        <w:ind w:firstLine="540"/>
        <w:jc w:val="both"/>
        <w:rPr>
          <w:sz w:val="24"/>
          <w:szCs w:val="24"/>
        </w:rPr>
      </w:pPr>
      <w:r>
        <w:rPr>
          <w:sz w:val="24"/>
          <w:szCs w:val="24"/>
        </w:rPr>
        <w:t>- социально-экономической и политической остротой проблемы;</w:t>
      </w:r>
    </w:p>
    <w:p w:rsidR="00FE229B" w:rsidRDefault="00FE229B" w:rsidP="00FE229B">
      <w:pPr>
        <w:pStyle w:val="ConsPlusNormal"/>
        <w:ind w:firstLine="540"/>
        <w:jc w:val="both"/>
        <w:rPr>
          <w:sz w:val="24"/>
          <w:szCs w:val="24"/>
        </w:rPr>
      </w:pPr>
      <w:r>
        <w:rPr>
          <w:sz w:val="24"/>
          <w:szCs w:val="24"/>
        </w:rPr>
        <w:t>- необходимостью улучшения качества жизни населения Ильинского муниципального района посредством повышения уровня газификации сельских населенных пунктов природным газом;</w:t>
      </w:r>
    </w:p>
    <w:p w:rsidR="00FE229B" w:rsidRDefault="00FE229B" w:rsidP="00FE229B">
      <w:pPr>
        <w:pStyle w:val="ConsPlusNormal"/>
        <w:jc w:val="center"/>
        <w:rPr>
          <w:sz w:val="24"/>
          <w:szCs w:val="24"/>
        </w:rPr>
      </w:pPr>
    </w:p>
    <w:p w:rsidR="00FE229B" w:rsidRDefault="00FE229B" w:rsidP="00FE229B">
      <w:pPr>
        <w:pStyle w:val="ConsPlusNormal"/>
        <w:jc w:val="center"/>
        <w:outlineLvl w:val="2"/>
        <w:rPr>
          <w:b/>
          <w:sz w:val="24"/>
          <w:szCs w:val="24"/>
        </w:rPr>
      </w:pPr>
      <w:r>
        <w:rPr>
          <w:b/>
          <w:sz w:val="24"/>
          <w:szCs w:val="24"/>
        </w:rPr>
        <w:t>2.2. Опыт решения социально-экономической проблемы</w:t>
      </w:r>
    </w:p>
    <w:p w:rsidR="00FE229B" w:rsidRDefault="00FE229B" w:rsidP="00FE229B">
      <w:pPr>
        <w:pStyle w:val="ConsPlusNormal"/>
        <w:jc w:val="center"/>
        <w:rPr>
          <w:b/>
          <w:sz w:val="24"/>
          <w:szCs w:val="24"/>
        </w:rPr>
      </w:pPr>
      <w:r>
        <w:rPr>
          <w:b/>
          <w:sz w:val="24"/>
          <w:szCs w:val="24"/>
        </w:rPr>
        <w:t>в предыдущие годы</w:t>
      </w:r>
    </w:p>
    <w:p w:rsidR="00FE229B" w:rsidRDefault="00FE229B" w:rsidP="00FE229B">
      <w:pPr>
        <w:pStyle w:val="ConsPlusNormal"/>
        <w:jc w:val="center"/>
        <w:rPr>
          <w:sz w:val="24"/>
          <w:szCs w:val="24"/>
        </w:rPr>
      </w:pPr>
    </w:p>
    <w:p w:rsidR="00FE229B" w:rsidRDefault="00FE229B" w:rsidP="00FE229B">
      <w:pPr>
        <w:pStyle w:val="ConsPlusNormal"/>
        <w:ind w:firstLine="540"/>
        <w:jc w:val="both"/>
        <w:rPr>
          <w:sz w:val="24"/>
          <w:szCs w:val="24"/>
        </w:rPr>
      </w:pPr>
      <w:r>
        <w:rPr>
          <w:sz w:val="24"/>
          <w:szCs w:val="24"/>
        </w:rPr>
        <w:t>Программа разработана в соответствии с подпрограммой «Развитие газификации Ивановской области» государственной программы Ивановской области «Обеспечение доступным и комфортным жильем, объектами инженерной инфраструктуры и услугами 3.11.2013 №458-п (в ред. от 07.07.2016).</w:t>
      </w:r>
    </w:p>
    <w:p w:rsidR="00FE229B" w:rsidRDefault="00FE229B" w:rsidP="00FE229B">
      <w:pPr>
        <w:pStyle w:val="ConsPlusNormal"/>
        <w:ind w:firstLine="540"/>
        <w:jc w:val="both"/>
        <w:rPr>
          <w:sz w:val="24"/>
          <w:szCs w:val="24"/>
        </w:rPr>
      </w:pPr>
      <w:r>
        <w:rPr>
          <w:sz w:val="24"/>
          <w:szCs w:val="24"/>
        </w:rPr>
        <w:t xml:space="preserve">В период с 2006 по 2013 год для Ильинского муниципального района одним из приоритетных направлений была газификация района. Принцип </w:t>
      </w:r>
      <w:proofErr w:type="spellStart"/>
      <w:r>
        <w:rPr>
          <w:sz w:val="24"/>
          <w:szCs w:val="24"/>
        </w:rPr>
        <w:t>софинансирования</w:t>
      </w:r>
      <w:proofErr w:type="spellEnd"/>
      <w:r>
        <w:rPr>
          <w:sz w:val="24"/>
          <w:szCs w:val="24"/>
        </w:rPr>
        <w:t xml:space="preserve"> целевой программы за счет бюджетов различных уровней и внебюджетных источников обеспечил оптимальную результативность по этим направлениям.</w:t>
      </w:r>
    </w:p>
    <w:p w:rsidR="00FE229B" w:rsidRDefault="00FE229B" w:rsidP="00FE229B">
      <w:pPr>
        <w:pStyle w:val="ConsPlusNormal"/>
        <w:ind w:firstLine="540"/>
        <w:jc w:val="both"/>
        <w:rPr>
          <w:sz w:val="24"/>
          <w:szCs w:val="24"/>
        </w:rPr>
      </w:pPr>
      <w:r>
        <w:rPr>
          <w:sz w:val="24"/>
          <w:szCs w:val="24"/>
        </w:rPr>
        <w:t xml:space="preserve">В рамках программы газификации регионов Российской Федерации (Ивановская область) в период с 2006 по 2013 год было освоено более 130 млн. руб. и введено в эксплуатацию около 50 км межпоселковых газопроводов, более 60 км уличных сетей, газифицировано порядка 1200 домовладений, построено или переведено на газ 17 котельных социальной сферы, в </w:t>
      </w:r>
      <w:proofErr w:type="spellStart"/>
      <w:r>
        <w:rPr>
          <w:sz w:val="24"/>
          <w:szCs w:val="24"/>
        </w:rPr>
        <w:t>т.ч</w:t>
      </w:r>
      <w:proofErr w:type="spellEnd"/>
      <w:r>
        <w:rPr>
          <w:sz w:val="24"/>
          <w:szCs w:val="24"/>
        </w:rPr>
        <w:t>.:</w:t>
      </w:r>
    </w:p>
    <w:p w:rsidR="00FE229B" w:rsidRDefault="00FE229B" w:rsidP="00FE229B">
      <w:pPr>
        <w:pStyle w:val="ConsPlusNormal"/>
        <w:ind w:firstLine="540"/>
        <w:jc w:val="both"/>
        <w:rPr>
          <w:sz w:val="24"/>
          <w:szCs w:val="24"/>
        </w:rPr>
      </w:pPr>
      <w:r>
        <w:rPr>
          <w:sz w:val="24"/>
          <w:szCs w:val="24"/>
        </w:rPr>
        <w:t>- 2006 год: в с. Гари – 5,73 км уличных сетей, 113 домовладений, 2 котельные социальной сферы;</w:t>
      </w:r>
    </w:p>
    <w:p w:rsidR="00FE229B" w:rsidRDefault="00FE229B" w:rsidP="00FE229B">
      <w:pPr>
        <w:pStyle w:val="ConsPlusNormal"/>
        <w:ind w:firstLine="540"/>
        <w:jc w:val="both"/>
        <w:rPr>
          <w:sz w:val="24"/>
          <w:szCs w:val="24"/>
        </w:rPr>
      </w:pPr>
      <w:r>
        <w:rPr>
          <w:sz w:val="24"/>
          <w:szCs w:val="24"/>
        </w:rPr>
        <w:t xml:space="preserve">- 2007 год: в с. </w:t>
      </w:r>
      <w:proofErr w:type="spellStart"/>
      <w:r>
        <w:rPr>
          <w:sz w:val="24"/>
          <w:szCs w:val="24"/>
        </w:rPr>
        <w:t>Кулачево</w:t>
      </w:r>
      <w:proofErr w:type="spellEnd"/>
      <w:r>
        <w:rPr>
          <w:sz w:val="24"/>
          <w:szCs w:val="24"/>
        </w:rPr>
        <w:t xml:space="preserve"> – 4,06 км уличных сетей, 59 домовладений, 3 котельных социальной сферы;</w:t>
      </w:r>
    </w:p>
    <w:p w:rsidR="00FE229B" w:rsidRDefault="00FE229B" w:rsidP="00FE229B">
      <w:pPr>
        <w:pStyle w:val="ConsPlusNormal"/>
        <w:ind w:firstLine="540"/>
        <w:jc w:val="both"/>
        <w:rPr>
          <w:sz w:val="24"/>
          <w:szCs w:val="24"/>
        </w:rPr>
      </w:pPr>
      <w:r>
        <w:rPr>
          <w:sz w:val="24"/>
          <w:szCs w:val="24"/>
        </w:rPr>
        <w:t xml:space="preserve">- 2008 год: в д. </w:t>
      </w:r>
      <w:proofErr w:type="spellStart"/>
      <w:r>
        <w:rPr>
          <w:sz w:val="24"/>
          <w:szCs w:val="24"/>
        </w:rPr>
        <w:t>Щенниково</w:t>
      </w:r>
      <w:proofErr w:type="spellEnd"/>
      <w:r>
        <w:rPr>
          <w:sz w:val="24"/>
          <w:szCs w:val="24"/>
        </w:rPr>
        <w:t xml:space="preserve"> – 8,10 км уличных сетей, 169 домовладений, 4 котельных социальной сферы;</w:t>
      </w:r>
    </w:p>
    <w:p w:rsidR="00FE229B" w:rsidRDefault="00FE229B" w:rsidP="00FE229B">
      <w:pPr>
        <w:pStyle w:val="ConsPlusNormal"/>
        <w:ind w:firstLine="540"/>
        <w:jc w:val="both"/>
        <w:rPr>
          <w:sz w:val="24"/>
          <w:szCs w:val="24"/>
        </w:rPr>
      </w:pPr>
      <w:r>
        <w:rPr>
          <w:sz w:val="24"/>
          <w:szCs w:val="24"/>
        </w:rPr>
        <w:t>- 2008 год: в с. Аньково – 31,83 км уличных сетей, 542 домовладений, 6 котельных социальной сферы, 3 котельных частной формы собственности (ООО «</w:t>
      </w:r>
      <w:proofErr w:type="spellStart"/>
      <w:r>
        <w:rPr>
          <w:sz w:val="24"/>
          <w:szCs w:val="24"/>
        </w:rPr>
        <w:t>Аньковская</w:t>
      </w:r>
      <w:proofErr w:type="spellEnd"/>
      <w:r>
        <w:rPr>
          <w:sz w:val="24"/>
          <w:szCs w:val="24"/>
        </w:rPr>
        <w:t xml:space="preserve"> ПМК», ОАО «</w:t>
      </w:r>
      <w:proofErr w:type="spellStart"/>
      <w:r>
        <w:rPr>
          <w:sz w:val="24"/>
          <w:szCs w:val="24"/>
        </w:rPr>
        <w:t>Аньковское</w:t>
      </w:r>
      <w:proofErr w:type="spellEnd"/>
      <w:r>
        <w:rPr>
          <w:sz w:val="24"/>
          <w:szCs w:val="24"/>
        </w:rPr>
        <w:t>» и ПЧ-53 с. Аньково);</w:t>
      </w:r>
    </w:p>
    <w:p w:rsidR="00FE229B" w:rsidRDefault="00FE229B" w:rsidP="00FE229B">
      <w:pPr>
        <w:pStyle w:val="ConsPlusNormal"/>
        <w:ind w:firstLine="540"/>
        <w:jc w:val="both"/>
        <w:rPr>
          <w:sz w:val="24"/>
          <w:szCs w:val="24"/>
        </w:rPr>
      </w:pPr>
      <w:r>
        <w:rPr>
          <w:sz w:val="24"/>
          <w:szCs w:val="24"/>
        </w:rPr>
        <w:lastRenderedPageBreak/>
        <w:t xml:space="preserve">- 2013 год: в с. </w:t>
      </w:r>
      <w:proofErr w:type="spellStart"/>
      <w:r>
        <w:rPr>
          <w:sz w:val="24"/>
          <w:szCs w:val="24"/>
        </w:rPr>
        <w:t>Ивашево</w:t>
      </w:r>
      <w:proofErr w:type="spellEnd"/>
      <w:r>
        <w:rPr>
          <w:sz w:val="24"/>
          <w:szCs w:val="24"/>
        </w:rPr>
        <w:t xml:space="preserve"> – 13,223 км уличных сетей, 201 домовладения, 2 котельных социальной сферы.</w:t>
      </w:r>
    </w:p>
    <w:p w:rsidR="00FE229B" w:rsidRDefault="00FE229B" w:rsidP="00FE229B">
      <w:pPr>
        <w:pStyle w:val="ConsPlusNormal"/>
        <w:ind w:firstLine="567"/>
        <w:jc w:val="both"/>
        <w:rPr>
          <w:sz w:val="24"/>
          <w:szCs w:val="24"/>
        </w:rPr>
      </w:pPr>
      <w:r>
        <w:rPr>
          <w:sz w:val="24"/>
          <w:szCs w:val="24"/>
        </w:rPr>
        <w:t>Таким образом, уровень газификации района за последние годы вырос почти на 25%.</w:t>
      </w:r>
    </w:p>
    <w:p w:rsidR="00FE229B" w:rsidRDefault="00FE229B" w:rsidP="00FE229B">
      <w:pPr>
        <w:pStyle w:val="ConsPlusNormal"/>
        <w:jc w:val="center"/>
        <w:rPr>
          <w:b/>
          <w:sz w:val="24"/>
          <w:szCs w:val="24"/>
        </w:rPr>
      </w:pPr>
      <w:r>
        <w:rPr>
          <w:sz w:val="24"/>
          <w:szCs w:val="24"/>
        </w:rPr>
        <w:br w:type="page"/>
      </w:r>
      <w:r>
        <w:rPr>
          <w:b/>
          <w:sz w:val="24"/>
          <w:szCs w:val="24"/>
        </w:rPr>
        <w:lastRenderedPageBreak/>
        <w:t>3. Цель, целевые индикаторы и ожидаемые результаты реализации программы</w:t>
      </w:r>
    </w:p>
    <w:p w:rsidR="00FE229B" w:rsidRDefault="00FE229B" w:rsidP="00FE229B">
      <w:pPr>
        <w:pStyle w:val="ConsPlusNormal"/>
        <w:jc w:val="center"/>
        <w:rPr>
          <w:b/>
          <w:sz w:val="24"/>
          <w:szCs w:val="24"/>
        </w:rPr>
      </w:pPr>
    </w:p>
    <w:p w:rsidR="00FE229B" w:rsidRDefault="00FE229B" w:rsidP="00FE229B">
      <w:pPr>
        <w:pStyle w:val="ConsPlusNormal"/>
        <w:jc w:val="center"/>
        <w:outlineLvl w:val="2"/>
        <w:rPr>
          <w:b/>
          <w:sz w:val="24"/>
          <w:szCs w:val="24"/>
        </w:rPr>
      </w:pPr>
      <w:r>
        <w:rPr>
          <w:b/>
          <w:sz w:val="24"/>
          <w:szCs w:val="24"/>
        </w:rPr>
        <w:t>3.1. Цель программы</w:t>
      </w:r>
    </w:p>
    <w:p w:rsidR="00FE229B" w:rsidRDefault="00FE229B" w:rsidP="00FE229B">
      <w:pPr>
        <w:pStyle w:val="ConsPlusNormal"/>
        <w:jc w:val="center"/>
        <w:rPr>
          <w:sz w:val="24"/>
          <w:szCs w:val="24"/>
        </w:rPr>
      </w:pPr>
    </w:p>
    <w:p w:rsidR="00FE229B" w:rsidRDefault="00FE229B" w:rsidP="00FE229B">
      <w:pPr>
        <w:pStyle w:val="ConsPlusNormal"/>
        <w:ind w:firstLine="540"/>
        <w:jc w:val="both"/>
        <w:rPr>
          <w:sz w:val="24"/>
          <w:szCs w:val="24"/>
        </w:rPr>
      </w:pPr>
      <w:r>
        <w:rPr>
          <w:sz w:val="24"/>
          <w:szCs w:val="24"/>
        </w:rPr>
        <w:t>Целью программы является развитие газификации Ильинского муниципального района Ивановской области.</w:t>
      </w:r>
    </w:p>
    <w:p w:rsidR="00FE229B" w:rsidRDefault="00FE229B" w:rsidP="00FE229B">
      <w:pPr>
        <w:pStyle w:val="ConsPlusNormal"/>
        <w:jc w:val="center"/>
        <w:rPr>
          <w:sz w:val="24"/>
          <w:szCs w:val="24"/>
        </w:rPr>
      </w:pPr>
    </w:p>
    <w:p w:rsidR="00FE229B" w:rsidRDefault="00FE229B" w:rsidP="00FE229B">
      <w:pPr>
        <w:pStyle w:val="ConsPlusNormal"/>
        <w:jc w:val="center"/>
        <w:outlineLvl w:val="2"/>
        <w:rPr>
          <w:b/>
          <w:sz w:val="24"/>
          <w:szCs w:val="24"/>
        </w:rPr>
      </w:pPr>
      <w:r>
        <w:rPr>
          <w:b/>
          <w:sz w:val="24"/>
          <w:szCs w:val="24"/>
        </w:rPr>
        <w:t>3.2. Целевые индикаторы и ожидаемые результаты реализации программы</w:t>
      </w:r>
    </w:p>
    <w:p w:rsidR="00FE229B" w:rsidRDefault="00FE229B" w:rsidP="00FE229B">
      <w:pPr>
        <w:pStyle w:val="ConsPlusNormal"/>
        <w:jc w:val="right"/>
        <w:outlineLvl w:val="3"/>
        <w:rPr>
          <w:sz w:val="24"/>
          <w:szCs w:val="24"/>
        </w:rPr>
      </w:pPr>
      <w:r>
        <w:rPr>
          <w:sz w:val="24"/>
          <w:szCs w:val="24"/>
        </w:rPr>
        <w:t>Таблица 1</w:t>
      </w:r>
    </w:p>
    <w:tbl>
      <w:tblPr>
        <w:tblW w:w="9210" w:type="dxa"/>
        <w:tblInd w:w="70" w:type="dxa"/>
        <w:tblLayout w:type="fixed"/>
        <w:tblCellMar>
          <w:left w:w="70" w:type="dxa"/>
          <w:right w:w="70" w:type="dxa"/>
        </w:tblCellMar>
        <w:tblLook w:val="04A0" w:firstRow="1" w:lastRow="0" w:firstColumn="1" w:lastColumn="0" w:noHBand="0" w:noVBand="1"/>
      </w:tblPr>
      <w:tblGrid>
        <w:gridCol w:w="539"/>
        <w:gridCol w:w="5269"/>
        <w:gridCol w:w="850"/>
        <w:gridCol w:w="851"/>
        <w:gridCol w:w="850"/>
        <w:gridCol w:w="851"/>
      </w:tblGrid>
      <w:tr w:rsidR="00FE229B" w:rsidTr="00FE229B">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FE229B" w:rsidRDefault="00FE229B" w:rsidP="00FE229B">
            <w:pPr>
              <w:pStyle w:val="ConsPlusNormal"/>
              <w:jc w:val="center"/>
              <w:rPr>
                <w:b/>
                <w:sz w:val="24"/>
                <w:szCs w:val="24"/>
              </w:rPr>
            </w:pPr>
            <w:r>
              <w:rPr>
                <w:b/>
                <w:sz w:val="24"/>
                <w:szCs w:val="24"/>
              </w:rPr>
              <w:t>N п/п</w:t>
            </w:r>
          </w:p>
        </w:tc>
        <w:tc>
          <w:tcPr>
            <w:tcW w:w="5272" w:type="dxa"/>
            <w:tcBorders>
              <w:top w:val="single" w:sz="6" w:space="0" w:color="auto"/>
              <w:left w:val="single" w:sz="6" w:space="0" w:color="auto"/>
              <w:bottom w:val="single" w:sz="6" w:space="0" w:color="auto"/>
              <w:right w:val="single" w:sz="6" w:space="0" w:color="auto"/>
            </w:tcBorders>
            <w:vAlign w:val="center"/>
            <w:hideMark/>
          </w:tcPr>
          <w:p w:rsidR="00FE229B" w:rsidRDefault="00FE229B" w:rsidP="00FE229B">
            <w:pPr>
              <w:pStyle w:val="ConsPlusNormal"/>
              <w:jc w:val="center"/>
              <w:rPr>
                <w:b/>
                <w:sz w:val="24"/>
                <w:szCs w:val="24"/>
              </w:rPr>
            </w:pPr>
            <w:r>
              <w:rPr>
                <w:b/>
                <w:sz w:val="24"/>
                <w:szCs w:val="24"/>
              </w:rPr>
              <w:t>Наименование показателя</w:t>
            </w:r>
          </w:p>
        </w:tc>
        <w:tc>
          <w:tcPr>
            <w:tcW w:w="850" w:type="dxa"/>
            <w:tcBorders>
              <w:top w:val="single" w:sz="6" w:space="0" w:color="auto"/>
              <w:left w:val="single" w:sz="6" w:space="0" w:color="auto"/>
              <w:bottom w:val="single" w:sz="6" w:space="0" w:color="auto"/>
              <w:right w:val="single" w:sz="4" w:space="0" w:color="auto"/>
            </w:tcBorders>
            <w:vAlign w:val="center"/>
            <w:hideMark/>
          </w:tcPr>
          <w:p w:rsidR="00FE229B" w:rsidRDefault="00FE229B" w:rsidP="00FE229B">
            <w:pPr>
              <w:pStyle w:val="ConsPlusNormal"/>
              <w:jc w:val="center"/>
              <w:rPr>
                <w:b/>
                <w:sz w:val="24"/>
                <w:szCs w:val="24"/>
              </w:rPr>
            </w:pPr>
            <w:r>
              <w:rPr>
                <w:b/>
                <w:sz w:val="24"/>
                <w:szCs w:val="24"/>
              </w:rPr>
              <w:t>2017</w:t>
            </w:r>
          </w:p>
        </w:tc>
        <w:tc>
          <w:tcPr>
            <w:tcW w:w="851" w:type="dxa"/>
            <w:tcBorders>
              <w:top w:val="single" w:sz="6" w:space="0" w:color="auto"/>
              <w:left w:val="single" w:sz="4" w:space="0" w:color="auto"/>
              <w:bottom w:val="single" w:sz="6" w:space="0" w:color="auto"/>
              <w:right w:val="single" w:sz="6" w:space="0" w:color="auto"/>
            </w:tcBorders>
            <w:vAlign w:val="center"/>
            <w:hideMark/>
          </w:tcPr>
          <w:p w:rsidR="00FE229B" w:rsidRDefault="00FE229B" w:rsidP="00FE229B">
            <w:pPr>
              <w:pStyle w:val="ConsPlusNormal"/>
              <w:jc w:val="center"/>
              <w:rPr>
                <w:b/>
                <w:sz w:val="24"/>
                <w:szCs w:val="24"/>
              </w:rPr>
            </w:pPr>
            <w:r>
              <w:rPr>
                <w:b/>
                <w:sz w:val="24"/>
                <w:szCs w:val="24"/>
              </w:rPr>
              <w:t>2018</w:t>
            </w:r>
          </w:p>
        </w:tc>
        <w:tc>
          <w:tcPr>
            <w:tcW w:w="850" w:type="dxa"/>
            <w:tcBorders>
              <w:top w:val="single" w:sz="6" w:space="0" w:color="auto"/>
              <w:left w:val="single" w:sz="6" w:space="0" w:color="auto"/>
              <w:bottom w:val="single" w:sz="6" w:space="0" w:color="auto"/>
              <w:right w:val="single" w:sz="4" w:space="0" w:color="auto"/>
            </w:tcBorders>
            <w:vAlign w:val="center"/>
            <w:hideMark/>
          </w:tcPr>
          <w:p w:rsidR="00FE229B" w:rsidRDefault="00FE229B" w:rsidP="00FE229B">
            <w:pPr>
              <w:pStyle w:val="ConsPlusNormal"/>
              <w:jc w:val="center"/>
              <w:rPr>
                <w:b/>
                <w:sz w:val="24"/>
                <w:szCs w:val="24"/>
              </w:rPr>
            </w:pPr>
            <w:r>
              <w:rPr>
                <w:b/>
                <w:sz w:val="24"/>
                <w:szCs w:val="24"/>
              </w:rPr>
              <w:t>2019</w:t>
            </w:r>
          </w:p>
        </w:tc>
        <w:tc>
          <w:tcPr>
            <w:tcW w:w="851" w:type="dxa"/>
            <w:tcBorders>
              <w:top w:val="single" w:sz="6" w:space="0" w:color="auto"/>
              <w:left w:val="single" w:sz="4" w:space="0" w:color="auto"/>
              <w:bottom w:val="single" w:sz="6" w:space="0" w:color="auto"/>
              <w:right w:val="single" w:sz="6" w:space="0" w:color="auto"/>
            </w:tcBorders>
            <w:vAlign w:val="center"/>
            <w:hideMark/>
          </w:tcPr>
          <w:p w:rsidR="00FE229B" w:rsidRDefault="00FE229B" w:rsidP="00FE229B">
            <w:pPr>
              <w:pStyle w:val="ConsPlusNormal"/>
              <w:jc w:val="center"/>
              <w:rPr>
                <w:b/>
                <w:sz w:val="24"/>
                <w:szCs w:val="24"/>
              </w:rPr>
            </w:pPr>
            <w:r>
              <w:rPr>
                <w:b/>
                <w:sz w:val="24"/>
                <w:szCs w:val="24"/>
              </w:rPr>
              <w:t>2020</w:t>
            </w:r>
          </w:p>
        </w:tc>
      </w:tr>
      <w:tr w:rsidR="00FE229B" w:rsidTr="00FE229B">
        <w:trPr>
          <w:cantSplit/>
          <w:trHeight w:val="203"/>
        </w:trPr>
        <w:tc>
          <w:tcPr>
            <w:tcW w:w="540"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center"/>
              <w:rPr>
                <w:sz w:val="24"/>
                <w:szCs w:val="24"/>
              </w:rPr>
            </w:pPr>
            <w:r>
              <w:rPr>
                <w:sz w:val="24"/>
                <w:szCs w:val="24"/>
              </w:rPr>
              <w:t>1.</w:t>
            </w:r>
          </w:p>
        </w:tc>
        <w:tc>
          <w:tcPr>
            <w:tcW w:w="5272"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both"/>
              <w:rPr>
                <w:sz w:val="24"/>
                <w:szCs w:val="24"/>
              </w:rPr>
            </w:pPr>
            <w:r>
              <w:rPr>
                <w:sz w:val="24"/>
                <w:szCs w:val="24"/>
              </w:rPr>
              <w:t>Разработка проектно-сметной документации, (ПСД)</w:t>
            </w:r>
          </w:p>
        </w:tc>
        <w:tc>
          <w:tcPr>
            <w:tcW w:w="850" w:type="dxa"/>
            <w:tcBorders>
              <w:top w:val="single" w:sz="6" w:space="0" w:color="auto"/>
              <w:left w:val="single" w:sz="6" w:space="0" w:color="auto"/>
              <w:bottom w:val="single" w:sz="6" w:space="0" w:color="auto"/>
              <w:right w:val="single" w:sz="4" w:space="0" w:color="auto"/>
            </w:tcBorders>
            <w:vAlign w:val="center"/>
            <w:hideMark/>
          </w:tcPr>
          <w:p w:rsidR="00FE229B" w:rsidRDefault="00FE229B" w:rsidP="00FE229B">
            <w:pPr>
              <w:pStyle w:val="ConsPlusNormal"/>
              <w:jc w:val="center"/>
              <w:rPr>
                <w:sz w:val="24"/>
                <w:szCs w:val="24"/>
              </w:rPr>
            </w:pPr>
            <w:r>
              <w:rPr>
                <w:sz w:val="24"/>
                <w:szCs w:val="24"/>
              </w:rPr>
              <w:t>1</w:t>
            </w:r>
          </w:p>
        </w:tc>
        <w:tc>
          <w:tcPr>
            <w:tcW w:w="851" w:type="dxa"/>
            <w:tcBorders>
              <w:top w:val="single" w:sz="6" w:space="0" w:color="auto"/>
              <w:left w:val="single" w:sz="4" w:space="0" w:color="auto"/>
              <w:bottom w:val="single" w:sz="6" w:space="0" w:color="auto"/>
              <w:right w:val="single" w:sz="6" w:space="0" w:color="auto"/>
            </w:tcBorders>
            <w:vAlign w:val="center"/>
            <w:hideMark/>
          </w:tcPr>
          <w:p w:rsidR="00FE229B" w:rsidRDefault="00FE229B" w:rsidP="00FE229B">
            <w:pPr>
              <w:pStyle w:val="ConsPlusNormal"/>
              <w:jc w:val="center"/>
              <w:rPr>
                <w:sz w:val="24"/>
                <w:szCs w:val="24"/>
              </w:rPr>
            </w:pPr>
            <w:r>
              <w:rPr>
                <w:sz w:val="24"/>
                <w:szCs w:val="24"/>
              </w:rPr>
              <w:t>1</w:t>
            </w:r>
          </w:p>
        </w:tc>
        <w:tc>
          <w:tcPr>
            <w:tcW w:w="850" w:type="dxa"/>
            <w:tcBorders>
              <w:top w:val="single" w:sz="6" w:space="0" w:color="auto"/>
              <w:left w:val="single" w:sz="6" w:space="0" w:color="auto"/>
              <w:bottom w:val="single" w:sz="6" w:space="0" w:color="auto"/>
              <w:right w:val="single" w:sz="4" w:space="0" w:color="auto"/>
            </w:tcBorders>
            <w:vAlign w:val="center"/>
            <w:hideMark/>
          </w:tcPr>
          <w:p w:rsidR="00FE229B" w:rsidRDefault="00FE229B" w:rsidP="00FE229B">
            <w:pPr>
              <w:pStyle w:val="ConsPlusNormal"/>
              <w:jc w:val="center"/>
              <w:rPr>
                <w:sz w:val="24"/>
                <w:szCs w:val="24"/>
              </w:rPr>
            </w:pPr>
            <w:r>
              <w:rPr>
                <w:sz w:val="24"/>
                <w:szCs w:val="24"/>
              </w:rPr>
              <w:t>-</w:t>
            </w:r>
          </w:p>
        </w:tc>
        <w:tc>
          <w:tcPr>
            <w:tcW w:w="851" w:type="dxa"/>
            <w:tcBorders>
              <w:top w:val="single" w:sz="6" w:space="0" w:color="auto"/>
              <w:left w:val="single" w:sz="4" w:space="0" w:color="auto"/>
              <w:bottom w:val="single" w:sz="6" w:space="0" w:color="auto"/>
              <w:right w:val="single" w:sz="6" w:space="0" w:color="auto"/>
            </w:tcBorders>
            <w:vAlign w:val="center"/>
            <w:hideMark/>
          </w:tcPr>
          <w:p w:rsidR="00FE229B" w:rsidRDefault="00FE229B" w:rsidP="00FE229B">
            <w:pPr>
              <w:pStyle w:val="ConsPlusNormal"/>
              <w:jc w:val="center"/>
              <w:rPr>
                <w:sz w:val="24"/>
                <w:szCs w:val="24"/>
              </w:rPr>
            </w:pPr>
            <w:r>
              <w:rPr>
                <w:sz w:val="24"/>
                <w:szCs w:val="24"/>
              </w:rPr>
              <w:t>-</w:t>
            </w:r>
          </w:p>
        </w:tc>
      </w:tr>
      <w:tr w:rsidR="00FE229B" w:rsidTr="00FE229B">
        <w:trPr>
          <w:cantSplit/>
          <w:trHeight w:val="203"/>
        </w:trPr>
        <w:tc>
          <w:tcPr>
            <w:tcW w:w="540"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center"/>
              <w:rPr>
                <w:sz w:val="24"/>
                <w:szCs w:val="24"/>
              </w:rPr>
            </w:pPr>
            <w:r>
              <w:rPr>
                <w:sz w:val="24"/>
                <w:szCs w:val="24"/>
              </w:rPr>
              <w:t>2.</w:t>
            </w:r>
          </w:p>
        </w:tc>
        <w:tc>
          <w:tcPr>
            <w:tcW w:w="5272"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both"/>
              <w:rPr>
                <w:sz w:val="24"/>
                <w:szCs w:val="24"/>
              </w:rPr>
            </w:pPr>
            <w:r>
              <w:rPr>
                <w:sz w:val="24"/>
                <w:szCs w:val="24"/>
              </w:rPr>
              <w:t>Строительство распределительных газопроводов, (км)</w:t>
            </w:r>
          </w:p>
        </w:tc>
        <w:tc>
          <w:tcPr>
            <w:tcW w:w="850" w:type="dxa"/>
            <w:tcBorders>
              <w:top w:val="single" w:sz="6" w:space="0" w:color="auto"/>
              <w:left w:val="single" w:sz="6" w:space="0" w:color="auto"/>
              <w:bottom w:val="single" w:sz="6" w:space="0" w:color="auto"/>
              <w:right w:val="single" w:sz="4" w:space="0" w:color="auto"/>
            </w:tcBorders>
            <w:vAlign w:val="center"/>
            <w:hideMark/>
          </w:tcPr>
          <w:p w:rsidR="00FE229B" w:rsidRDefault="00FE229B" w:rsidP="00FE229B">
            <w:pPr>
              <w:pStyle w:val="ConsPlusNormal"/>
              <w:jc w:val="center"/>
              <w:rPr>
                <w:sz w:val="24"/>
                <w:szCs w:val="24"/>
              </w:rPr>
            </w:pPr>
            <w:r>
              <w:rPr>
                <w:sz w:val="24"/>
                <w:szCs w:val="24"/>
              </w:rPr>
              <w:t>-</w:t>
            </w:r>
          </w:p>
        </w:tc>
        <w:tc>
          <w:tcPr>
            <w:tcW w:w="851" w:type="dxa"/>
            <w:tcBorders>
              <w:top w:val="single" w:sz="6" w:space="0" w:color="auto"/>
              <w:left w:val="single" w:sz="4" w:space="0" w:color="auto"/>
              <w:bottom w:val="single" w:sz="6" w:space="0" w:color="auto"/>
              <w:right w:val="single" w:sz="6" w:space="0" w:color="auto"/>
            </w:tcBorders>
            <w:vAlign w:val="center"/>
            <w:hideMark/>
          </w:tcPr>
          <w:p w:rsidR="00FE229B" w:rsidRDefault="00FE229B" w:rsidP="00FE229B">
            <w:pPr>
              <w:pStyle w:val="ConsPlusNormal"/>
              <w:jc w:val="center"/>
              <w:rPr>
                <w:sz w:val="24"/>
                <w:szCs w:val="24"/>
              </w:rPr>
            </w:pPr>
            <w:r>
              <w:rPr>
                <w:sz w:val="24"/>
                <w:szCs w:val="24"/>
              </w:rPr>
              <w:t>7,5</w:t>
            </w:r>
          </w:p>
        </w:tc>
        <w:tc>
          <w:tcPr>
            <w:tcW w:w="850" w:type="dxa"/>
            <w:tcBorders>
              <w:top w:val="single" w:sz="6" w:space="0" w:color="auto"/>
              <w:left w:val="single" w:sz="6" w:space="0" w:color="auto"/>
              <w:bottom w:val="single" w:sz="6" w:space="0" w:color="auto"/>
              <w:right w:val="single" w:sz="4" w:space="0" w:color="auto"/>
            </w:tcBorders>
            <w:vAlign w:val="center"/>
            <w:hideMark/>
          </w:tcPr>
          <w:p w:rsidR="00FE229B" w:rsidRDefault="00FE229B" w:rsidP="00FE229B">
            <w:pPr>
              <w:pStyle w:val="ConsPlusNormal"/>
              <w:jc w:val="center"/>
              <w:rPr>
                <w:sz w:val="24"/>
                <w:szCs w:val="24"/>
              </w:rPr>
            </w:pPr>
            <w:r>
              <w:rPr>
                <w:sz w:val="24"/>
                <w:szCs w:val="24"/>
              </w:rPr>
              <w:t>10</w:t>
            </w:r>
          </w:p>
        </w:tc>
        <w:tc>
          <w:tcPr>
            <w:tcW w:w="851" w:type="dxa"/>
            <w:tcBorders>
              <w:top w:val="single" w:sz="6" w:space="0" w:color="auto"/>
              <w:left w:val="single" w:sz="4" w:space="0" w:color="auto"/>
              <w:bottom w:val="single" w:sz="6" w:space="0" w:color="auto"/>
              <w:right w:val="single" w:sz="6" w:space="0" w:color="auto"/>
            </w:tcBorders>
            <w:vAlign w:val="center"/>
            <w:hideMark/>
          </w:tcPr>
          <w:p w:rsidR="00FE229B" w:rsidRDefault="00FE229B" w:rsidP="00FE229B">
            <w:pPr>
              <w:pStyle w:val="ConsPlusNormal"/>
              <w:jc w:val="center"/>
              <w:rPr>
                <w:sz w:val="24"/>
                <w:szCs w:val="24"/>
              </w:rPr>
            </w:pPr>
            <w:r>
              <w:rPr>
                <w:sz w:val="24"/>
                <w:szCs w:val="24"/>
              </w:rPr>
              <w:t>2,5</w:t>
            </w:r>
          </w:p>
        </w:tc>
      </w:tr>
      <w:tr w:rsidR="00FE229B" w:rsidTr="00FE229B">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center"/>
              <w:rPr>
                <w:sz w:val="24"/>
                <w:szCs w:val="24"/>
              </w:rPr>
            </w:pPr>
            <w:r>
              <w:rPr>
                <w:sz w:val="24"/>
                <w:szCs w:val="24"/>
              </w:rPr>
              <w:t>3.</w:t>
            </w:r>
          </w:p>
        </w:tc>
        <w:tc>
          <w:tcPr>
            <w:tcW w:w="5272"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both"/>
              <w:rPr>
                <w:sz w:val="24"/>
                <w:szCs w:val="24"/>
              </w:rPr>
            </w:pPr>
            <w:r>
              <w:rPr>
                <w:spacing w:val="-6"/>
                <w:sz w:val="24"/>
                <w:szCs w:val="24"/>
              </w:rPr>
              <w:t>Перевод на природный газ котельных социальной сферы, (шт.)</w:t>
            </w:r>
          </w:p>
        </w:tc>
        <w:tc>
          <w:tcPr>
            <w:tcW w:w="850" w:type="dxa"/>
            <w:tcBorders>
              <w:top w:val="single" w:sz="6" w:space="0" w:color="auto"/>
              <w:left w:val="single" w:sz="6" w:space="0" w:color="auto"/>
              <w:bottom w:val="single" w:sz="6" w:space="0" w:color="auto"/>
              <w:right w:val="single" w:sz="4" w:space="0" w:color="auto"/>
            </w:tcBorders>
            <w:vAlign w:val="center"/>
            <w:hideMark/>
          </w:tcPr>
          <w:p w:rsidR="00FE229B" w:rsidRDefault="00FE229B" w:rsidP="00FE229B">
            <w:pPr>
              <w:pStyle w:val="ConsPlusNormal"/>
              <w:jc w:val="center"/>
              <w:rPr>
                <w:sz w:val="24"/>
                <w:szCs w:val="24"/>
              </w:rPr>
            </w:pPr>
            <w:r>
              <w:rPr>
                <w:sz w:val="24"/>
                <w:szCs w:val="24"/>
              </w:rPr>
              <w:t>-</w:t>
            </w:r>
          </w:p>
        </w:tc>
        <w:tc>
          <w:tcPr>
            <w:tcW w:w="851" w:type="dxa"/>
            <w:tcBorders>
              <w:top w:val="single" w:sz="6" w:space="0" w:color="auto"/>
              <w:left w:val="single" w:sz="4" w:space="0" w:color="auto"/>
              <w:bottom w:val="single" w:sz="6" w:space="0" w:color="auto"/>
              <w:right w:val="single" w:sz="6" w:space="0" w:color="auto"/>
            </w:tcBorders>
            <w:vAlign w:val="center"/>
            <w:hideMark/>
          </w:tcPr>
          <w:p w:rsidR="00FE229B" w:rsidRDefault="00FE229B" w:rsidP="00FE229B">
            <w:pPr>
              <w:pStyle w:val="ConsPlusNormal"/>
              <w:jc w:val="center"/>
              <w:rPr>
                <w:sz w:val="24"/>
                <w:szCs w:val="24"/>
              </w:rPr>
            </w:pPr>
            <w:r>
              <w:rPr>
                <w:sz w:val="24"/>
                <w:szCs w:val="24"/>
              </w:rPr>
              <w:t>-</w:t>
            </w:r>
          </w:p>
        </w:tc>
        <w:tc>
          <w:tcPr>
            <w:tcW w:w="850" w:type="dxa"/>
            <w:tcBorders>
              <w:top w:val="single" w:sz="6" w:space="0" w:color="auto"/>
              <w:left w:val="single" w:sz="6" w:space="0" w:color="auto"/>
              <w:bottom w:val="single" w:sz="6" w:space="0" w:color="auto"/>
              <w:right w:val="single" w:sz="4" w:space="0" w:color="auto"/>
            </w:tcBorders>
            <w:vAlign w:val="center"/>
            <w:hideMark/>
          </w:tcPr>
          <w:p w:rsidR="00FE229B" w:rsidRDefault="00FE229B" w:rsidP="00FE229B">
            <w:pPr>
              <w:pStyle w:val="ConsPlusNormal"/>
              <w:jc w:val="center"/>
              <w:rPr>
                <w:sz w:val="24"/>
                <w:szCs w:val="24"/>
              </w:rPr>
            </w:pPr>
            <w:r>
              <w:rPr>
                <w:sz w:val="24"/>
                <w:szCs w:val="24"/>
              </w:rPr>
              <w:t>2</w:t>
            </w:r>
          </w:p>
        </w:tc>
        <w:tc>
          <w:tcPr>
            <w:tcW w:w="851" w:type="dxa"/>
            <w:tcBorders>
              <w:top w:val="single" w:sz="6" w:space="0" w:color="auto"/>
              <w:left w:val="single" w:sz="4" w:space="0" w:color="auto"/>
              <w:bottom w:val="single" w:sz="6" w:space="0" w:color="auto"/>
              <w:right w:val="single" w:sz="6" w:space="0" w:color="auto"/>
            </w:tcBorders>
            <w:vAlign w:val="center"/>
            <w:hideMark/>
          </w:tcPr>
          <w:p w:rsidR="00FE229B" w:rsidRDefault="00FE229B" w:rsidP="00FE229B">
            <w:pPr>
              <w:pStyle w:val="ConsPlusNormal"/>
              <w:jc w:val="center"/>
              <w:rPr>
                <w:sz w:val="24"/>
                <w:szCs w:val="24"/>
              </w:rPr>
            </w:pPr>
            <w:r>
              <w:rPr>
                <w:sz w:val="24"/>
                <w:szCs w:val="24"/>
              </w:rPr>
              <w:t>-</w:t>
            </w:r>
          </w:p>
        </w:tc>
      </w:tr>
      <w:tr w:rsidR="00FE229B" w:rsidTr="00FE229B">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center"/>
              <w:rPr>
                <w:sz w:val="24"/>
                <w:szCs w:val="24"/>
              </w:rPr>
            </w:pPr>
            <w:r>
              <w:rPr>
                <w:sz w:val="24"/>
                <w:szCs w:val="24"/>
              </w:rPr>
              <w:t>4.</w:t>
            </w:r>
          </w:p>
        </w:tc>
        <w:tc>
          <w:tcPr>
            <w:tcW w:w="5272"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both"/>
              <w:rPr>
                <w:sz w:val="24"/>
                <w:szCs w:val="24"/>
              </w:rPr>
            </w:pPr>
            <w:r>
              <w:rPr>
                <w:spacing w:val="-6"/>
                <w:sz w:val="24"/>
                <w:szCs w:val="24"/>
              </w:rPr>
              <w:t>Газификация домовладений, (шт.)</w:t>
            </w:r>
          </w:p>
        </w:tc>
        <w:tc>
          <w:tcPr>
            <w:tcW w:w="850" w:type="dxa"/>
            <w:tcBorders>
              <w:top w:val="single" w:sz="6" w:space="0" w:color="auto"/>
              <w:left w:val="single" w:sz="6" w:space="0" w:color="auto"/>
              <w:bottom w:val="single" w:sz="6" w:space="0" w:color="auto"/>
              <w:right w:val="single" w:sz="4" w:space="0" w:color="auto"/>
            </w:tcBorders>
            <w:vAlign w:val="center"/>
            <w:hideMark/>
          </w:tcPr>
          <w:p w:rsidR="00FE229B" w:rsidRDefault="00FE229B" w:rsidP="00FE229B">
            <w:pPr>
              <w:pStyle w:val="ConsPlusNormal"/>
              <w:jc w:val="center"/>
              <w:rPr>
                <w:sz w:val="24"/>
                <w:szCs w:val="24"/>
              </w:rPr>
            </w:pPr>
            <w:r>
              <w:rPr>
                <w:sz w:val="24"/>
                <w:szCs w:val="24"/>
              </w:rPr>
              <w:t>-</w:t>
            </w:r>
          </w:p>
        </w:tc>
        <w:tc>
          <w:tcPr>
            <w:tcW w:w="851" w:type="dxa"/>
            <w:tcBorders>
              <w:top w:val="single" w:sz="6" w:space="0" w:color="auto"/>
              <w:left w:val="single" w:sz="4" w:space="0" w:color="auto"/>
              <w:bottom w:val="single" w:sz="6" w:space="0" w:color="auto"/>
              <w:right w:val="single" w:sz="6" w:space="0" w:color="auto"/>
            </w:tcBorders>
            <w:vAlign w:val="center"/>
            <w:hideMark/>
          </w:tcPr>
          <w:p w:rsidR="00FE229B" w:rsidRDefault="00FE229B" w:rsidP="00FE229B">
            <w:pPr>
              <w:pStyle w:val="ConsPlusNormal"/>
              <w:jc w:val="center"/>
              <w:rPr>
                <w:sz w:val="24"/>
                <w:szCs w:val="24"/>
              </w:rPr>
            </w:pPr>
            <w:r>
              <w:rPr>
                <w:sz w:val="24"/>
                <w:szCs w:val="24"/>
              </w:rPr>
              <w:t>-</w:t>
            </w:r>
          </w:p>
        </w:tc>
        <w:tc>
          <w:tcPr>
            <w:tcW w:w="850" w:type="dxa"/>
            <w:tcBorders>
              <w:top w:val="single" w:sz="6" w:space="0" w:color="auto"/>
              <w:left w:val="single" w:sz="6" w:space="0" w:color="auto"/>
              <w:bottom w:val="single" w:sz="6" w:space="0" w:color="auto"/>
              <w:right w:val="single" w:sz="4" w:space="0" w:color="auto"/>
            </w:tcBorders>
            <w:vAlign w:val="center"/>
            <w:hideMark/>
          </w:tcPr>
          <w:p w:rsidR="00FE229B" w:rsidRDefault="00FE229B" w:rsidP="00FE229B">
            <w:pPr>
              <w:pStyle w:val="ConsPlusNormal"/>
              <w:jc w:val="center"/>
              <w:rPr>
                <w:sz w:val="24"/>
                <w:szCs w:val="24"/>
              </w:rPr>
            </w:pPr>
            <w:r>
              <w:rPr>
                <w:sz w:val="24"/>
                <w:szCs w:val="24"/>
              </w:rPr>
              <w:t>142</w:t>
            </w:r>
          </w:p>
        </w:tc>
        <w:tc>
          <w:tcPr>
            <w:tcW w:w="851" w:type="dxa"/>
            <w:tcBorders>
              <w:top w:val="single" w:sz="6" w:space="0" w:color="auto"/>
              <w:left w:val="single" w:sz="4" w:space="0" w:color="auto"/>
              <w:bottom w:val="single" w:sz="6" w:space="0" w:color="auto"/>
              <w:right w:val="single" w:sz="6" w:space="0" w:color="auto"/>
            </w:tcBorders>
            <w:vAlign w:val="center"/>
            <w:hideMark/>
          </w:tcPr>
          <w:p w:rsidR="00FE229B" w:rsidRDefault="00FE229B" w:rsidP="00FE229B">
            <w:pPr>
              <w:pStyle w:val="ConsPlusNormal"/>
              <w:jc w:val="center"/>
              <w:rPr>
                <w:sz w:val="24"/>
                <w:szCs w:val="24"/>
              </w:rPr>
            </w:pPr>
            <w:r>
              <w:rPr>
                <w:sz w:val="24"/>
                <w:szCs w:val="24"/>
              </w:rPr>
              <w:t>64</w:t>
            </w:r>
          </w:p>
        </w:tc>
      </w:tr>
    </w:tbl>
    <w:p w:rsidR="00FE229B" w:rsidRDefault="00FE229B" w:rsidP="00FE229B">
      <w:pPr>
        <w:pStyle w:val="ConsPlusNormal"/>
        <w:jc w:val="both"/>
        <w:rPr>
          <w:sz w:val="24"/>
          <w:szCs w:val="24"/>
        </w:rPr>
      </w:pPr>
    </w:p>
    <w:p w:rsidR="00FE229B" w:rsidRDefault="00FE229B" w:rsidP="00FE229B">
      <w:pPr>
        <w:pStyle w:val="ConsPlusNormal"/>
        <w:ind w:firstLine="540"/>
        <w:jc w:val="both"/>
        <w:rPr>
          <w:sz w:val="24"/>
          <w:szCs w:val="24"/>
        </w:rPr>
      </w:pPr>
      <w:r>
        <w:rPr>
          <w:sz w:val="24"/>
          <w:szCs w:val="24"/>
        </w:rPr>
        <w:t>Выполнение вышеуказанных целевых показателей возможно лишь при условии осуществления планируемых объемов финансирования.</w:t>
      </w:r>
    </w:p>
    <w:p w:rsidR="00FE229B" w:rsidRDefault="00FE229B" w:rsidP="00FE229B">
      <w:pPr>
        <w:pStyle w:val="ConsPlusNormal"/>
        <w:ind w:firstLine="540"/>
        <w:jc w:val="both"/>
        <w:rPr>
          <w:sz w:val="24"/>
          <w:szCs w:val="24"/>
        </w:rPr>
      </w:pPr>
      <w:r>
        <w:rPr>
          <w:sz w:val="24"/>
          <w:szCs w:val="24"/>
        </w:rPr>
        <w:t>Повышение уровня газификации сельских населенных пунктов позволит повысить качество жизни населения Ильинского муниципального района.</w:t>
      </w:r>
    </w:p>
    <w:p w:rsidR="00FE229B" w:rsidRDefault="00FE229B" w:rsidP="00FE229B">
      <w:pPr>
        <w:pStyle w:val="ConsPlusNormal"/>
        <w:jc w:val="center"/>
        <w:rPr>
          <w:sz w:val="24"/>
          <w:szCs w:val="24"/>
        </w:rPr>
      </w:pPr>
    </w:p>
    <w:p w:rsidR="00FE229B" w:rsidRDefault="00FE229B" w:rsidP="00FE229B">
      <w:pPr>
        <w:pStyle w:val="ConsPlusNormal"/>
        <w:jc w:val="center"/>
        <w:outlineLvl w:val="1"/>
        <w:rPr>
          <w:b/>
          <w:sz w:val="24"/>
          <w:szCs w:val="24"/>
        </w:rPr>
      </w:pPr>
      <w:r>
        <w:rPr>
          <w:b/>
          <w:sz w:val="24"/>
          <w:szCs w:val="24"/>
        </w:rPr>
        <w:t xml:space="preserve">4. Задачи, мероприятия и ресурсное обеспечение  </w:t>
      </w:r>
    </w:p>
    <w:p w:rsidR="00FE229B" w:rsidRDefault="00FE229B" w:rsidP="00FE229B">
      <w:pPr>
        <w:pStyle w:val="ConsPlusNormal"/>
        <w:jc w:val="center"/>
        <w:rPr>
          <w:b/>
          <w:sz w:val="24"/>
          <w:szCs w:val="24"/>
        </w:rPr>
      </w:pPr>
    </w:p>
    <w:p w:rsidR="00FE229B" w:rsidRDefault="00FE229B" w:rsidP="00FE229B">
      <w:pPr>
        <w:pStyle w:val="ConsPlusNormal"/>
        <w:jc w:val="center"/>
        <w:outlineLvl w:val="2"/>
        <w:rPr>
          <w:b/>
          <w:sz w:val="24"/>
          <w:szCs w:val="24"/>
        </w:rPr>
      </w:pPr>
      <w:r>
        <w:rPr>
          <w:b/>
          <w:sz w:val="24"/>
          <w:szCs w:val="24"/>
        </w:rPr>
        <w:t xml:space="preserve">4.1. </w:t>
      </w:r>
      <w:r w:rsidR="0092367E">
        <w:rPr>
          <w:b/>
          <w:sz w:val="24"/>
          <w:szCs w:val="24"/>
        </w:rPr>
        <w:t>Задачи программы</w:t>
      </w:r>
    </w:p>
    <w:p w:rsidR="00FE229B" w:rsidRDefault="00FE229B" w:rsidP="00FE229B">
      <w:pPr>
        <w:pStyle w:val="ConsPlusNormal"/>
        <w:jc w:val="right"/>
        <w:outlineLvl w:val="3"/>
        <w:rPr>
          <w:sz w:val="24"/>
          <w:szCs w:val="24"/>
        </w:rPr>
      </w:pPr>
      <w:r>
        <w:rPr>
          <w:sz w:val="24"/>
          <w:szCs w:val="24"/>
        </w:rPr>
        <w:t>Таблица 2</w:t>
      </w:r>
    </w:p>
    <w:tbl>
      <w:tblPr>
        <w:tblW w:w="9360" w:type="dxa"/>
        <w:tblInd w:w="70" w:type="dxa"/>
        <w:tblLayout w:type="fixed"/>
        <w:tblCellMar>
          <w:left w:w="70" w:type="dxa"/>
          <w:right w:w="70" w:type="dxa"/>
        </w:tblCellMar>
        <w:tblLook w:val="04A0" w:firstRow="1" w:lastRow="0" w:firstColumn="1" w:lastColumn="0" w:noHBand="0" w:noVBand="1"/>
      </w:tblPr>
      <w:tblGrid>
        <w:gridCol w:w="540"/>
        <w:gridCol w:w="6126"/>
        <w:gridCol w:w="2694"/>
      </w:tblGrid>
      <w:tr w:rsidR="00FE229B" w:rsidTr="00FE229B">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FE229B" w:rsidRDefault="00FE229B" w:rsidP="00FE229B">
            <w:pPr>
              <w:pStyle w:val="ConsPlusNormal"/>
              <w:jc w:val="center"/>
              <w:rPr>
                <w:b/>
                <w:sz w:val="24"/>
                <w:szCs w:val="24"/>
              </w:rPr>
            </w:pPr>
            <w:r>
              <w:rPr>
                <w:b/>
                <w:sz w:val="24"/>
                <w:szCs w:val="24"/>
              </w:rPr>
              <w:t>N п/п</w:t>
            </w:r>
          </w:p>
        </w:tc>
        <w:tc>
          <w:tcPr>
            <w:tcW w:w="6123" w:type="dxa"/>
            <w:tcBorders>
              <w:top w:val="single" w:sz="6" w:space="0" w:color="auto"/>
              <w:left w:val="single" w:sz="6" w:space="0" w:color="auto"/>
              <w:bottom w:val="single" w:sz="6" w:space="0" w:color="auto"/>
              <w:right w:val="single" w:sz="6" w:space="0" w:color="auto"/>
            </w:tcBorders>
            <w:vAlign w:val="center"/>
            <w:hideMark/>
          </w:tcPr>
          <w:p w:rsidR="00FE229B" w:rsidRDefault="00FE229B" w:rsidP="00FE229B">
            <w:pPr>
              <w:pStyle w:val="ConsPlusNormal"/>
              <w:jc w:val="center"/>
              <w:rPr>
                <w:b/>
                <w:sz w:val="24"/>
                <w:szCs w:val="24"/>
              </w:rPr>
            </w:pPr>
            <w:r>
              <w:rPr>
                <w:b/>
                <w:sz w:val="24"/>
                <w:szCs w:val="24"/>
              </w:rPr>
              <w:t>Задача</w:t>
            </w:r>
          </w:p>
        </w:tc>
        <w:tc>
          <w:tcPr>
            <w:tcW w:w="2693" w:type="dxa"/>
            <w:tcBorders>
              <w:top w:val="single" w:sz="6" w:space="0" w:color="auto"/>
              <w:left w:val="single" w:sz="6" w:space="0" w:color="auto"/>
              <w:bottom w:val="single" w:sz="6" w:space="0" w:color="auto"/>
              <w:right w:val="single" w:sz="6" w:space="0" w:color="auto"/>
            </w:tcBorders>
            <w:vAlign w:val="center"/>
            <w:hideMark/>
          </w:tcPr>
          <w:p w:rsidR="00FE229B" w:rsidRDefault="00FE229B" w:rsidP="00FE229B">
            <w:pPr>
              <w:pStyle w:val="ConsPlusNormal"/>
              <w:jc w:val="center"/>
              <w:rPr>
                <w:b/>
                <w:sz w:val="24"/>
                <w:szCs w:val="24"/>
              </w:rPr>
            </w:pPr>
            <w:r>
              <w:rPr>
                <w:b/>
                <w:sz w:val="24"/>
                <w:szCs w:val="24"/>
              </w:rPr>
              <w:t>Год, к которому задача должна быть решена</w:t>
            </w:r>
          </w:p>
        </w:tc>
      </w:tr>
      <w:tr w:rsidR="00FE229B" w:rsidTr="00FE229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center"/>
              <w:rPr>
                <w:sz w:val="24"/>
                <w:szCs w:val="24"/>
              </w:rPr>
            </w:pPr>
            <w:r>
              <w:rPr>
                <w:sz w:val="24"/>
                <w:szCs w:val="24"/>
              </w:rPr>
              <w:t>1.</w:t>
            </w:r>
          </w:p>
        </w:tc>
        <w:tc>
          <w:tcPr>
            <w:tcW w:w="6123" w:type="dxa"/>
            <w:tcBorders>
              <w:top w:val="single" w:sz="6" w:space="0" w:color="auto"/>
              <w:left w:val="single" w:sz="6" w:space="0" w:color="auto"/>
              <w:bottom w:val="single" w:sz="6" w:space="0" w:color="auto"/>
              <w:right w:val="single" w:sz="6" w:space="0" w:color="auto"/>
            </w:tcBorders>
            <w:vAlign w:val="center"/>
            <w:hideMark/>
          </w:tcPr>
          <w:p w:rsidR="00FE229B" w:rsidRDefault="00FE229B" w:rsidP="00FE229B">
            <w:pPr>
              <w:pStyle w:val="ConsPlusNormal"/>
              <w:jc w:val="both"/>
              <w:outlineLvl w:val="2"/>
              <w:rPr>
                <w:b/>
                <w:sz w:val="24"/>
                <w:szCs w:val="24"/>
              </w:rPr>
            </w:pPr>
            <w:r>
              <w:rPr>
                <w:sz w:val="24"/>
                <w:szCs w:val="24"/>
              </w:rPr>
              <w:t>Анализ степени обеспеченности населения природным газом.</w:t>
            </w:r>
          </w:p>
        </w:tc>
        <w:tc>
          <w:tcPr>
            <w:tcW w:w="2693" w:type="dxa"/>
            <w:tcBorders>
              <w:top w:val="single" w:sz="6" w:space="0" w:color="auto"/>
              <w:left w:val="single" w:sz="6" w:space="0" w:color="auto"/>
              <w:bottom w:val="single" w:sz="6" w:space="0" w:color="auto"/>
              <w:right w:val="single" w:sz="6" w:space="0" w:color="auto"/>
            </w:tcBorders>
            <w:vAlign w:val="center"/>
            <w:hideMark/>
          </w:tcPr>
          <w:p w:rsidR="00FE229B" w:rsidRDefault="00FE229B" w:rsidP="00FE229B">
            <w:pPr>
              <w:pStyle w:val="ConsPlusNormal"/>
              <w:jc w:val="center"/>
              <w:rPr>
                <w:sz w:val="24"/>
                <w:szCs w:val="24"/>
              </w:rPr>
            </w:pPr>
            <w:r>
              <w:rPr>
                <w:sz w:val="24"/>
                <w:szCs w:val="24"/>
              </w:rPr>
              <w:t>до 2017</w:t>
            </w:r>
          </w:p>
        </w:tc>
      </w:tr>
      <w:tr w:rsidR="00FE229B" w:rsidTr="00FE229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center"/>
              <w:rPr>
                <w:sz w:val="24"/>
                <w:szCs w:val="24"/>
              </w:rPr>
            </w:pPr>
            <w:r>
              <w:rPr>
                <w:sz w:val="24"/>
                <w:szCs w:val="24"/>
              </w:rPr>
              <w:t>2.</w:t>
            </w:r>
          </w:p>
        </w:tc>
        <w:tc>
          <w:tcPr>
            <w:tcW w:w="6123" w:type="dxa"/>
            <w:tcBorders>
              <w:top w:val="single" w:sz="6" w:space="0" w:color="auto"/>
              <w:left w:val="single" w:sz="6" w:space="0" w:color="auto"/>
              <w:bottom w:val="single" w:sz="6" w:space="0" w:color="auto"/>
              <w:right w:val="single" w:sz="6" w:space="0" w:color="auto"/>
            </w:tcBorders>
            <w:vAlign w:val="center"/>
            <w:hideMark/>
          </w:tcPr>
          <w:p w:rsidR="00FE229B" w:rsidRDefault="00FE229B" w:rsidP="00FE229B">
            <w:pPr>
              <w:pStyle w:val="ConsPlusNormal"/>
              <w:jc w:val="both"/>
              <w:outlineLvl w:val="2"/>
              <w:rPr>
                <w:sz w:val="24"/>
                <w:szCs w:val="24"/>
              </w:rPr>
            </w:pPr>
            <w:r>
              <w:rPr>
                <w:sz w:val="24"/>
                <w:szCs w:val="24"/>
              </w:rPr>
              <w:t>Обеспечение разработки проектно-сметной документации на объекты газификации</w:t>
            </w:r>
          </w:p>
        </w:tc>
        <w:tc>
          <w:tcPr>
            <w:tcW w:w="2693" w:type="dxa"/>
            <w:tcBorders>
              <w:top w:val="single" w:sz="6" w:space="0" w:color="auto"/>
              <w:left w:val="single" w:sz="6" w:space="0" w:color="auto"/>
              <w:bottom w:val="single" w:sz="6" w:space="0" w:color="auto"/>
              <w:right w:val="single" w:sz="6" w:space="0" w:color="auto"/>
            </w:tcBorders>
            <w:vAlign w:val="center"/>
            <w:hideMark/>
          </w:tcPr>
          <w:p w:rsidR="00FE229B" w:rsidRDefault="00FE229B" w:rsidP="00FE229B">
            <w:pPr>
              <w:pStyle w:val="ConsPlusNormal"/>
              <w:jc w:val="center"/>
              <w:rPr>
                <w:sz w:val="24"/>
                <w:szCs w:val="24"/>
              </w:rPr>
            </w:pPr>
            <w:r>
              <w:rPr>
                <w:sz w:val="24"/>
                <w:szCs w:val="24"/>
              </w:rPr>
              <w:t>2017-2018</w:t>
            </w:r>
          </w:p>
        </w:tc>
      </w:tr>
      <w:tr w:rsidR="00FE229B" w:rsidTr="00FE229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center"/>
              <w:rPr>
                <w:sz w:val="24"/>
                <w:szCs w:val="24"/>
              </w:rPr>
            </w:pPr>
            <w:r>
              <w:rPr>
                <w:sz w:val="24"/>
                <w:szCs w:val="24"/>
              </w:rPr>
              <w:t>3.</w:t>
            </w:r>
          </w:p>
        </w:tc>
        <w:tc>
          <w:tcPr>
            <w:tcW w:w="6123"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rPr>
                <w:spacing w:val="-6"/>
                <w:sz w:val="24"/>
                <w:szCs w:val="24"/>
              </w:rPr>
            </w:pPr>
            <w:r>
              <w:rPr>
                <w:sz w:val="24"/>
                <w:szCs w:val="24"/>
              </w:rPr>
              <w:t>Подключение объектов социальной сферы к природному газу</w:t>
            </w:r>
          </w:p>
        </w:tc>
        <w:tc>
          <w:tcPr>
            <w:tcW w:w="2693" w:type="dxa"/>
            <w:tcBorders>
              <w:top w:val="single" w:sz="6" w:space="0" w:color="auto"/>
              <w:left w:val="single" w:sz="6" w:space="0" w:color="auto"/>
              <w:bottom w:val="single" w:sz="6" w:space="0" w:color="auto"/>
              <w:right w:val="single" w:sz="6" w:space="0" w:color="auto"/>
            </w:tcBorders>
            <w:vAlign w:val="center"/>
            <w:hideMark/>
          </w:tcPr>
          <w:p w:rsidR="00FE229B" w:rsidRDefault="00FE229B" w:rsidP="00FE229B">
            <w:pPr>
              <w:pStyle w:val="ConsPlusNormal"/>
              <w:jc w:val="center"/>
              <w:rPr>
                <w:sz w:val="24"/>
                <w:szCs w:val="24"/>
              </w:rPr>
            </w:pPr>
            <w:r>
              <w:rPr>
                <w:sz w:val="24"/>
                <w:szCs w:val="24"/>
              </w:rPr>
              <w:t>2018-2019</w:t>
            </w:r>
          </w:p>
        </w:tc>
      </w:tr>
      <w:tr w:rsidR="00FE229B" w:rsidTr="00FE229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jc w:val="center"/>
              <w:rPr>
                <w:sz w:val="24"/>
                <w:szCs w:val="24"/>
              </w:rPr>
            </w:pPr>
            <w:r>
              <w:rPr>
                <w:sz w:val="24"/>
                <w:szCs w:val="24"/>
              </w:rPr>
              <w:t>4.</w:t>
            </w:r>
          </w:p>
        </w:tc>
        <w:tc>
          <w:tcPr>
            <w:tcW w:w="6123" w:type="dxa"/>
            <w:tcBorders>
              <w:top w:val="single" w:sz="6" w:space="0" w:color="auto"/>
              <w:left w:val="single" w:sz="6" w:space="0" w:color="auto"/>
              <w:bottom w:val="single" w:sz="6" w:space="0" w:color="auto"/>
              <w:right w:val="single" w:sz="6" w:space="0" w:color="auto"/>
            </w:tcBorders>
            <w:hideMark/>
          </w:tcPr>
          <w:p w:rsidR="00FE229B" w:rsidRDefault="00FE229B" w:rsidP="00FE229B">
            <w:pPr>
              <w:pStyle w:val="ConsPlusNormal"/>
              <w:rPr>
                <w:spacing w:val="-6"/>
                <w:sz w:val="24"/>
                <w:szCs w:val="24"/>
              </w:rPr>
            </w:pPr>
            <w:r>
              <w:rPr>
                <w:spacing w:val="-6"/>
                <w:sz w:val="24"/>
                <w:szCs w:val="24"/>
              </w:rPr>
              <w:t>Увеличение обеспеченности населения объектами коммунальной инфраструктуры</w:t>
            </w:r>
          </w:p>
        </w:tc>
        <w:tc>
          <w:tcPr>
            <w:tcW w:w="2693" w:type="dxa"/>
            <w:tcBorders>
              <w:top w:val="single" w:sz="6" w:space="0" w:color="auto"/>
              <w:left w:val="single" w:sz="6" w:space="0" w:color="auto"/>
              <w:bottom w:val="single" w:sz="6" w:space="0" w:color="auto"/>
              <w:right w:val="single" w:sz="6" w:space="0" w:color="auto"/>
            </w:tcBorders>
            <w:vAlign w:val="center"/>
            <w:hideMark/>
          </w:tcPr>
          <w:p w:rsidR="00FE229B" w:rsidRDefault="00FE229B" w:rsidP="00FE229B">
            <w:pPr>
              <w:pStyle w:val="ConsPlusNormal"/>
              <w:jc w:val="center"/>
              <w:rPr>
                <w:sz w:val="24"/>
                <w:szCs w:val="24"/>
              </w:rPr>
            </w:pPr>
            <w:r>
              <w:rPr>
                <w:sz w:val="24"/>
                <w:szCs w:val="24"/>
              </w:rPr>
              <w:t>2018-2020</w:t>
            </w:r>
          </w:p>
        </w:tc>
      </w:tr>
    </w:tbl>
    <w:p w:rsidR="00FE229B" w:rsidRDefault="00FE229B" w:rsidP="00FE229B">
      <w:pPr>
        <w:rPr>
          <w:b/>
        </w:rPr>
        <w:sectPr w:rsidR="00FE229B" w:rsidSect="00FE229B">
          <w:pgSz w:w="11906" w:h="16838"/>
          <w:pgMar w:top="1134" w:right="567" w:bottom="1134" w:left="1701" w:header="720" w:footer="720" w:gutter="0"/>
          <w:cols w:space="720"/>
        </w:sectPr>
      </w:pPr>
    </w:p>
    <w:p w:rsidR="00FE229B" w:rsidRDefault="00FE229B" w:rsidP="00FE229B">
      <w:pPr>
        <w:pStyle w:val="ConsPlusNormal"/>
        <w:jc w:val="center"/>
        <w:rPr>
          <w:b/>
          <w:sz w:val="24"/>
          <w:szCs w:val="24"/>
        </w:rPr>
      </w:pPr>
      <w:r>
        <w:rPr>
          <w:b/>
          <w:sz w:val="24"/>
          <w:szCs w:val="24"/>
        </w:rPr>
        <w:lastRenderedPageBreak/>
        <w:t>4.2. Мероприятия программы</w:t>
      </w:r>
    </w:p>
    <w:p w:rsidR="00FE229B" w:rsidRDefault="00FE229B" w:rsidP="00FE229B">
      <w:pPr>
        <w:pStyle w:val="ConsPlusNormal"/>
        <w:jc w:val="right"/>
        <w:outlineLvl w:val="3"/>
        <w:rPr>
          <w:sz w:val="24"/>
          <w:szCs w:val="24"/>
        </w:rPr>
      </w:pPr>
      <w:r>
        <w:rPr>
          <w:sz w:val="24"/>
          <w:szCs w:val="24"/>
        </w:rPr>
        <w:t>Таблица 3</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3265"/>
        <w:gridCol w:w="1980"/>
        <w:gridCol w:w="1790"/>
        <w:gridCol w:w="1185"/>
        <w:gridCol w:w="1095"/>
        <w:gridCol w:w="1185"/>
        <w:gridCol w:w="1699"/>
        <w:gridCol w:w="1840"/>
      </w:tblGrid>
      <w:tr w:rsidR="00FE229B" w:rsidTr="00FE229B">
        <w:tc>
          <w:tcPr>
            <w:tcW w:w="528" w:type="dxa"/>
            <w:vMerge w:val="restart"/>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sz w:val="24"/>
                <w:szCs w:val="24"/>
              </w:rPr>
            </w:pPr>
            <w:r>
              <w:rPr>
                <w:sz w:val="24"/>
                <w:szCs w:val="24"/>
              </w:rPr>
              <w:t>№ п/п</w:t>
            </w:r>
          </w:p>
        </w:tc>
        <w:tc>
          <w:tcPr>
            <w:tcW w:w="3265" w:type="dxa"/>
            <w:vMerge w:val="restart"/>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sz w:val="24"/>
                <w:szCs w:val="24"/>
              </w:rPr>
            </w:pPr>
            <w:r>
              <w:rPr>
                <w:sz w:val="24"/>
                <w:szCs w:val="24"/>
              </w:rPr>
              <w:t>Наименование мероприятий</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sz w:val="24"/>
                <w:szCs w:val="24"/>
              </w:rPr>
            </w:pPr>
            <w:r>
              <w:rPr>
                <w:sz w:val="24"/>
                <w:szCs w:val="24"/>
              </w:rPr>
              <w:t>Сроки</w:t>
            </w:r>
          </w:p>
          <w:p w:rsidR="00FE229B" w:rsidRDefault="00FE229B" w:rsidP="00FE229B">
            <w:pPr>
              <w:pStyle w:val="ConsPlusNormal"/>
              <w:jc w:val="center"/>
              <w:rPr>
                <w:sz w:val="24"/>
                <w:szCs w:val="24"/>
              </w:rPr>
            </w:pPr>
            <w:r>
              <w:rPr>
                <w:sz w:val="24"/>
                <w:szCs w:val="24"/>
              </w:rPr>
              <w:t>исполнения</w:t>
            </w:r>
          </w:p>
          <w:p w:rsidR="00FE229B" w:rsidRDefault="00FE229B" w:rsidP="00FE229B">
            <w:pPr>
              <w:pStyle w:val="ConsPlusNormal"/>
              <w:jc w:val="center"/>
              <w:rPr>
                <w:sz w:val="24"/>
                <w:szCs w:val="24"/>
              </w:rPr>
            </w:pPr>
            <w:r>
              <w:rPr>
                <w:sz w:val="24"/>
                <w:szCs w:val="24"/>
              </w:rPr>
              <w:t>(годы)</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sz w:val="24"/>
                <w:szCs w:val="24"/>
              </w:rPr>
            </w:pPr>
            <w:r>
              <w:rPr>
                <w:sz w:val="24"/>
                <w:szCs w:val="24"/>
              </w:rPr>
              <w:t>Объем финансирования,</w:t>
            </w:r>
          </w:p>
          <w:p w:rsidR="00FE229B" w:rsidRDefault="00FE229B" w:rsidP="00FE229B">
            <w:pPr>
              <w:pStyle w:val="ConsPlusNormal"/>
              <w:jc w:val="center"/>
              <w:rPr>
                <w:sz w:val="24"/>
                <w:szCs w:val="24"/>
              </w:rPr>
            </w:pPr>
            <w:r>
              <w:rPr>
                <w:sz w:val="24"/>
                <w:szCs w:val="24"/>
              </w:rPr>
              <w:t>тыс. руб.</w:t>
            </w:r>
          </w:p>
        </w:tc>
        <w:tc>
          <w:tcPr>
            <w:tcW w:w="3465" w:type="dxa"/>
            <w:gridSpan w:val="3"/>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sz w:val="24"/>
                <w:szCs w:val="24"/>
              </w:rPr>
            </w:pPr>
            <w:r>
              <w:rPr>
                <w:sz w:val="24"/>
                <w:szCs w:val="24"/>
              </w:rPr>
              <w:t>в том числе за счет средств,</w:t>
            </w:r>
          </w:p>
          <w:p w:rsidR="00FE229B" w:rsidRDefault="00FE229B" w:rsidP="00FE229B">
            <w:pPr>
              <w:pStyle w:val="ConsPlusNormal"/>
              <w:jc w:val="center"/>
              <w:rPr>
                <w:sz w:val="24"/>
                <w:szCs w:val="24"/>
              </w:rPr>
            </w:pPr>
            <w:r>
              <w:rPr>
                <w:sz w:val="24"/>
                <w:szCs w:val="24"/>
              </w:rPr>
              <w:t>тыс. руб.</w:t>
            </w:r>
          </w:p>
        </w:tc>
        <w:tc>
          <w:tcPr>
            <w:tcW w:w="1699" w:type="dxa"/>
            <w:vMerge w:val="restart"/>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sz w:val="24"/>
                <w:szCs w:val="24"/>
              </w:rPr>
            </w:pPr>
            <w:r>
              <w:rPr>
                <w:sz w:val="24"/>
                <w:szCs w:val="24"/>
              </w:rPr>
              <w:t>Ответственные</w:t>
            </w:r>
          </w:p>
          <w:p w:rsidR="00FE229B" w:rsidRDefault="00FE229B" w:rsidP="00FE229B">
            <w:pPr>
              <w:pStyle w:val="ConsPlusNormal"/>
              <w:jc w:val="center"/>
              <w:rPr>
                <w:sz w:val="24"/>
                <w:szCs w:val="24"/>
              </w:rPr>
            </w:pPr>
            <w:r>
              <w:rPr>
                <w:sz w:val="24"/>
                <w:szCs w:val="24"/>
              </w:rPr>
              <w:t>за выполнение</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sz w:val="24"/>
                <w:szCs w:val="24"/>
              </w:rPr>
            </w:pPr>
            <w:r>
              <w:rPr>
                <w:sz w:val="24"/>
                <w:szCs w:val="24"/>
              </w:rPr>
              <w:t>Ожидаемые</w:t>
            </w:r>
          </w:p>
          <w:p w:rsidR="00FE229B" w:rsidRDefault="00FE229B" w:rsidP="00FE229B">
            <w:pPr>
              <w:pStyle w:val="ConsPlusNormal"/>
              <w:jc w:val="center"/>
              <w:rPr>
                <w:sz w:val="24"/>
                <w:szCs w:val="24"/>
              </w:rPr>
            </w:pPr>
            <w:r>
              <w:rPr>
                <w:sz w:val="24"/>
                <w:szCs w:val="24"/>
              </w:rPr>
              <w:t>результаты</w:t>
            </w:r>
          </w:p>
        </w:tc>
      </w:tr>
      <w:tr w:rsidR="00FE229B" w:rsidTr="00FE229B">
        <w:tc>
          <w:tcPr>
            <w:tcW w:w="528"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tc>
        <w:tc>
          <w:tcPr>
            <w:tcW w:w="1790"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tc>
        <w:tc>
          <w:tcPr>
            <w:tcW w:w="1185" w:type="dxa"/>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sz w:val="24"/>
                <w:szCs w:val="24"/>
              </w:rPr>
            </w:pPr>
            <w:r>
              <w:rPr>
                <w:sz w:val="24"/>
                <w:szCs w:val="24"/>
              </w:rPr>
              <w:t>обл.</w:t>
            </w:r>
          </w:p>
          <w:p w:rsidR="00FE229B" w:rsidRDefault="00FE229B" w:rsidP="00FE229B">
            <w:pPr>
              <w:pStyle w:val="ConsPlusNormal"/>
              <w:jc w:val="center"/>
              <w:rPr>
                <w:sz w:val="24"/>
                <w:szCs w:val="24"/>
              </w:rPr>
            </w:pPr>
            <w:r>
              <w:rPr>
                <w:sz w:val="24"/>
                <w:szCs w:val="24"/>
              </w:rPr>
              <w:t>бюджет</w:t>
            </w:r>
          </w:p>
        </w:tc>
        <w:tc>
          <w:tcPr>
            <w:tcW w:w="1095" w:type="dxa"/>
            <w:tcBorders>
              <w:top w:val="single" w:sz="4" w:space="0" w:color="000000"/>
              <w:left w:val="single" w:sz="4" w:space="0" w:color="000000"/>
              <w:bottom w:val="single" w:sz="4" w:space="0" w:color="000000"/>
              <w:right w:val="single" w:sz="4" w:space="0" w:color="auto"/>
            </w:tcBorders>
            <w:vAlign w:val="center"/>
            <w:hideMark/>
          </w:tcPr>
          <w:p w:rsidR="00FE229B" w:rsidRDefault="00FE229B" w:rsidP="00FE229B">
            <w:pPr>
              <w:pStyle w:val="ConsPlusNormal"/>
              <w:jc w:val="center"/>
              <w:rPr>
                <w:sz w:val="24"/>
                <w:szCs w:val="24"/>
              </w:rPr>
            </w:pPr>
            <w:r>
              <w:rPr>
                <w:sz w:val="24"/>
                <w:szCs w:val="24"/>
              </w:rPr>
              <w:t>бюджет района</w:t>
            </w:r>
          </w:p>
        </w:tc>
        <w:tc>
          <w:tcPr>
            <w:tcW w:w="1185" w:type="dxa"/>
            <w:tcBorders>
              <w:top w:val="single" w:sz="4" w:space="0" w:color="000000"/>
              <w:left w:val="single" w:sz="4" w:space="0" w:color="auto"/>
              <w:bottom w:val="single" w:sz="4" w:space="0" w:color="000000"/>
              <w:right w:val="single" w:sz="4" w:space="0" w:color="000000"/>
            </w:tcBorders>
            <w:vAlign w:val="center"/>
            <w:hideMark/>
          </w:tcPr>
          <w:p w:rsidR="00FE229B" w:rsidRDefault="00FE229B" w:rsidP="00FE229B">
            <w:pPr>
              <w:pStyle w:val="ConsPlusNormal"/>
              <w:jc w:val="center"/>
              <w:rPr>
                <w:spacing w:val="-6"/>
                <w:sz w:val="24"/>
                <w:szCs w:val="24"/>
              </w:rPr>
            </w:pPr>
            <w:r>
              <w:rPr>
                <w:spacing w:val="-6"/>
                <w:sz w:val="24"/>
                <w:szCs w:val="24"/>
              </w:rPr>
              <w:t>бюджет поселен.</w:t>
            </w: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tc>
      </w:tr>
      <w:tr w:rsidR="00FE229B" w:rsidTr="00FE229B">
        <w:tc>
          <w:tcPr>
            <w:tcW w:w="528"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1</w:t>
            </w:r>
          </w:p>
        </w:tc>
        <w:tc>
          <w:tcPr>
            <w:tcW w:w="326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2</w:t>
            </w: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3</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4</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5</w:t>
            </w:r>
          </w:p>
        </w:tc>
        <w:tc>
          <w:tcPr>
            <w:tcW w:w="109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6</w:t>
            </w:r>
          </w:p>
        </w:tc>
        <w:tc>
          <w:tcPr>
            <w:tcW w:w="1185"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7</w:t>
            </w:r>
          </w:p>
        </w:tc>
        <w:tc>
          <w:tcPr>
            <w:tcW w:w="169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8</w:t>
            </w:r>
          </w:p>
        </w:tc>
        <w:tc>
          <w:tcPr>
            <w:tcW w:w="184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9</w:t>
            </w:r>
          </w:p>
        </w:tc>
      </w:tr>
      <w:tr w:rsidR="00FE229B" w:rsidTr="00FE229B">
        <w:tc>
          <w:tcPr>
            <w:tcW w:w="14567" w:type="dxa"/>
            <w:gridSpan w:val="9"/>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Раздел 1. Строительство газопроводов</w:t>
            </w:r>
          </w:p>
        </w:tc>
      </w:tr>
      <w:tr w:rsidR="00FE229B" w:rsidTr="00FE229B">
        <w:tc>
          <w:tcPr>
            <w:tcW w:w="528"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1.1</w:t>
            </w:r>
          </w:p>
        </w:tc>
        <w:tc>
          <w:tcPr>
            <w:tcW w:w="326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pacing w:val="-10"/>
                <w:sz w:val="24"/>
                <w:szCs w:val="24"/>
              </w:rPr>
            </w:pPr>
            <w:r>
              <w:rPr>
                <w:spacing w:val="-2"/>
                <w:sz w:val="24"/>
                <w:szCs w:val="24"/>
              </w:rPr>
              <w:t xml:space="preserve">Распределительный газопровод по с. </w:t>
            </w:r>
            <w:proofErr w:type="spellStart"/>
            <w:r>
              <w:rPr>
                <w:spacing w:val="-2"/>
                <w:sz w:val="24"/>
                <w:szCs w:val="24"/>
              </w:rPr>
              <w:t>Нажерово</w:t>
            </w:r>
            <w:proofErr w:type="spellEnd"/>
            <w:r>
              <w:rPr>
                <w:spacing w:val="-2"/>
                <w:sz w:val="24"/>
                <w:szCs w:val="24"/>
              </w:rPr>
              <w:t xml:space="preserve">, д. </w:t>
            </w:r>
            <w:proofErr w:type="spellStart"/>
            <w:r>
              <w:rPr>
                <w:spacing w:val="-2"/>
                <w:sz w:val="24"/>
                <w:szCs w:val="24"/>
              </w:rPr>
              <w:t>Счастливка</w:t>
            </w:r>
            <w:proofErr w:type="spellEnd"/>
            <w:r>
              <w:rPr>
                <w:spacing w:val="-2"/>
                <w:sz w:val="24"/>
                <w:szCs w:val="24"/>
              </w:rPr>
              <w:t xml:space="preserve">, д. </w:t>
            </w:r>
            <w:proofErr w:type="spellStart"/>
            <w:r>
              <w:rPr>
                <w:spacing w:val="-2"/>
                <w:sz w:val="24"/>
                <w:szCs w:val="24"/>
              </w:rPr>
              <w:t>Астафьево</w:t>
            </w:r>
            <w:proofErr w:type="spellEnd"/>
            <w:r>
              <w:rPr>
                <w:spacing w:val="-2"/>
                <w:sz w:val="24"/>
                <w:szCs w:val="24"/>
              </w:rPr>
              <w:t xml:space="preserve">, д. Зайково, д. </w:t>
            </w:r>
            <w:proofErr w:type="spellStart"/>
            <w:r>
              <w:rPr>
                <w:spacing w:val="-2"/>
                <w:sz w:val="24"/>
                <w:szCs w:val="24"/>
              </w:rPr>
              <w:t>Денисово</w:t>
            </w:r>
            <w:proofErr w:type="spellEnd"/>
            <w:r>
              <w:rPr>
                <w:spacing w:val="-2"/>
                <w:sz w:val="24"/>
                <w:szCs w:val="24"/>
              </w:rPr>
              <w:t xml:space="preserve"> Малое, д. Кузяево для газификации жилья и объектов социальной сферы</w:t>
            </w: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 xml:space="preserve">2017-2019 </w:t>
            </w:r>
            <w:proofErr w:type="spellStart"/>
            <w:r>
              <w:rPr>
                <w:sz w:val="24"/>
                <w:szCs w:val="24"/>
              </w:rPr>
              <w:t>г.г</w:t>
            </w:r>
            <w:proofErr w:type="spellEnd"/>
            <w:r>
              <w:rPr>
                <w:sz w:val="24"/>
                <w:szCs w:val="24"/>
              </w:rPr>
              <w:t xml:space="preserve">., </w:t>
            </w:r>
          </w:p>
          <w:p w:rsidR="00FE229B" w:rsidRDefault="00FE229B" w:rsidP="00FE229B">
            <w:pPr>
              <w:pStyle w:val="ConsPlusNormal"/>
              <w:jc w:val="center"/>
              <w:rPr>
                <w:sz w:val="24"/>
                <w:szCs w:val="24"/>
              </w:rPr>
            </w:pPr>
            <w:r>
              <w:rPr>
                <w:sz w:val="24"/>
                <w:szCs w:val="24"/>
              </w:rPr>
              <w:t>в том числе</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72 000,0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71 280,0</w:t>
            </w:r>
          </w:p>
        </w:tc>
        <w:tc>
          <w:tcPr>
            <w:tcW w:w="109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720,0</w:t>
            </w:r>
          </w:p>
        </w:tc>
        <w:tc>
          <w:tcPr>
            <w:tcW w:w="1185"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w:t>
            </w:r>
          </w:p>
        </w:tc>
        <w:tc>
          <w:tcPr>
            <w:tcW w:w="169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ind w:left="-110" w:right="-108"/>
              <w:jc w:val="center"/>
              <w:rPr>
                <w:spacing w:val="-6"/>
                <w:sz w:val="24"/>
                <w:szCs w:val="24"/>
              </w:rPr>
            </w:pPr>
            <w:r>
              <w:rPr>
                <w:spacing w:val="-6"/>
                <w:sz w:val="24"/>
                <w:szCs w:val="24"/>
              </w:rPr>
              <w:t>Управление муниципального хозяйства</w:t>
            </w:r>
          </w:p>
          <w:p w:rsidR="00FE229B" w:rsidRDefault="00FE229B" w:rsidP="00FE229B">
            <w:pPr>
              <w:pStyle w:val="ConsPlusNormal"/>
              <w:ind w:left="-110" w:right="-108"/>
              <w:jc w:val="center"/>
              <w:rPr>
                <w:spacing w:val="-6"/>
                <w:sz w:val="24"/>
                <w:szCs w:val="24"/>
              </w:rPr>
            </w:pPr>
            <w:r>
              <w:rPr>
                <w:spacing w:val="-6"/>
                <w:sz w:val="24"/>
                <w:szCs w:val="24"/>
              </w:rPr>
              <w:t>Ильинского муниципального района</w:t>
            </w:r>
          </w:p>
        </w:tc>
        <w:tc>
          <w:tcPr>
            <w:tcW w:w="184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pacing w:val="-20"/>
                <w:sz w:val="24"/>
                <w:szCs w:val="24"/>
              </w:rPr>
            </w:pPr>
            <w:r>
              <w:rPr>
                <w:spacing w:val="-20"/>
                <w:sz w:val="24"/>
                <w:szCs w:val="24"/>
              </w:rPr>
              <w:t xml:space="preserve">Повышение уровня газификации </w:t>
            </w:r>
          </w:p>
          <w:p w:rsidR="00FE229B" w:rsidRDefault="00FE229B" w:rsidP="00FE229B">
            <w:pPr>
              <w:pStyle w:val="ConsPlusNormal"/>
              <w:jc w:val="center"/>
              <w:rPr>
                <w:spacing w:val="-20"/>
                <w:sz w:val="24"/>
                <w:szCs w:val="24"/>
              </w:rPr>
            </w:pPr>
            <w:r>
              <w:rPr>
                <w:spacing w:val="-20"/>
                <w:sz w:val="24"/>
                <w:szCs w:val="24"/>
              </w:rPr>
              <w:t>сельских населенных пунктов</w:t>
            </w:r>
          </w:p>
        </w:tc>
      </w:tr>
      <w:tr w:rsidR="00FE229B" w:rsidTr="00FE229B">
        <w:tc>
          <w:tcPr>
            <w:tcW w:w="528"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c>
          <w:tcPr>
            <w:tcW w:w="326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7,5 км</w:t>
            </w: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2018</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36 000,0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35 640,0</w:t>
            </w:r>
          </w:p>
        </w:tc>
        <w:tc>
          <w:tcPr>
            <w:tcW w:w="109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b/>
                <w:sz w:val="24"/>
                <w:szCs w:val="24"/>
              </w:rPr>
            </w:pPr>
            <w:r>
              <w:rPr>
                <w:b/>
                <w:sz w:val="24"/>
                <w:szCs w:val="24"/>
              </w:rPr>
              <w:t>360,0</w:t>
            </w:r>
          </w:p>
        </w:tc>
        <w:tc>
          <w:tcPr>
            <w:tcW w:w="1185"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w:t>
            </w:r>
          </w:p>
        </w:tc>
        <w:tc>
          <w:tcPr>
            <w:tcW w:w="1699"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both"/>
              <w:rPr>
                <w:b/>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both"/>
              <w:rPr>
                <w:b/>
                <w:sz w:val="24"/>
                <w:szCs w:val="24"/>
              </w:rPr>
            </w:pPr>
          </w:p>
        </w:tc>
      </w:tr>
      <w:tr w:rsidR="00FE229B" w:rsidTr="00FE229B">
        <w:tc>
          <w:tcPr>
            <w:tcW w:w="528"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c>
          <w:tcPr>
            <w:tcW w:w="326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7,5 км</w:t>
            </w: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2019</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36 000,0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35 640,0</w:t>
            </w:r>
          </w:p>
        </w:tc>
        <w:tc>
          <w:tcPr>
            <w:tcW w:w="109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b/>
                <w:sz w:val="24"/>
                <w:szCs w:val="24"/>
              </w:rPr>
            </w:pPr>
            <w:r>
              <w:rPr>
                <w:b/>
                <w:sz w:val="24"/>
                <w:szCs w:val="24"/>
              </w:rPr>
              <w:t>360,0</w:t>
            </w:r>
          </w:p>
        </w:tc>
        <w:tc>
          <w:tcPr>
            <w:tcW w:w="1185"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w:t>
            </w:r>
          </w:p>
        </w:tc>
        <w:tc>
          <w:tcPr>
            <w:tcW w:w="1699"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both"/>
              <w:rPr>
                <w:b/>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both"/>
              <w:rPr>
                <w:b/>
                <w:sz w:val="24"/>
                <w:szCs w:val="24"/>
              </w:rPr>
            </w:pPr>
          </w:p>
        </w:tc>
      </w:tr>
      <w:tr w:rsidR="00FE229B" w:rsidTr="00FE229B">
        <w:tc>
          <w:tcPr>
            <w:tcW w:w="528"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1.2</w:t>
            </w:r>
          </w:p>
        </w:tc>
        <w:tc>
          <w:tcPr>
            <w:tcW w:w="326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pacing w:val="-6"/>
                <w:sz w:val="24"/>
                <w:szCs w:val="24"/>
              </w:rPr>
            </w:pPr>
            <w:r>
              <w:rPr>
                <w:spacing w:val="-2"/>
                <w:sz w:val="24"/>
                <w:szCs w:val="24"/>
              </w:rPr>
              <w:t xml:space="preserve">Распределительный газопровод по д. </w:t>
            </w:r>
            <w:proofErr w:type="spellStart"/>
            <w:r>
              <w:rPr>
                <w:spacing w:val="-2"/>
                <w:sz w:val="24"/>
                <w:szCs w:val="24"/>
              </w:rPr>
              <w:t>Антушково</w:t>
            </w:r>
            <w:proofErr w:type="spellEnd"/>
            <w:r>
              <w:rPr>
                <w:spacing w:val="-2"/>
                <w:sz w:val="24"/>
                <w:szCs w:val="24"/>
              </w:rPr>
              <w:t>, с. Погост Крест, д. Поповка, д. Зады для газификации жилья и объектов социальной сферы</w:t>
            </w: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 xml:space="preserve">2018-2020 </w:t>
            </w:r>
            <w:proofErr w:type="spellStart"/>
            <w:r>
              <w:rPr>
                <w:sz w:val="24"/>
                <w:szCs w:val="24"/>
              </w:rPr>
              <w:t>г.г</w:t>
            </w:r>
            <w:proofErr w:type="spellEnd"/>
            <w:r>
              <w:rPr>
                <w:sz w:val="24"/>
                <w:szCs w:val="24"/>
              </w:rPr>
              <w:t xml:space="preserve">., </w:t>
            </w:r>
          </w:p>
          <w:p w:rsidR="00FE229B" w:rsidRDefault="00FE229B" w:rsidP="00FE229B">
            <w:pPr>
              <w:pStyle w:val="ConsPlusNormal"/>
              <w:jc w:val="center"/>
              <w:rPr>
                <w:sz w:val="24"/>
                <w:szCs w:val="24"/>
              </w:rPr>
            </w:pPr>
            <w:r>
              <w:rPr>
                <w:sz w:val="24"/>
                <w:szCs w:val="24"/>
              </w:rPr>
              <w:t>в том числе</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16 000,0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15 840,0</w:t>
            </w:r>
          </w:p>
        </w:tc>
        <w:tc>
          <w:tcPr>
            <w:tcW w:w="109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160,0</w:t>
            </w:r>
          </w:p>
        </w:tc>
        <w:tc>
          <w:tcPr>
            <w:tcW w:w="1185"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w:t>
            </w:r>
          </w:p>
        </w:tc>
        <w:tc>
          <w:tcPr>
            <w:tcW w:w="169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ind w:left="-110" w:right="-108"/>
              <w:jc w:val="center"/>
              <w:rPr>
                <w:spacing w:val="-6"/>
                <w:sz w:val="24"/>
                <w:szCs w:val="24"/>
              </w:rPr>
            </w:pPr>
            <w:r>
              <w:rPr>
                <w:spacing w:val="-6"/>
                <w:sz w:val="24"/>
                <w:szCs w:val="24"/>
              </w:rPr>
              <w:t>Управление муниципального хозяйства</w:t>
            </w:r>
          </w:p>
          <w:p w:rsidR="00FE229B" w:rsidRDefault="00FE229B" w:rsidP="00FE229B">
            <w:pPr>
              <w:pStyle w:val="ConsPlusNormal"/>
              <w:ind w:left="-110" w:right="-108"/>
              <w:jc w:val="center"/>
              <w:rPr>
                <w:spacing w:val="-6"/>
                <w:sz w:val="24"/>
                <w:szCs w:val="24"/>
              </w:rPr>
            </w:pPr>
            <w:r>
              <w:rPr>
                <w:spacing w:val="-6"/>
                <w:sz w:val="24"/>
                <w:szCs w:val="24"/>
              </w:rPr>
              <w:t>Ильинского муниципального района</w:t>
            </w:r>
          </w:p>
        </w:tc>
        <w:tc>
          <w:tcPr>
            <w:tcW w:w="184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pacing w:val="-20"/>
                <w:sz w:val="24"/>
                <w:szCs w:val="24"/>
              </w:rPr>
            </w:pPr>
            <w:r>
              <w:rPr>
                <w:spacing w:val="-20"/>
                <w:sz w:val="24"/>
                <w:szCs w:val="24"/>
              </w:rPr>
              <w:t xml:space="preserve">Повышение уровня газификации </w:t>
            </w:r>
          </w:p>
          <w:p w:rsidR="00FE229B" w:rsidRDefault="00FE229B" w:rsidP="00FE229B">
            <w:pPr>
              <w:pStyle w:val="ConsPlusNormal"/>
              <w:jc w:val="center"/>
              <w:rPr>
                <w:spacing w:val="-20"/>
                <w:sz w:val="24"/>
                <w:szCs w:val="24"/>
              </w:rPr>
            </w:pPr>
            <w:r>
              <w:rPr>
                <w:spacing w:val="-20"/>
                <w:sz w:val="24"/>
                <w:szCs w:val="24"/>
              </w:rPr>
              <w:t>сельских населенных пунктов</w:t>
            </w:r>
          </w:p>
        </w:tc>
      </w:tr>
      <w:tr w:rsidR="00FE229B" w:rsidTr="00FE229B">
        <w:tc>
          <w:tcPr>
            <w:tcW w:w="528"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c>
          <w:tcPr>
            <w:tcW w:w="326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2,5 км</w:t>
            </w: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2019</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8 000,0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7 920,0</w:t>
            </w:r>
          </w:p>
        </w:tc>
        <w:tc>
          <w:tcPr>
            <w:tcW w:w="109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b/>
                <w:sz w:val="24"/>
                <w:szCs w:val="24"/>
              </w:rPr>
            </w:pPr>
            <w:r>
              <w:rPr>
                <w:b/>
                <w:sz w:val="24"/>
                <w:szCs w:val="24"/>
              </w:rPr>
              <w:t>80,0</w:t>
            </w:r>
          </w:p>
        </w:tc>
        <w:tc>
          <w:tcPr>
            <w:tcW w:w="1185"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w:t>
            </w:r>
          </w:p>
        </w:tc>
        <w:tc>
          <w:tcPr>
            <w:tcW w:w="1699"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both"/>
              <w:rPr>
                <w:b/>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both"/>
              <w:rPr>
                <w:b/>
                <w:sz w:val="24"/>
                <w:szCs w:val="24"/>
              </w:rPr>
            </w:pPr>
          </w:p>
        </w:tc>
      </w:tr>
      <w:tr w:rsidR="00FE229B" w:rsidTr="00FE229B">
        <w:tc>
          <w:tcPr>
            <w:tcW w:w="528"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c>
          <w:tcPr>
            <w:tcW w:w="326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2,5 км</w:t>
            </w: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2020</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8 000,0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7 920,0</w:t>
            </w:r>
          </w:p>
        </w:tc>
        <w:tc>
          <w:tcPr>
            <w:tcW w:w="109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b/>
                <w:sz w:val="24"/>
                <w:szCs w:val="24"/>
              </w:rPr>
            </w:pPr>
            <w:r>
              <w:rPr>
                <w:b/>
                <w:sz w:val="24"/>
                <w:szCs w:val="24"/>
              </w:rPr>
              <w:t>80,0</w:t>
            </w:r>
          </w:p>
        </w:tc>
        <w:tc>
          <w:tcPr>
            <w:tcW w:w="1185"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w:t>
            </w:r>
          </w:p>
        </w:tc>
        <w:tc>
          <w:tcPr>
            <w:tcW w:w="1699"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both"/>
              <w:rPr>
                <w:b/>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both"/>
              <w:rPr>
                <w:b/>
                <w:sz w:val="24"/>
                <w:szCs w:val="24"/>
              </w:rPr>
            </w:pPr>
          </w:p>
        </w:tc>
      </w:tr>
      <w:tr w:rsidR="00FE229B" w:rsidTr="00FE229B">
        <w:trPr>
          <w:trHeight w:val="234"/>
        </w:trPr>
        <w:tc>
          <w:tcPr>
            <w:tcW w:w="528" w:type="dxa"/>
            <w:tcBorders>
              <w:top w:val="single" w:sz="4" w:space="0" w:color="000000"/>
              <w:left w:val="single" w:sz="4" w:space="0" w:color="000000"/>
              <w:bottom w:val="single" w:sz="4" w:space="0" w:color="000000"/>
              <w:right w:val="single" w:sz="4" w:space="0" w:color="000000"/>
            </w:tcBorders>
            <w:vAlign w:val="center"/>
          </w:tcPr>
          <w:p w:rsidR="00FE229B" w:rsidRDefault="00FE229B" w:rsidP="00FE229B">
            <w:pPr>
              <w:pStyle w:val="ConsPlusNormal"/>
              <w:jc w:val="center"/>
              <w:rPr>
                <w:b/>
                <w:sz w:val="24"/>
                <w:szCs w:val="24"/>
              </w:rPr>
            </w:pPr>
          </w:p>
          <w:p w:rsidR="00FE229B" w:rsidRDefault="00FE229B" w:rsidP="00FE229B">
            <w:pPr>
              <w:pStyle w:val="ConsPlusNormal"/>
              <w:jc w:val="center"/>
              <w:rPr>
                <w:b/>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b/>
                <w:sz w:val="24"/>
                <w:szCs w:val="24"/>
              </w:rPr>
            </w:pPr>
            <w:r>
              <w:rPr>
                <w:b/>
                <w:sz w:val="24"/>
                <w:szCs w:val="24"/>
              </w:rPr>
              <w:t>ВСЕГО по разделу 1:</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b/>
                <w:sz w:val="24"/>
                <w:szCs w:val="24"/>
              </w:rPr>
            </w:pPr>
            <w:r>
              <w:rPr>
                <w:b/>
                <w:sz w:val="24"/>
                <w:szCs w:val="24"/>
              </w:rPr>
              <w:t xml:space="preserve">2017-2020 </w:t>
            </w:r>
            <w:proofErr w:type="spellStart"/>
            <w:r>
              <w:rPr>
                <w:b/>
                <w:sz w:val="24"/>
                <w:szCs w:val="24"/>
              </w:rPr>
              <w:t>г.г</w:t>
            </w:r>
            <w:proofErr w:type="spellEnd"/>
            <w:r>
              <w:rPr>
                <w:b/>
                <w:sz w:val="24"/>
                <w:szCs w:val="24"/>
              </w:rPr>
              <w:t>.</w:t>
            </w:r>
          </w:p>
        </w:tc>
        <w:tc>
          <w:tcPr>
            <w:tcW w:w="1790" w:type="dxa"/>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b/>
                <w:sz w:val="24"/>
                <w:szCs w:val="24"/>
              </w:rPr>
            </w:pPr>
            <w:r>
              <w:rPr>
                <w:b/>
                <w:sz w:val="24"/>
                <w:szCs w:val="24"/>
              </w:rPr>
              <w:t>88 000,0</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b/>
                <w:sz w:val="24"/>
                <w:szCs w:val="24"/>
              </w:rPr>
            </w:pPr>
            <w:r>
              <w:rPr>
                <w:b/>
                <w:sz w:val="24"/>
                <w:szCs w:val="24"/>
              </w:rPr>
              <w:t>87 120,0</w:t>
            </w:r>
          </w:p>
        </w:tc>
        <w:tc>
          <w:tcPr>
            <w:tcW w:w="1095" w:type="dxa"/>
            <w:tcBorders>
              <w:top w:val="single" w:sz="4" w:space="0" w:color="000000"/>
              <w:left w:val="single" w:sz="4" w:space="0" w:color="000000"/>
              <w:bottom w:val="single" w:sz="4" w:space="0" w:color="000000"/>
              <w:right w:val="single" w:sz="4" w:space="0" w:color="auto"/>
            </w:tcBorders>
            <w:vAlign w:val="center"/>
            <w:hideMark/>
          </w:tcPr>
          <w:p w:rsidR="00FE229B" w:rsidRDefault="00FE229B" w:rsidP="00FE229B">
            <w:pPr>
              <w:pStyle w:val="ConsPlusNormal"/>
              <w:jc w:val="center"/>
              <w:rPr>
                <w:b/>
                <w:sz w:val="24"/>
                <w:szCs w:val="24"/>
              </w:rPr>
            </w:pPr>
            <w:r>
              <w:rPr>
                <w:b/>
                <w:sz w:val="24"/>
                <w:szCs w:val="24"/>
              </w:rPr>
              <w:t>880,0</w:t>
            </w:r>
          </w:p>
        </w:tc>
        <w:tc>
          <w:tcPr>
            <w:tcW w:w="1185" w:type="dxa"/>
            <w:tcBorders>
              <w:top w:val="single" w:sz="4" w:space="0" w:color="000000"/>
              <w:left w:val="single" w:sz="4" w:space="0" w:color="auto"/>
              <w:bottom w:val="single" w:sz="4" w:space="0" w:color="000000"/>
              <w:right w:val="single" w:sz="4" w:space="0" w:color="000000"/>
            </w:tcBorders>
            <w:vAlign w:val="center"/>
            <w:hideMark/>
          </w:tcPr>
          <w:p w:rsidR="00FE229B" w:rsidRDefault="00FE229B" w:rsidP="00FE229B">
            <w:pPr>
              <w:pStyle w:val="ConsPlusNormal"/>
              <w:jc w:val="center"/>
              <w:rPr>
                <w:b/>
                <w:sz w:val="24"/>
                <w:szCs w:val="24"/>
              </w:rPr>
            </w:pPr>
            <w:r>
              <w:rPr>
                <w:b/>
                <w:sz w:val="24"/>
                <w:szCs w:val="24"/>
              </w:rPr>
              <w:t>---</w:t>
            </w:r>
          </w:p>
        </w:tc>
        <w:tc>
          <w:tcPr>
            <w:tcW w:w="1699" w:type="dxa"/>
            <w:tcBorders>
              <w:top w:val="single" w:sz="4" w:space="0" w:color="000000"/>
              <w:left w:val="single" w:sz="4" w:space="0" w:color="000000"/>
              <w:bottom w:val="single" w:sz="4" w:space="0" w:color="000000"/>
              <w:right w:val="single" w:sz="4" w:space="0" w:color="000000"/>
            </w:tcBorders>
            <w:vAlign w:val="center"/>
          </w:tcPr>
          <w:p w:rsidR="00FE229B" w:rsidRDefault="00FE229B" w:rsidP="00FE229B">
            <w:pPr>
              <w:pStyle w:val="ConsPlusNormal"/>
              <w:jc w:val="center"/>
              <w:rPr>
                <w:b/>
                <w:sz w:val="24"/>
                <w:szCs w:val="24"/>
              </w:rPr>
            </w:pPr>
          </w:p>
        </w:tc>
        <w:tc>
          <w:tcPr>
            <w:tcW w:w="1840" w:type="dxa"/>
            <w:tcBorders>
              <w:top w:val="single" w:sz="4" w:space="0" w:color="000000"/>
              <w:left w:val="single" w:sz="4" w:space="0" w:color="000000"/>
              <w:bottom w:val="single" w:sz="4" w:space="0" w:color="000000"/>
              <w:right w:val="single" w:sz="4" w:space="0" w:color="000000"/>
            </w:tcBorders>
            <w:vAlign w:val="center"/>
          </w:tcPr>
          <w:p w:rsidR="00FE229B" w:rsidRDefault="00FE229B" w:rsidP="00FE229B">
            <w:pPr>
              <w:pStyle w:val="ConsPlusNormal"/>
              <w:jc w:val="center"/>
              <w:rPr>
                <w:b/>
                <w:sz w:val="24"/>
                <w:szCs w:val="24"/>
              </w:rPr>
            </w:pPr>
          </w:p>
        </w:tc>
      </w:tr>
      <w:tr w:rsidR="00FE229B" w:rsidTr="00FE229B">
        <w:tc>
          <w:tcPr>
            <w:tcW w:w="14567" w:type="dxa"/>
            <w:gridSpan w:val="9"/>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Раздел 2. Проектно-сметная документация</w:t>
            </w:r>
          </w:p>
        </w:tc>
      </w:tr>
      <w:tr w:rsidR="00FE229B" w:rsidTr="00FE229B">
        <w:tc>
          <w:tcPr>
            <w:tcW w:w="528"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2.1</w:t>
            </w:r>
          </w:p>
        </w:tc>
        <w:tc>
          <w:tcPr>
            <w:tcW w:w="326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pacing w:val="-2"/>
                <w:sz w:val="24"/>
                <w:szCs w:val="24"/>
              </w:rPr>
              <w:t xml:space="preserve">Разработка проектно-сметной документации на распределительный газопровод по с. </w:t>
            </w:r>
            <w:proofErr w:type="spellStart"/>
            <w:r>
              <w:rPr>
                <w:spacing w:val="-2"/>
                <w:sz w:val="24"/>
                <w:szCs w:val="24"/>
              </w:rPr>
              <w:t>Нажерово</w:t>
            </w:r>
            <w:proofErr w:type="spellEnd"/>
            <w:r>
              <w:rPr>
                <w:spacing w:val="-2"/>
                <w:sz w:val="24"/>
                <w:szCs w:val="24"/>
              </w:rPr>
              <w:t xml:space="preserve">, д. </w:t>
            </w:r>
            <w:proofErr w:type="spellStart"/>
            <w:r>
              <w:rPr>
                <w:spacing w:val="-2"/>
                <w:sz w:val="24"/>
                <w:szCs w:val="24"/>
              </w:rPr>
              <w:lastRenderedPageBreak/>
              <w:t>Счастливка</w:t>
            </w:r>
            <w:proofErr w:type="spellEnd"/>
            <w:r>
              <w:rPr>
                <w:spacing w:val="-2"/>
                <w:sz w:val="24"/>
                <w:szCs w:val="24"/>
              </w:rPr>
              <w:t xml:space="preserve">, д. </w:t>
            </w:r>
            <w:proofErr w:type="spellStart"/>
            <w:r>
              <w:rPr>
                <w:spacing w:val="-2"/>
                <w:sz w:val="24"/>
                <w:szCs w:val="24"/>
              </w:rPr>
              <w:t>Астафьево</w:t>
            </w:r>
            <w:proofErr w:type="spellEnd"/>
            <w:r>
              <w:rPr>
                <w:spacing w:val="-2"/>
                <w:sz w:val="24"/>
                <w:szCs w:val="24"/>
              </w:rPr>
              <w:t xml:space="preserve">, д. Зайково, д. </w:t>
            </w:r>
            <w:proofErr w:type="spellStart"/>
            <w:r>
              <w:rPr>
                <w:spacing w:val="-2"/>
                <w:sz w:val="24"/>
                <w:szCs w:val="24"/>
              </w:rPr>
              <w:t>Денисово</w:t>
            </w:r>
            <w:proofErr w:type="spellEnd"/>
            <w:r>
              <w:rPr>
                <w:spacing w:val="-2"/>
                <w:sz w:val="24"/>
                <w:szCs w:val="24"/>
              </w:rPr>
              <w:t xml:space="preserve"> Малое, д. Кузяево для газификации жилья и объектов социальной сферы</w:t>
            </w: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lastRenderedPageBreak/>
              <w:t xml:space="preserve">2017 г., </w:t>
            </w:r>
          </w:p>
          <w:p w:rsidR="00FE229B" w:rsidRDefault="00FE229B" w:rsidP="00FE229B">
            <w:pPr>
              <w:pStyle w:val="ConsPlusNormal"/>
              <w:jc w:val="center"/>
              <w:rPr>
                <w:sz w:val="24"/>
                <w:szCs w:val="24"/>
              </w:rPr>
            </w:pPr>
            <w:r>
              <w:rPr>
                <w:sz w:val="24"/>
                <w:szCs w:val="24"/>
              </w:rPr>
              <w:t>в том числе</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13 800,0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13 662,0</w:t>
            </w:r>
          </w:p>
        </w:tc>
        <w:tc>
          <w:tcPr>
            <w:tcW w:w="109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138,0</w:t>
            </w:r>
          </w:p>
        </w:tc>
        <w:tc>
          <w:tcPr>
            <w:tcW w:w="1185"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w:t>
            </w:r>
          </w:p>
        </w:tc>
        <w:tc>
          <w:tcPr>
            <w:tcW w:w="169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ind w:left="-110" w:right="-108"/>
              <w:jc w:val="center"/>
              <w:rPr>
                <w:spacing w:val="-6"/>
                <w:sz w:val="24"/>
                <w:szCs w:val="24"/>
              </w:rPr>
            </w:pPr>
            <w:r>
              <w:rPr>
                <w:spacing w:val="-6"/>
                <w:sz w:val="24"/>
                <w:szCs w:val="24"/>
              </w:rPr>
              <w:t>Управление муниципального хозяйства</w:t>
            </w:r>
          </w:p>
          <w:p w:rsidR="00FE229B" w:rsidRDefault="00FE229B" w:rsidP="00FE229B">
            <w:pPr>
              <w:pStyle w:val="ConsPlusNormal"/>
              <w:ind w:left="-110" w:right="-108"/>
              <w:jc w:val="center"/>
              <w:rPr>
                <w:spacing w:val="-6"/>
                <w:sz w:val="24"/>
                <w:szCs w:val="24"/>
              </w:rPr>
            </w:pPr>
            <w:r>
              <w:rPr>
                <w:spacing w:val="-6"/>
                <w:sz w:val="24"/>
                <w:szCs w:val="24"/>
              </w:rPr>
              <w:lastRenderedPageBreak/>
              <w:t>Ильинского муниципального района</w:t>
            </w:r>
          </w:p>
        </w:tc>
        <w:tc>
          <w:tcPr>
            <w:tcW w:w="184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pacing w:val="-2"/>
                <w:sz w:val="24"/>
                <w:szCs w:val="24"/>
              </w:rPr>
            </w:pPr>
            <w:r>
              <w:rPr>
                <w:spacing w:val="-2"/>
                <w:sz w:val="24"/>
                <w:szCs w:val="24"/>
              </w:rPr>
              <w:lastRenderedPageBreak/>
              <w:t xml:space="preserve">Разработка </w:t>
            </w:r>
          </w:p>
          <w:p w:rsidR="00FE229B" w:rsidRDefault="00FE229B" w:rsidP="00FE229B">
            <w:pPr>
              <w:pStyle w:val="ConsPlusNormal"/>
              <w:jc w:val="center"/>
              <w:rPr>
                <w:spacing w:val="-20"/>
                <w:sz w:val="24"/>
                <w:szCs w:val="24"/>
              </w:rPr>
            </w:pPr>
            <w:r>
              <w:rPr>
                <w:spacing w:val="-2"/>
                <w:sz w:val="24"/>
                <w:szCs w:val="24"/>
              </w:rPr>
              <w:t>проектно-сметной документации</w:t>
            </w:r>
          </w:p>
        </w:tc>
      </w:tr>
      <w:tr w:rsidR="00FE229B" w:rsidTr="00FE229B">
        <w:tc>
          <w:tcPr>
            <w:tcW w:w="528"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c>
          <w:tcPr>
            <w:tcW w:w="3265"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2017</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13 800,0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13 662,0</w:t>
            </w:r>
          </w:p>
        </w:tc>
        <w:tc>
          <w:tcPr>
            <w:tcW w:w="109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b/>
                <w:sz w:val="24"/>
                <w:szCs w:val="24"/>
              </w:rPr>
            </w:pPr>
            <w:r>
              <w:rPr>
                <w:b/>
                <w:sz w:val="24"/>
                <w:szCs w:val="24"/>
              </w:rPr>
              <w:t>138,0</w:t>
            </w:r>
          </w:p>
        </w:tc>
        <w:tc>
          <w:tcPr>
            <w:tcW w:w="1185"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w:t>
            </w:r>
          </w:p>
        </w:tc>
        <w:tc>
          <w:tcPr>
            <w:tcW w:w="1699"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both"/>
              <w:rPr>
                <w:b/>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r>
      <w:tr w:rsidR="00FE229B" w:rsidTr="00FE229B">
        <w:tc>
          <w:tcPr>
            <w:tcW w:w="528"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2.2</w:t>
            </w:r>
          </w:p>
        </w:tc>
        <w:tc>
          <w:tcPr>
            <w:tcW w:w="326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pacing w:val="-2"/>
                <w:sz w:val="24"/>
                <w:szCs w:val="24"/>
              </w:rPr>
              <w:t xml:space="preserve">Разработка проектно-сметной документации на распределительный газопровод по д. </w:t>
            </w:r>
            <w:proofErr w:type="spellStart"/>
            <w:r>
              <w:rPr>
                <w:spacing w:val="-2"/>
                <w:sz w:val="24"/>
                <w:szCs w:val="24"/>
              </w:rPr>
              <w:t>Антушково</w:t>
            </w:r>
            <w:proofErr w:type="spellEnd"/>
            <w:r>
              <w:rPr>
                <w:spacing w:val="-2"/>
                <w:sz w:val="24"/>
                <w:szCs w:val="24"/>
              </w:rPr>
              <w:t>, с. Погост Крест, д. Поповка, д. Зады для газификации жилья и объектов социальной сферы</w:t>
            </w: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 xml:space="preserve">2018 г., </w:t>
            </w:r>
          </w:p>
          <w:p w:rsidR="00FE229B" w:rsidRDefault="00FE229B" w:rsidP="00FE229B">
            <w:pPr>
              <w:pStyle w:val="ConsPlusNormal"/>
              <w:jc w:val="center"/>
              <w:rPr>
                <w:sz w:val="24"/>
                <w:szCs w:val="24"/>
              </w:rPr>
            </w:pPr>
            <w:r>
              <w:rPr>
                <w:sz w:val="24"/>
                <w:szCs w:val="24"/>
              </w:rPr>
              <w:t>в том числе</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4 200,0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4 158,0</w:t>
            </w:r>
          </w:p>
        </w:tc>
        <w:tc>
          <w:tcPr>
            <w:tcW w:w="109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42,0</w:t>
            </w:r>
          </w:p>
        </w:tc>
        <w:tc>
          <w:tcPr>
            <w:tcW w:w="1185"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w:t>
            </w:r>
          </w:p>
        </w:tc>
        <w:tc>
          <w:tcPr>
            <w:tcW w:w="169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ind w:left="-110" w:right="-108"/>
              <w:jc w:val="center"/>
              <w:rPr>
                <w:spacing w:val="-6"/>
                <w:sz w:val="24"/>
                <w:szCs w:val="24"/>
              </w:rPr>
            </w:pPr>
            <w:r>
              <w:rPr>
                <w:spacing w:val="-6"/>
                <w:sz w:val="24"/>
                <w:szCs w:val="24"/>
              </w:rPr>
              <w:t>Управление муниципального хозяйства</w:t>
            </w:r>
          </w:p>
          <w:p w:rsidR="00FE229B" w:rsidRDefault="00FE229B" w:rsidP="00FE229B">
            <w:pPr>
              <w:pStyle w:val="ConsPlusNormal"/>
              <w:ind w:left="-110" w:right="-108"/>
              <w:jc w:val="center"/>
              <w:rPr>
                <w:spacing w:val="-6"/>
                <w:sz w:val="24"/>
                <w:szCs w:val="24"/>
              </w:rPr>
            </w:pPr>
            <w:r>
              <w:rPr>
                <w:spacing w:val="-6"/>
                <w:sz w:val="24"/>
                <w:szCs w:val="24"/>
              </w:rPr>
              <w:t>Ильинского муниципального района</w:t>
            </w:r>
          </w:p>
        </w:tc>
        <w:tc>
          <w:tcPr>
            <w:tcW w:w="184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pacing w:val="-2"/>
                <w:sz w:val="24"/>
                <w:szCs w:val="24"/>
              </w:rPr>
            </w:pPr>
            <w:r>
              <w:rPr>
                <w:spacing w:val="-2"/>
                <w:sz w:val="24"/>
                <w:szCs w:val="24"/>
              </w:rPr>
              <w:t xml:space="preserve">Разработка </w:t>
            </w:r>
          </w:p>
          <w:p w:rsidR="00FE229B" w:rsidRDefault="00FE229B" w:rsidP="00FE229B">
            <w:pPr>
              <w:pStyle w:val="ConsPlusNormal"/>
              <w:jc w:val="center"/>
              <w:rPr>
                <w:sz w:val="24"/>
                <w:szCs w:val="24"/>
              </w:rPr>
            </w:pPr>
            <w:r>
              <w:rPr>
                <w:spacing w:val="-2"/>
                <w:sz w:val="24"/>
                <w:szCs w:val="24"/>
              </w:rPr>
              <w:t>проектно-сметной документации</w:t>
            </w:r>
          </w:p>
        </w:tc>
      </w:tr>
      <w:tr w:rsidR="00FE229B" w:rsidTr="00FE229B">
        <w:tc>
          <w:tcPr>
            <w:tcW w:w="528"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c>
          <w:tcPr>
            <w:tcW w:w="3265"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c>
          <w:tcPr>
            <w:tcW w:w="1980"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b/>
                <w:sz w:val="24"/>
                <w:szCs w:val="24"/>
              </w:rPr>
            </w:pPr>
            <w:r>
              <w:rPr>
                <w:b/>
                <w:sz w:val="24"/>
                <w:szCs w:val="24"/>
              </w:rPr>
              <w:t>2018</w:t>
            </w:r>
          </w:p>
        </w:tc>
        <w:tc>
          <w:tcPr>
            <w:tcW w:w="1790"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4 200,0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4 158,0</w:t>
            </w:r>
          </w:p>
        </w:tc>
        <w:tc>
          <w:tcPr>
            <w:tcW w:w="109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b/>
                <w:sz w:val="24"/>
                <w:szCs w:val="24"/>
              </w:rPr>
            </w:pPr>
            <w:r>
              <w:rPr>
                <w:b/>
                <w:sz w:val="24"/>
                <w:szCs w:val="24"/>
              </w:rPr>
              <w:t>42,0</w:t>
            </w:r>
          </w:p>
        </w:tc>
        <w:tc>
          <w:tcPr>
            <w:tcW w:w="1185"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w:t>
            </w:r>
          </w:p>
        </w:tc>
        <w:tc>
          <w:tcPr>
            <w:tcW w:w="1699"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both"/>
              <w:rPr>
                <w:b/>
                <w:sz w:val="24"/>
                <w:szCs w:val="24"/>
              </w:rPr>
            </w:pPr>
          </w:p>
        </w:tc>
        <w:tc>
          <w:tcPr>
            <w:tcW w:w="1840" w:type="dxa"/>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both"/>
              <w:rPr>
                <w:b/>
                <w:sz w:val="24"/>
                <w:szCs w:val="24"/>
              </w:rPr>
            </w:pPr>
          </w:p>
        </w:tc>
      </w:tr>
      <w:tr w:rsidR="00FE229B" w:rsidTr="00FE229B">
        <w:tc>
          <w:tcPr>
            <w:tcW w:w="528" w:type="dxa"/>
            <w:tcBorders>
              <w:top w:val="single" w:sz="4" w:space="0" w:color="000000"/>
              <w:left w:val="single" w:sz="4" w:space="0" w:color="auto"/>
              <w:bottom w:val="single" w:sz="4" w:space="0" w:color="000000"/>
              <w:right w:val="single" w:sz="4" w:space="0" w:color="auto"/>
            </w:tcBorders>
            <w:vAlign w:val="center"/>
          </w:tcPr>
          <w:p w:rsidR="00FE229B" w:rsidRDefault="00FE229B" w:rsidP="00FE229B">
            <w:pPr>
              <w:pStyle w:val="ConsPlusNormal"/>
              <w:jc w:val="center"/>
              <w:rPr>
                <w:b/>
                <w:sz w:val="24"/>
                <w:szCs w:val="24"/>
              </w:rPr>
            </w:pPr>
          </w:p>
        </w:tc>
        <w:tc>
          <w:tcPr>
            <w:tcW w:w="3265" w:type="dxa"/>
            <w:tcBorders>
              <w:top w:val="single" w:sz="4" w:space="0" w:color="000000"/>
              <w:left w:val="single" w:sz="4" w:space="0" w:color="auto"/>
              <w:bottom w:val="single" w:sz="4" w:space="0" w:color="000000"/>
              <w:right w:val="single" w:sz="4" w:space="0" w:color="auto"/>
            </w:tcBorders>
            <w:vAlign w:val="center"/>
            <w:hideMark/>
          </w:tcPr>
          <w:p w:rsidR="00FE229B" w:rsidRDefault="00FE229B" w:rsidP="00FE229B">
            <w:pPr>
              <w:pStyle w:val="ConsPlusNormal"/>
              <w:jc w:val="center"/>
              <w:rPr>
                <w:b/>
                <w:spacing w:val="-10"/>
                <w:sz w:val="24"/>
                <w:szCs w:val="24"/>
              </w:rPr>
            </w:pPr>
            <w:r>
              <w:rPr>
                <w:b/>
                <w:sz w:val="24"/>
                <w:szCs w:val="24"/>
              </w:rPr>
              <w:t>ВСЕГО по разделу 2</w:t>
            </w:r>
            <w:r>
              <w:rPr>
                <w:b/>
                <w:spacing w:val="-10"/>
                <w:sz w:val="24"/>
                <w:szCs w:val="24"/>
              </w:rPr>
              <w:t>:</w:t>
            </w:r>
          </w:p>
        </w:tc>
        <w:tc>
          <w:tcPr>
            <w:tcW w:w="1980" w:type="dxa"/>
            <w:tcBorders>
              <w:top w:val="single" w:sz="4" w:space="0" w:color="000000"/>
              <w:left w:val="single" w:sz="4" w:space="0" w:color="auto"/>
              <w:bottom w:val="single" w:sz="4" w:space="0" w:color="000000"/>
              <w:right w:val="nil"/>
            </w:tcBorders>
            <w:vAlign w:val="center"/>
            <w:hideMark/>
          </w:tcPr>
          <w:p w:rsidR="00FE229B" w:rsidRDefault="00FE229B" w:rsidP="00FE229B">
            <w:pPr>
              <w:pStyle w:val="ConsPlusNormal"/>
              <w:jc w:val="center"/>
              <w:rPr>
                <w:b/>
                <w:sz w:val="24"/>
                <w:szCs w:val="24"/>
              </w:rPr>
            </w:pPr>
            <w:r>
              <w:rPr>
                <w:b/>
                <w:sz w:val="24"/>
                <w:szCs w:val="24"/>
              </w:rPr>
              <w:t xml:space="preserve">2017-2018 </w:t>
            </w:r>
            <w:proofErr w:type="spellStart"/>
            <w:r>
              <w:rPr>
                <w:b/>
                <w:sz w:val="24"/>
                <w:szCs w:val="24"/>
              </w:rPr>
              <w:t>г.г</w:t>
            </w:r>
            <w:proofErr w:type="spellEnd"/>
            <w:r>
              <w:rPr>
                <w:b/>
                <w:sz w:val="24"/>
                <w:szCs w:val="24"/>
              </w:rPr>
              <w:t>.</w:t>
            </w:r>
          </w:p>
        </w:tc>
        <w:tc>
          <w:tcPr>
            <w:tcW w:w="1790" w:type="dxa"/>
            <w:tcBorders>
              <w:top w:val="single" w:sz="4" w:space="0" w:color="000000"/>
              <w:left w:val="single" w:sz="4" w:space="0" w:color="auto"/>
              <w:bottom w:val="single" w:sz="4" w:space="0" w:color="000000"/>
              <w:right w:val="single" w:sz="4" w:space="0" w:color="auto"/>
            </w:tcBorders>
            <w:vAlign w:val="center"/>
            <w:hideMark/>
          </w:tcPr>
          <w:p w:rsidR="00FE229B" w:rsidRDefault="00FE229B" w:rsidP="00FE229B">
            <w:pPr>
              <w:pStyle w:val="ConsPlusNormal"/>
              <w:jc w:val="center"/>
              <w:rPr>
                <w:b/>
                <w:sz w:val="24"/>
                <w:szCs w:val="24"/>
              </w:rPr>
            </w:pPr>
            <w:r>
              <w:rPr>
                <w:b/>
                <w:sz w:val="24"/>
                <w:szCs w:val="24"/>
              </w:rPr>
              <w:t>18 000,0</w:t>
            </w:r>
          </w:p>
        </w:tc>
        <w:tc>
          <w:tcPr>
            <w:tcW w:w="1185" w:type="dxa"/>
            <w:tcBorders>
              <w:top w:val="single" w:sz="4" w:space="0" w:color="000000"/>
              <w:left w:val="single" w:sz="4" w:space="0" w:color="auto"/>
              <w:bottom w:val="single" w:sz="4" w:space="0" w:color="000000"/>
              <w:right w:val="single" w:sz="4" w:space="0" w:color="auto"/>
            </w:tcBorders>
            <w:vAlign w:val="center"/>
            <w:hideMark/>
          </w:tcPr>
          <w:p w:rsidR="00FE229B" w:rsidRDefault="00FE229B" w:rsidP="00FE229B">
            <w:pPr>
              <w:pStyle w:val="ConsPlusNormal"/>
              <w:jc w:val="center"/>
              <w:rPr>
                <w:b/>
                <w:sz w:val="24"/>
                <w:szCs w:val="24"/>
              </w:rPr>
            </w:pPr>
            <w:r>
              <w:rPr>
                <w:b/>
                <w:sz w:val="24"/>
                <w:szCs w:val="24"/>
              </w:rPr>
              <w:t>17 820,0</w:t>
            </w:r>
          </w:p>
        </w:tc>
        <w:tc>
          <w:tcPr>
            <w:tcW w:w="1095" w:type="dxa"/>
            <w:tcBorders>
              <w:top w:val="single" w:sz="4" w:space="0" w:color="000000"/>
              <w:left w:val="single" w:sz="4" w:space="0" w:color="auto"/>
              <w:bottom w:val="single" w:sz="4" w:space="0" w:color="000000"/>
              <w:right w:val="single" w:sz="4" w:space="0" w:color="auto"/>
            </w:tcBorders>
            <w:vAlign w:val="center"/>
            <w:hideMark/>
          </w:tcPr>
          <w:p w:rsidR="00FE229B" w:rsidRDefault="00FE229B" w:rsidP="00FE229B">
            <w:pPr>
              <w:pStyle w:val="ConsPlusNormal"/>
              <w:jc w:val="center"/>
              <w:rPr>
                <w:b/>
                <w:sz w:val="24"/>
                <w:szCs w:val="24"/>
              </w:rPr>
            </w:pPr>
            <w:r>
              <w:rPr>
                <w:b/>
                <w:sz w:val="24"/>
                <w:szCs w:val="24"/>
              </w:rPr>
              <w:t>180,0</w:t>
            </w:r>
          </w:p>
        </w:tc>
        <w:tc>
          <w:tcPr>
            <w:tcW w:w="1185" w:type="dxa"/>
            <w:tcBorders>
              <w:top w:val="single" w:sz="4" w:space="0" w:color="000000"/>
              <w:left w:val="single" w:sz="4" w:space="0" w:color="auto"/>
              <w:bottom w:val="single" w:sz="4" w:space="0" w:color="000000"/>
              <w:right w:val="single" w:sz="4" w:space="0" w:color="auto"/>
            </w:tcBorders>
            <w:vAlign w:val="center"/>
            <w:hideMark/>
          </w:tcPr>
          <w:p w:rsidR="00FE229B" w:rsidRDefault="00FE229B" w:rsidP="00FE229B">
            <w:pPr>
              <w:pStyle w:val="ConsPlusNormal"/>
              <w:jc w:val="center"/>
              <w:rPr>
                <w:b/>
                <w:sz w:val="24"/>
                <w:szCs w:val="24"/>
              </w:rPr>
            </w:pPr>
            <w:r>
              <w:rPr>
                <w:b/>
                <w:sz w:val="24"/>
                <w:szCs w:val="24"/>
              </w:rPr>
              <w:t>---</w:t>
            </w:r>
          </w:p>
        </w:tc>
        <w:tc>
          <w:tcPr>
            <w:tcW w:w="1699" w:type="dxa"/>
            <w:tcBorders>
              <w:top w:val="single" w:sz="4" w:space="0" w:color="000000"/>
              <w:left w:val="single" w:sz="4" w:space="0" w:color="auto"/>
              <w:bottom w:val="single" w:sz="4" w:space="0" w:color="000000"/>
              <w:right w:val="single" w:sz="4" w:space="0" w:color="auto"/>
            </w:tcBorders>
            <w:vAlign w:val="center"/>
          </w:tcPr>
          <w:p w:rsidR="00FE229B" w:rsidRDefault="00FE229B" w:rsidP="00FE229B">
            <w:pPr>
              <w:pStyle w:val="ConsPlusNormal"/>
              <w:jc w:val="center"/>
              <w:rPr>
                <w:b/>
                <w:sz w:val="24"/>
                <w:szCs w:val="24"/>
              </w:rPr>
            </w:pPr>
          </w:p>
        </w:tc>
        <w:tc>
          <w:tcPr>
            <w:tcW w:w="1840" w:type="dxa"/>
            <w:tcBorders>
              <w:top w:val="single" w:sz="4" w:space="0" w:color="000000"/>
              <w:left w:val="single" w:sz="4" w:space="0" w:color="auto"/>
              <w:bottom w:val="single" w:sz="4" w:space="0" w:color="000000"/>
              <w:right w:val="single" w:sz="4" w:space="0" w:color="auto"/>
            </w:tcBorders>
            <w:vAlign w:val="center"/>
          </w:tcPr>
          <w:p w:rsidR="00FE229B" w:rsidRDefault="00FE229B" w:rsidP="00FE229B">
            <w:pPr>
              <w:pStyle w:val="ConsPlusNormal"/>
              <w:jc w:val="center"/>
              <w:rPr>
                <w:b/>
                <w:sz w:val="24"/>
                <w:szCs w:val="24"/>
              </w:rPr>
            </w:pPr>
          </w:p>
        </w:tc>
      </w:tr>
      <w:tr w:rsidR="00FE229B" w:rsidTr="00FE229B">
        <w:tc>
          <w:tcPr>
            <w:tcW w:w="14567" w:type="dxa"/>
            <w:gridSpan w:val="9"/>
            <w:tcBorders>
              <w:top w:val="single" w:sz="4" w:space="0" w:color="000000"/>
              <w:left w:val="nil"/>
              <w:bottom w:val="single" w:sz="4" w:space="0" w:color="000000"/>
              <w:right w:val="nil"/>
            </w:tcBorders>
            <w:vAlign w:val="center"/>
          </w:tcPr>
          <w:p w:rsidR="00FE229B" w:rsidRDefault="00FE229B" w:rsidP="00FE229B">
            <w:pPr>
              <w:pStyle w:val="ConsPlusNormal"/>
              <w:jc w:val="center"/>
              <w:rPr>
                <w:b/>
                <w:sz w:val="24"/>
                <w:szCs w:val="24"/>
              </w:rPr>
            </w:pPr>
          </w:p>
        </w:tc>
      </w:tr>
      <w:tr w:rsidR="00FE229B" w:rsidTr="00FE229B">
        <w:tc>
          <w:tcPr>
            <w:tcW w:w="14567" w:type="dxa"/>
            <w:gridSpan w:val="9"/>
            <w:tcBorders>
              <w:top w:val="single" w:sz="4" w:space="0" w:color="000000"/>
              <w:left w:val="single" w:sz="4" w:space="0" w:color="auto"/>
              <w:bottom w:val="single" w:sz="4" w:space="0" w:color="000000"/>
              <w:right w:val="single" w:sz="4" w:space="0" w:color="auto"/>
            </w:tcBorders>
            <w:hideMark/>
          </w:tcPr>
          <w:p w:rsidR="00FE229B" w:rsidRDefault="00FE229B" w:rsidP="00FE229B">
            <w:pPr>
              <w:pStyle w:val="ConsPlusNormal"/>
              <w:jc w:val="center"/>
              <w:rPr>
                <w:b/>
                <w:sz w:val="24"/>
                <w:szCs w:val="24"/>
              </w:rPr>
            </w:pPr>
            <w:r>
              <w:rPr>
                <w:b/>
                <w:sz w:val="24"/>
                <w:szCs w:val="24"/>
              </w:rPr>
              <w:t>Развитие газификации Ильинского муниципального района</w:t>
            </w:r>
          </w:p>
        </w:tc>
      </w:tr>
      <w:tr w:rsidR="00FE229B" w:rsidTr="00FE229B">
        <w:tc>
          <w:tcPr>
            <w:tcW w:w="528" w:type="dxa"/>
            <w:tcBorders>
              <w:top w:val="single" w:sz="4" w:space="0" w:color="000000"/>
              <w:left w:val="single" w:sz="4" w:space="0" w:color="000000"/>
              <w:bottom w:val="single" w:sz="4" w:space="0" w:color="000000"/>
              <w:right w:val="single" w:sz="4" w:space="0" w:color="000000"/>
            </w:tcBorders>
            <w:vAlign w:val="center"/>
          </w:tcPr>
          <w:p w:rsidR="00FE229B" w:rsidRDefault="00FE229B" w:rsidP="00FE229B">
            <w:pPr>
              <w:pStyle w:val="ConsPlusNormal"/>
              <w:jc w:val="center"/>
              <w:rPr>
                <w:b/>
                <w:sz w:val="24"/>
                <w:szCs w:val="24"/>
              </w:rPr>
            </w:pPr>
          </w:p>
        </w:tc>
        <w:tc>
          <w:tcPr>
            <w:tcW w:w="3265" w:type="dxa"/>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b/>
                <w:sz w:val="24"/>
                <w:szCs w:val="24"/>
              </w:rPr>
            </w:pPr>
            <w:proofErr w:type="gramStart"/>
            <w:r>
              <w:rPr>
                <w:b/>
                <w:sz w:val="24"/>
                <w:szCs w:val="24"/>
              </w:rPr>
              <w:t>В С</w:t>
            </w:r>
            <w:proofErr w:type="gramEnd"/>
            <w:r>
              <w:rPr>
                <w:b/>
                <w:sz w:val="24"/>
                <w:szCs w:val="24"/>
              </w:rPr>
              <w:t xml:space="preserve"> Е Г О:</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b/>
                <w:sz w:val="24"/>
                <w:szCs w:val="24"/>
              </w:rPr>
            </w:pPr>
            <w:r>
              <w:rPr>
                <w:b/>
                <w:sz w:val="24"/>
                <w:szCs w:val="24"/>
              </w:rPr>
              <w:t xml:space="preserve">2017-2020 </w:t>
            </w:r>
            <w:proofErr w:type="spellStart"/>
            <w:r>
              <w:rPr>
                <w:b/>
                <w:sz w:val="24"/>
                <w:szCs w:val="24"/>
              </w:rPr>
              <w:t>г.г</w:t>
            </w:r>
            <w:proofErr w:type="spellEnd"/>
            <w:r>
              <w:rPr>
                <w:b/>
                <w:sz w:val="24"/>
                <w:szCs w:val="24"/>
              </w:rPr>
              <w:t>.,</w:t>
            </w:r>
          </w:p>
          <w:p w:rsidR="00FE229B" w:rsidRDefault="00FE229B" w:rsidP="00FE229B">
            <w:pPr>
              <w:pStyle w:val="ConsPlusNormal"/>
              <w:jc w:val="center"/>
              <w:rPr>
                <w:b/>
                <w:sz w:val="24"/>
                <w:szCs w:val="24"/>
              </w:rPr>
            </w:pPr>
            <w:r>
              <w:rPr>
                <w:b/>
                <w:sz w:val="24"/>
                <w:szCs w:val="24"/>
              </w:rPr>
              <w:t>в том числе</w:t>
            </w:r>
          </w:p>
        </w:tc>
        <w:tc>
          <w:tcPr>
            <w:tcW w:w="1790" w:type="dxa"/>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b/>
                <w:sz w:val="24"/>
                <w:szCs w:val="24"/>
              </w:rPr>
            </w:pPr>
            <w:r>
              <w:rPr>
                <w:b/>
                <w:sz w:val="24"/>
                <w:szCs w:val="24"/>
              </w:rPr>
              <w:t>106 000,0</w:t>
            </w:r>
          </w:p>
        </w:tc>
        <w:tc>
          <w:tcPr>
            <w:tcW w:w="1185" w:type="dxa"/>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b/>
                <w:sz w:val="24"/>
                <w:szCs w:val="24"/>
              </w:rPr>
            </w:pPr>
            <w:r>
              <w:rPr>
                <w:b/>
                <w:sz w:val="24"/>
                <w:szCs w:val="24"/>
              </w:rPr>
              <w:t>104 940,0</w:t>
            </w:r>
          </w:p>
        </w:tc>
        <w:tc>
          <w:tcPr>
            <w:tcW w:w="1095" w:type="dxa"/>
            <w:tcBorders>
              <w:top w:val="single" w:sz="4" w:space="0" w:color="000000"/>
              <w:left w:val="single" w:sz="4" w:space="0" w:color="000000"/>
              <w:bottom w:val="single" w:sz="4" w:space="0" w:color="000000"/>
              <w:right w:val="single" w:sz="4" w:space="0" w:color="auto"/>
            </w:tcBorders>
            <w:vAlign w:val="center"/>
            <w:hideMark/>
          </w:tcPr>
          <w:p w:rsidR="00FE229B" w:rsidRDefault="00FE229B" w:rsidP="00FE229B">
            <w:pPr>
              <w:pStyle w:val="ConsPlusNormal"/>
              <w:jc w:val="center"/>
              <w:rPr>
                <w:b/>
                <w:sz w:val="24"/>
                <w:szCs w:val="24"/>
              </w:rPr>
            </w:pPr>
            <w:r>
              <w:rPr>
                <w:b/>
                <w:sz w:val="24"/>
                <w:szCs w:val="24"/>
              </w:rPr>
              <w:t>1 060,0</w:t>
            </w:r>
          </w:p>
        </w:tc>
        <w:tc>
          <w:tcPr>
            <w:tcW w:w="1185" w:type="dxa"/>
            <w:tcBorders>
              <w:top w:val="single" w:sz="4" w:space="0" w:color="000000"/>
              <w:left w:val="single" w:sz="4" w:space="0" w:color="auto"/>
              <w:bottom w:val="single" w:sz="4" w:space="0" w:color="000000"/>
              <w:right w:val="single" w:sz="4" w:space="0" w:color="000000"/>
            </w:tcBorders>
            <w:vAlign w:val="center"/>
            <w:hideMark/>
          </w:tcPr>
          <w:p w:rsidR="00FE229B" w:rsidRDefault="00FE229B" w:rsidP="00FE229B">
            <w:pPr>
              <w:pStyle w:val="ConsPlusNormal"/>
              <w:jc w:val="center"/>
              <w:rPr>
                <w:b/>
                <w:sz w:val="24"/>
                <w:szCs w:val="24"/>
              </w:rPr>
            </w:pPr>
            <w:r>
              <w:rPr>
                <w:b/>
                <w:sz w:val="24"/>
                <w:szCs w:val="24"/>
              </w:rPr>
              <w:t>---</w:t>
            </w:r>
          </w:p>
        </w:tc>
        <w:tc>
          <w:tcPr>
            <w:tcW w:w="1699" w:type="dxa"/>
            <w:tcBorders>
              <w:top w:val="single" w:sz="4" w:space="0" w:color="000000"/>
              <w:left w:val="single" w:sz="4" w:space="0" w:color="000000"/>
              <w:bottom w:val="single" w:sz="4" w:space="0" w:color="000000"/>
              <w:right w:val="single" w:sz="4" w:space="0" w:color="000000"/>
            </w:tcBorders>
            <w:vAlign w:val="center"/>
          </w:tcPr>
          <w:p w:rsidR="00FE229B" w:rsidRDefault="00FE229B" w:rsidP="00FE229B">
            <w:pPr>
              <w:pStyle w:val="ConsPlusNormal"/>
              <w:jc w:val="center"/>
              <w:rPr>
                <w:b/>
                <w:sz w:val="24"/>
                <w:szCs w:val="24"/>
              </w:rPr>
            </w:pPr>
          </w:p>
        </w:tc>
        <w:tc>
          <w:tcPr>
            <w:tcW w:w="1840" w:type="dxa"/>
            <w:tcBorders>
              <w:top w:val="single" w:sz="4" w:space="0" w:color="000000"/>
              <w:left w:val="single" w:sz="4" w:space="0" w:color="000000"/>
              <w:bottom w:val="single" w:sz="4" w:space="0" w:color="000000"/>
              <w:right w:val="single" w:sz="4" w:space="0" w:color="000000"/>
            </w:tcBorders>
            <w:vAlign w:val="center"/>
          </w:tcPr>
          <w:p w:rsidR="00FE229B" w:rsidRDefault="00FE229B" w:rsidP="00FE229B">
            <w:pPr>
              <w:pStyle w:val="ConsPlusNormal"/>
              <w:jc w:val="center"/>
              <w:rPr>
                <w:b/>
                <w:sz w:val="24"/>
                <w:szCs w:val="24"/>
              </w:rPr>
            </w:pPr>
          </w:p>
        </w:tc>
      </w:tr>
      <w:tr w:rsidR="00FE229B" w:rsidTr="00FE229B">
        <w:trPr>
          <w:trHeight w:val="224"/>
        </w:trPr>
        <w:tc>
          <w:tcPr>
            <w:tcW w:w="528" w:type="dxa"/>
            <w:vMerge w:val="restart"/>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c>
          <w:tcPr>
            <w:tcW w:w="3265" w:type="dxa"/>
            <w:vMerge w:val="restart"/>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ind w:firstLine="38"/>
              <w:jc w:val="center"/>
              <w:rPr>
                <w:b/>
                <w:sz w:val="24"/>
                <w:szCs w:val="24"/>
              </w:rPr>
            </w:pPr>
            <w:r>
              <w:rPr>
                <w:b/>
                <w:sz w:val="24"/>
                <w:szCs w:val="24"/>
              </w:rPr>
              <w:t>2017</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13 800,0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ind w:hanging="47"/>
              <w:jc w:val="center"/>
              <w:rPr>
                <w:b/>
                <w:sz w:val="24"/>
                <w:szCs w:val="24"/>
              </w:rPr>
            </w:pPr>
            <w:r>
              <w:rPr>
                <w:b/>
                <w:sz w:val="24"/>
                <w:szCs w:val="24"/>
              </w:rPr>
              <w:t>13 662,0</w:t>
            </w:r>
          </w:p>
        </w:tc>
        <w:tc>
          <w:tcPr>
            <w:tcW w:w="109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ind w:firstLine="38"/>
              <w:jc w:val="center"/>
              <w:rPr>
                <w:b/>
                <w:sz w:val="24"/>
                <w:szCs w:val="24"/>
              </w:rPr>
            </w:pPr>
            <w:r>
              <w:rPr>
                <w:b/>
                <w:sz w:val="24"/>
                <w:szCs w:val="24"/>
              </w:rPr>
              <w:t>138,0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ind w:firstLine="38"/>
              <w:jc w:val="center"/>
              <w:rPr>
                <w:b/>
                <w:sz w:val="24"/>
                <w:szCs w:val="24"/>
              </w:rPr>
            </w:pPr>
            <w:r>
              <w:rPr>
                <w:b/>
                <w:sz w:val="24"/>
                <w:szCs w:val="24"/>
              </w:rPr>
              <w:t>---</w:t>
            </w:r>
          </w:p>
        </w:tc>
        <w:tc>
          <w:tcPr>
            <w:tcW w:w="1699" w:type="dxa"/>
            <w:vMerge w:val="restart"/>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c>
          <w:tcPr>
            <w:tcW w:w="1840" w:type="dxa"/>
            <w:vMerge w:val="restart"/>
            <w:tcBorders>
              <w:top w:val="single" w:sz="4" w:space="0" w:color="000000"/>
              <w:left w:val="single" w:sz="4" w:space="0" w:color="000000"/>
              <w:bottom w:val="single" w:sz="4" w:space="0" w:color="000000"/>
              <w:right w:val="single" w:sz="4" w:space="0" w:color="000000"/>
            </w:tcBorders>
          </w:tcPr>
          <w:p w:rsidR="00FE229B" w:rsidRDefault="00FE229B" w:rsidP="00FE229B">
            <w:pPr>
              <w:pStyle w:val="ConsPlusNormal"/>
              <w:jc w:val="center"/>
              <w:rPr>
                <w:b/>
                <w:sz w:val="24"/>
                <w:szCs w:val="24"/>
              </w:rPr>
            </w:pPr>
          </w:p>
        </w:tc>
      </w:tr>
      <w:tr w:rsidR="00FE229B" w:rsidTr="00FE229B">
        <w:tc>
          <w:tcPr>
            <w:tcW w:w="528"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rPr>
                <w:b/>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rPr>
                <w:b/>
              </w:rPr>
            </w:pP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2018</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40 200,0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39 798,0</w:t>
            </w:r>
          </w:p>
        </w:tc>
        <w:tc>
          <w:tcPr>
            <w:tcW w:w="109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402,0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w:t>
            </w: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rPr>
                <w:b/>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rPr>
                <w:b/>
              </w:rPr>
            </w:pPr>
          </w:p>
        </w:tc>
      </w:tr>
      <w:tr w:rsidR="00FE229B" w:rsidTr="00FE229B">
        <w:tc>
          <w:tcPr>
            <w:tcW w:w="528"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rPr>
                <w:b/>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rPr>
                <w:b/>
              </w:rPr>
            </w:pP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2019</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44 000,0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43 560,0</w:t>
            </w:r>
          </w:p>
        </w:tc>
        <w:tc>
          <w:tcPr>
            <w:tcW w:w="109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440,0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w:t>
            </w: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rPr>
                <w:b/>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rPr>
                <w:b/>
              </w:rPr>
            </w:pPr>
          </w:p>
        </w:tc>
      </w:tr>
      <w:tr w:rsidR="00FE229B" w:rsidTr="00FE229B">
        <w:tc>
          <w:tcPr>
            <w:tcW w:w="528"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rPr>
                <w:b/>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rPr>
                <w:b/>
              </w:rPr>
            </w:pPr>
          </w:p>
        </w:tc>
        <w:tc>
          <w:tcPr>
            <w:tcW w:w="198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2020</w:t>
            </w:r>
          </w:p>
        </w:tc>
        <w:tc>
          <w:tcPr>
            <w:tcW w:w="1790"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8 000,0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7 920,0</w:t>
            </w:r>
          </w:p>
        </w:tc>
        <w:tc>
          <w:tcPr>
            <w:tcW w:w="109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80,0</w:t>
            </w:r>
          </w:p>
        </w:tc>
        <w:tc>
          <w:tcPr>
            <w:tcW w:w="1185"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b/>
                <w:sz w:val="24"/>
                <w:szCs w:val="24"/>
              </w:rPr>
            </w:pPr>
            <w:r>
              <w:rPr>
                <w:b/>
                <w:sz w:val="24"/>
                <w:szCs w:val="24"/>
              </w:rPr>
              <w:t>---</w:t>
            </w: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rPr>
                <w:b/>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rPr>
                <w:b/>
              </w:rPr>
            </w:pPr>
          </w:p>
        </w:tc>
      </w:tr>
    </w:tbl>
    <w:p w:rsidR="00FE229B" w:rsidRDefault="00FE229B" w:rsidP="00FE229B">
      <w:pPr>
        <w:sectPr w:rsidR="00FE229B" w:rsidSect="00FE229B">
          <w:pgSz w:w="16838" w:h="11906" w:orient="landscape"/>
          <w:pgMar w:top="1134" w:right="567" w:bottom="1134" w:left="1701" w:header="720" w:footer="720" w:gutter="0"/>
          <w:cols w:space="720"/>
        </w:sectPr>
      </w:pPr>
    </w:p>
    <w:p w:rsidR="00FE229B" w:rsidRDefault="00FE229B" w:rsidP="00FE229B">
      <w:pPr>
        <w:pStyle w:val="ConsPlusNormal"/>
        <w:jc w:val="center"/>
        <w:rPr>
          <w:b/>
          <w:sz w:val="24"/>
          <w:szCs w:val="24"/>
        </w:rPr>
      </w:pPr>
      <w:r>
        <w:rPr>
          <w:b/>
          <w:sz w:val="24"/>
          <w:szCs w:val="24"/>
        </w:rPr>
        <w:lastRenderedPageBreak/>
        <w:t>4.3. Бюджетные ассигнования на реализацию программы</w:t>
      </w:r>
    </w:p>
    <w:p w:rsidR="00FE229B" w:rsidRDefault="00FE229B" w:rsidP="00FE229B">
      <w:pPr>
        <w:pStyle w:val="ConsPlusNormal"/>
        <w:jc w:val="center"/>
      </w:pPr>
    </w:p>
    <w:p w:rsidR="00FE229B" w:rsidRDefault="00FE229B" w:rsidP="00FE229B">
      <w:pPr>
        <w:pStyle w:val="ConsPlusNormal"/>
        <w:jc w:val="right"/>
        <w:outlineLvl w:val="3"/>
        <w:rPr>
          <w:sz w:val="24"/>
          <w:szCs w:val="24"/>
        </w:rPr>
      </w:pPr>
      <w:r>
        <w:rPr>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275"/>
        <w:gridCol w:w="1134"/>
        <w:gridCol w:w="1134"/>
        <w:gridCol w:w="1134"/>
        <w:gridCol w:w="1134"/>
      </w:tblGrid>
      <w:tr w:rsidR="00FE229B" w:rsidTr="00FE229B">
        <w:tc>
          <w:tcPr>
            <w:tcW w:w="3369" w:type="dxa"/>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b/>
                <w:spacing w:val="-10"/>
                <w:sz w:val="24"/>
                <w:szCs w:val="24"/>
              </w:rPr>
            </w:pPr>
            <w:r>
              <w:rPr>
                <w:b/>
                <w:spacing w:val="-10"/>
                <w:sz w:val="24"/>
                <w:szCs w:val="24"/>
              </w:rPr>
              <w:t>Направления финансирования</w:t>
            </w:r>
          </w:p>
          <w:p w:rsidR="00FE229B" w:rsidRDefault="00FE229B" w:rsidP="00FE229B">
            <w:pPr>
              <w:pStyle w:val="ConsPlusNormal"/>
              <w:jc w:val="center"/>
              <w:rPr>
                <w:b/>
                <w:spacing w:val="-10"/>
                <w:sz w:val="24"/>
                <w:szCs w:val="24"/>
              </w:rPr>
            </w:pPr>
            <w:r>
              <w:rPr>
                <w:b/>
                <w:spacing w:val="-10"/>
                <w:sz w:val="24"/>
                <w:szCs w:val="24"/>
              </w:rPr>
              <w:t>и источники</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FE229B" w:rsidRDefault="00FE229B" w:rsidP="00FE229B">
            <w:pPr>
              <w:pStyle w:val="ConsPlusNormal"/>
              <w:ind w:left="-108" w:right="-108"/>
              <w:jc w:val="center"/>
              <w:rPr>
                <w:b/>
                <w:sz w:val="24"/>
                <w:szCs w:val="24"/>
              </w:rPr>
            </w:pPr>
            <w:r>
              <w:rPr>
                <w:b/>
                <w:sz w:val="24"/>
                <w:szCs w:val="24"/>
              </w:rPr>
              <w:t>Всего</w:t>
            </w:r>
          </w:p>
          <w:p w:rsidR="00FE229B" w:rsidRDefault="00FE229B" w:rsidP="00FE229B">
            <w:pPr>
              <w:pStyle w:val="ConsPlusNormal"/>
              <w:ind w:left="-108" w:right="-108"/>
              <w:jc w:val="center"/>
              <w:rPr>
                <w:b/>
                <w:sz w:val="24"/>
                <w:szCs w:val="24"/>
              </w:rPr>
            </w:pPr>
            <w:r>
              <w:rPr>
                <w:b/>
                <w:sz w:val="24"/>
                <w:szCs w:val="24"/>
              </w:rPr>
              <w:t>2017-2020 годы</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FE229B" w:rsidRDefault="00FE229B" w:rsidP="00FE229B">
            <w:pPr>
              <w:pStyle w:val="ConsPlusNormal"/>
              <w:ind w:left="-108" w:right="-108"/>
              <w:jc w:val="center"/>
              <w:rPr>
                <w:b/>
                <w:sz w:val="24"/>
                <w:szCs w:val="24"/>
              </w:rPr>
            </w:pPr>
            <w:r>
              <w:rPr>
                <w:b/>
                <w:sz w:val="24"/>
                <w:szCs w:val="24"/>
              </w:rPr>
              <w:t>2017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E229B" w:rsidRDefault="00FE229B" w:rsidP="00FE229B">
            <w:pPr>
              <w:pStyle w:val="ConsPlusNormal"/>
              <w:jc w:val="center"/>
              <w:rPr>
                <w:b/>
                <w:sz w:val="24"/>
                <w:szCs w:val="24"/>
              </w:rPr>
            </w:pPr>
            <w:r>
              <w:rPr>
                <w:b/>
                <w:sz w:val="24"/>
                <w:szCs w:val="24"/>
              </w:rPr>
              <w:t>2018 год</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FE229B" w:rsidRDefault="00FE229B" w:rsidP="00FE229B">
            <w:pPr>
              <w:pStyle w:val="ConsPlusNormal"/>
              <w:jc w:val="center"/>
              <w:rPr>
                <w:b/>
                <w:sz w:val="24"/>
                <w:szCs w:val="24"/>
              </w:rPr>
            </w:pPr>
            <w:r>
              <w:rPr>
                <w:b/>
                <w:sz w:val="24"/>
                <w:szCs w:val="24"/>
              </w:rPr>
              <w:t>2019 год</w:t>
            </w:r>
          </w:p>
        </w:tc>
        <w:tc>
          <w:tcPr>
            <w:tcW w:w="1134" w:type="dxa"/>
            <w:tcBorders>
              <w:top w:val="single" w:sz="4" w:space="0" w:color="000000"/>
              <w:left w:val="single" w:sz="4" w:space="0" w:color="auto"/>
              <w:bottom w:val="single" w:sz="4" w:space="0" w:color="000000"/>
              <w:right w:val="single" w:sz="4" w:space="0" w:color="000000"/>
            </w:tcBorders>
            <w:vAlign w:val="center"/>
            <w:hideMark/>
          </w:tcPr>
          <w:p w:rsidR="00FE229B" w:rsidRDefault="00FE229B" w:rsidP="00FE229B">
            <w:pPr>
              <w:pStyle w:val="ConsPlusNormal"/>
              <w:jc w:val="center"/>
              <w:rPr>
                <w:b/>
                <w:sz w:val="24"/>
                <w:szCs w:val="24"/>
              </w:rPr>
            </w:pPr>
            <w:r>
              <w:rPr>
                <w:b/>
                <w:sz w:val="24"/>
                <w:szCs w:val="24"/>
              </w:rPr>
              <w:t>2020 год</w:t>
            </w:r>
          </w:p>
        </w:tc>
      </w:tr>
      <w:tr w:rsidR="00FE229B" w:rsidTr="00FE229B">
        <w:tc>
          <w:tcPr>
            <w:tcW w:w="336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b/>
                <w:sz w:val="24"/>
                <w:szCs w:val="24"/>
              </w:rPr>
            </w:pPr>
            <w:r>
              <w:rPr>
                <w:b/>
                <w:sz w:val="24"/>
                <w:szCs w:val="24"/>
              </w:rPr>
              <w:t>Всего на реализацию программы,</w:t>
            </w:r>
          </w:p>
        </w:tc>
        <w:tc>
          <w:tcPr>
            <w:tcW w:w="1275" w:type="dxa"/>
            <w:tcBorders>
              <w:top w:val="single" w:sz="4" w:space="0" w:color="000000"/>
              <w:left w:val="single" w:sz="4" w:space="0" w:color="000000"/>
              <w:bottom w:val="single" w:sz="4" w:space="0" w:color="auto"/>
              <w:right w:val="single" w:sz="4" w:space="0" w:color="auto"/>
            </w:tcBorders>
            <w:hideMark/>
          </w:tcPr>
          <w:p w:rsidR="00FE229B" w:rsidRDefault="00FE229B" w:rsidP="00FE229B">
            <w:pPr>
              <w:pStyle w:val="ConsPlusNormal"/>
              <w:jc w:val="center"/>
              <w:rPr>
                <w:b/>
                <w:sz w:val="24"/>
                <w:szCs w:val="24"/>
              </w:rPr>
            </w:pPr>
            <w:r>
              <w:rPr>
                <w:b/>
                <w:sz w:val="24"/>
                <w:szCs w:val="24"/>
              </w:rPr>
              <w:t>106000,0</w:t>
            </w:r>
          </w:p>
        </w:tc>
        <w:tc>
          <w:tcPr>
            <w:tcW w:w="1134" w:type="dxa"/>
            <w:tcBorders>
              <w:top w:val="single" w:sz="4" w:space="0" w:color="000000"/>
              <w:left w:val="single" w:sz="4" w:space="0" w:color="auto"/>
              <w:bottom w:val="single" w:sz="4" w:space="0" w:color="auto"/>
              <w:right w:val="single" w:sz="4" w:space="0" w:color="000000"/>
            </w:tcBorders>
            <w:hideMark/>
          </w:tcPr>
          <w:p w:rsidR="00FE229B" w:rsidRDefault="00FE229B" w:rsidP="00FE229B">
            <w:pPr>
              <w:pStyle w:val="ConsPlusNormal"/>
              <w:jc w:val="center"/>
              <w:rPr>
                <w:b/>
                <w:sz w:val="24"/>
                <w:szCs w:val="24"/>
              </w:rPr>
            </w:pPr>
            <w:r>
              <w:rPr>
                <w:b/>
                <w:sz w:val="24"/>
                <w:szCs w:val="24"/>
              </w:rPr>
              <w:t>13800,0</w:t>
            </w:r>
          </w:p>
        </w:tc>
        <w:tc>
          <w:tcPr>
            <w:tcW w:w="1134" w:type="dxa"/>
            <w:tcBorders>
              <w:top w:val="single" w:sz="4" w:space="0" w:color="000000"/>
              <w:left w:val="single" w:sz="4" w:space="0" w:color="000000"/>
              <w:bottom w:val="single" w:sz="4" w:space="0" w:color="auto"/>
              <w:right w:val="single" w:sz="4" w:space="0" w:color="000000"/>
            </w:tcBorders>
            <w:hideMark/>
          </w:tcPr>
          <w:p w:rsidR="00FE229B" w:rsidRDefault="00FE229B" w:rsidP="00FE229B">
            <w:pPr>
              <w:pStyle w:val="ConsPlusNormal"/>
              <w:jc w:val="center"/>
              <w:rPr>
                <w:b/>
                <w:sz w:val="24"/>
                <w:szCs w:val="24"/>
              </w:rPr>
            </w:pPr>
            <w:r>
              <w:rPr>
                <w:b/>
                <w:sz w:val="24"/>
                <w:szCs w:val="24"/>
              </w:rPr>
              <w:t>40200,0</w:t>
            </w:r>
          </w:p>
        </w:tc>
        <w:tc>
          <w:tcPr>
            <w:tcW w:w="1134" w:type="dxa"/>
            <w:tcBorders>
              <w:top w:val="single" w:sz="4" w:space="0" w:color="000000"/>
              <w:left w:val="single" w:sz="4" w:space="0" w:color="000000"/>
              <w:bottom w:val="single" w:sz="4" w:space="0" w:color="auto"/>
              <w:right w:val="single" w:sz="4" w:space="0" w:color="auto"/>
            </w:tcBorders>
            <w:hideMark/>
          </w:tcPr>
          <w:p w:rsidR="00FE229B" w:rsidRDefault="00FE229B" w:rsidP="00FE229B">
            <w:pPr>
              <w:pStyle w:val="ConsPlusNormal"/>
              <w:jc w:val="center"/>
              <w:rPr>
                <w:b/>
                <w:sz w:val="24"/>
                <w:szCs w:val="24"/>
              </w:rPr>
            </w:pPr>
            <w:r>
              <w:rPr>
                <w:b/>
                <w:sz w:val="24"/>
                <w:szCs w:val="24"/>
              </w:rPr>
              <w:t>44000,0</w:t>
            </w:r>
          </w:p>
        </w:tc>
        <w:tc>
          <w:tcPr>
            <w:tcW w:w="1134" w:type="dxa"/>
            <w:tcBorders>
              <w:top w:val="single" w:sz="4" w:space="0" w:color="000000"/>
              <w:left w:val="single" w:sz="4" w:space="0" w:color="auto"/>
              <w:bottom w:val="single" w:sz="4" w:space="0" w:color="auto"/>
              <w:right w:val="single" w:sz="4" w:space="0" w:color="000000"/>
            </w:tcBorders>
            <w:hideMark/>
          </w:tcPr>
          <w:p w:rsidR="00FE229B" w:rsidRDefault="00FE229B" w:rsidP="00FE229B">
            <w:pPr>
              <w:pStyle w:val="ConsPlusNormal"/>
              <w:jc w:val="center"/>
              <w:rPr>
                <w:b/>
                <w:sz w:val="24"/>
                <w:szCs w:val="24"/>
              </w:rPr>
            </w:pPr>
            <w:r>
              <w:rPr>
                <w:b/>
                <w:sz w:val="24"/>
                <w:szCs w:val="24"/>
              </w:rPr>
              <w:t>8000,0</w:t>
            </w:r>
          </w:p>
        </w:tc>
      </w:tr>
      <w:tr w:rsidR="00FE229B" w:rsidTr="00FE229B">
        <w:trPr>
          <w:trHeight w:val="562"/>
        </w:trPr>
        <w:tc>
          <w:tcPr>
            <w:tcW w:w="336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z w:val="24"/>
                <w:szCs w:val="24"/>
              </w:rPr>
              <w:t>в том числе:</w:t>
            </w:r>
          </w:p>
          <w:p w:rsidR="00FE229B" w:rsidRDefault="00FE229B" w:rsidP="00FE229B">
            <w:pPr>
              <w:pStyle w:val="ConsPlusNormal"/>
              <w:jc w:val="both"/>
              <w:rPr>
                <w:sz w:val="24"/>
                <w:szCs w:val="24"/>
              </w:rPr>
            </w:pPr>
            <w:r>
              <w:rPr>
                <w:sz w:val="24"/>
                <w:szCs w:val="24"/>
              </w:rPr>
              <w:t>областной бюджет</w:t>
            </w:r>
          </w:p>
        </w:tc>
        <w:tc>
          <w:tcPr>
            <w:tcW w:w="1275" w:type="dxa"/>
            <w:tcBorders>
              <w:top w:val="single" w:sz="4" w:space="0" w:color="auto"/>
              <w:left w:val="single" w:sz="4" w:space="0" w:color="000000"/>
              <w:bottom w:val="single" w:sz="4" w:space="0" w:color="000000"/>
              <w:right w:val="single" w:sz="4" w:space="0" w:color="auto"/>
            </w:tcBorders>
            <w:vAlign w:val="bottom"/>
            <w:hideMark/>
          </w:tcPr>
          <w:p w:rsidR="00FE229B" w:rsidRDefault="00FE229B" w:rsidP="00FE229B">
            <w:pPr>
              <w:pStyle w:val="ConsPlusNormal"/>
              <w:jc w:val="center"/>
              <w:rPr>
                <w:sz w:val="24"/>
                <w:szCs w:val="24"/>
              </w:rPr>
            </w:pPr>
            <w:r>
              <w:rPr>
                <w:sz w:val="24"/>
                <w:szCs w:val="24"/>
              </w:rPr>
              <w:t>104940,0</w:t>
            </w:r>
          </w:p>
        </w:tc>
        <w:tc>
          <w:tcPr>
            <w:tcW w:w="1134" w:type="dxa"/>
            <w:tcBorders>
              <w:top w:val="single" w:sz="4" w:space="0" w:color="auto"/>
              <w:left w:val="single" w:sz="4" w:space="0" w:color="auto"/>
              <w:bottom w:val="single" w:sz="4" w:space="0" w:color="000000"/>
              <w:right w:val="single" w:sz="4" w:space="0" w:color="000000"/>
            </w:tcBorders>
            <w:vAlign w:val="bottom"/>
            <w:hideMark/>
          </w:tcPr>
          <w:p w:rsidR="00FE229B" w:rsidRDefault="00FE229B" w:rsidP="00FE229B">
            <w:pPr>
              <w:pStyle w:val="ConsPlusNormal"/>
              <w:jc w:val="center"/>
              <w:rPr>
                <w:sz w:val="24"/>
                <w:szCs w:val="24"/>
              </w:rPr>
            </w:pPr>
            <w:r>
              <w:rPr>
                <w:sz w:val="24"/>
                <w:szCs w:val="24"/>
              </w:rPr>
              <w:t>13662,0</w:t>
            </w:r>
          </w:p>
        </w:tc>
        <w:tc>
          <w:tcPr>
            <w:tcW w:w="1134" w:type="dxa"/>
            <w:tcBorders>
              <w:top w:val="single" w:sz="4" w:space="0" w:color="auto"/>
              <w:left w:val="single" w:sz="4" w:space="0" w:color="000000"/>
              <w:bottom w:val="single" w:sz="4" w:space="0" w:color="000000"/>
              <w:right w:val="single" w:sz="4" w:space="0" w:color="000000"/>
            </w:tcBorders>
            <w:vAlign w:val="bottom"/>
            <w:hideMark/>
          </w:tcPr>
          <w:p w:rsidR="00FE229B" w:rsidRDefault="00FE229B" w:rsidP="00FE229B">
            <w:pPr>
              <w:pStyle w:val="ConsPlusNormal"/>
              <w:jc w:val="center"/>
              <w:rPr>
                <w:sz w:val="24"/>
                <w:szCs w:val="24"/>
              </w:rPr>
            </w:pPr>
            <w:r>
              <w:rPr>
                <w:sz w:val="24"/>
                <w:szCs w:val="24"/>
              </w:rPr>
              <w:t>39798,0</w:t>
            </w:r>
          </w:p>
        </w:tc>
        <w:tc>
          <w:tcPr>
            <w:tcW w:w="1134" w:type="dxa"/>
            <w:tcBorders>
              <w:top w:val="single" w:sz="4" w:space="0" w:color="auto"/>
              <w:left w:val="single" w:sz="4" w:space="0" w:color="000000"/>
              <w:bottom w:val="single" w:sz="4" w:space="0" w:color="000000"/>
              <w:right w:val="single" w:sz="4" w:space="0" w:color="auto"/>
            </w:tcBorders>
            <w:vAlign w:val="bottom"/>
            <w:hideMark/>
          </w:tcPr>
          <w:p w:rsidR="00FE229B" w:rsidRDefault="00FE229B" w:rsidP="00FE229B">
            <w:pPr>
              <w:pStyle w:val="ConsPlusNormal"/>
              <w:jc w:val="center"/>
              <w:rPr>
                <w:sz w:val="24"/>
                <w:szCs w:val="24"/>
              </w:rPr>
            </w:pPr>
            <w:r>
              <w:rPr>
                <w:sz w:val="24"/>
                <w:szCs w:val="24"/>
              </w:rPr>
              <w:t>43560,0</w:t>
            </w:r>
          </w:p>
        </w:tc>
        <w:tc>
          <w:tcPr>
            <w:tcW w:w="1134" w:type="dxa"/>
            <w:tcBorders>
              <w:top w:val="single" w:sz="4" w:space="0" w:color="auto"/>
              <w:left w:val="single" w:sz="4" w:space="0" w:color="auto"/>
              <w:bottom w:val="single" w:sz="4" w:space="0" w:color="000000"/>
              <w:right w:val="single" w:sz="4" w:space="0" w:color="000000"/>
            </w:tcBorders>
            <w:vAlign w:val="bottom"/>
            <w:hideMark/>
          </w:tcPr>
          <w:p w:rsidR="00FE229B" w:rsidRDefault="00FE229B" w:rsidP="00FE229B">
            <w:pPr>
              <w:pStyle w:val="ConsPlusNormal"/>
              <w:jc w:val="center"/>
              <w:rPr>
                <w:sz w:val="24"/>
                <w:szCs w:val="24"/>
              </w:rPr>
            </w:pPr>
            <w:r>
              <w:rPr>
                <w:sz w:val="24"/>
                <w:szCs w:val="24"/>
              </w:rPr>
              <w:t>7920,0</w:t>
            </w:r>
          </w:p>
        </w:tc>
      </w:tr>
      <w:tr w:rsidR="00FE229B" w:rsidTr="00FE229B">
        <w:tc>
          <w:tcPr>
            <w:tcW w:w="336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z w:val="24"/>
                <w:szCs w:val="24"/>
              </w:rPr>
              <w:t>районный бюджет</w:t>
            </w:r>
          </w:p>
        </w:tc>
        <w:tc>
          <w:tcPr>
            <w:tcW w:w="127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1060,0</w:t>
            </w:r>
          </w:p>
        </w:tc>
        <w:tc>
          <w:tcPr>
            <w:tcW w:w="1134"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138,0</w:t>
            </w:r>
          </w:p>
        </w:tc>
        <w:tc>
          <w:tcPr>
            <w:tcW w:w="1134"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402,0</w:t>
            </w:r>
          </w:p>
        </w:tc>
        <w:tc>
          <w:tcPr>
            <w:tcW w:w="1134"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440,0</w:t>
            </w:r>
          </w:p>
        </w:tc>
        <w:tc>
          <w:tcPr>
            <w:tcW w:w="1134"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80,0</w:t>
            </w:r>
          </w:p>
        </w:tc>
      </w:tr>
      <w:tr w:rsidR="00FE229B" w:rsidTr="00FE229B">
        <w:tc>
          <w:tcPr>
            <w:tcW w:w="336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z w:val="24"/>
                <w:szCs w:val="24"/>
              </w:rPr>
              <w:t>бюджеты поселений</w:t>
            </w:r>
          </w:p>
        </w:tc>
        <w:tc>
          <w:tcPr>
            <w:tcW w:w="127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0,0</w:t>
            </w:r>
          </w:p>
        </w:tc>
      </w:tr>
      <w:tr w:rsidR="00FE229B" w:rsidTr="00FE229B">
        <w:tc>
          <w:tcPr>
            <w:tcW w:w="9180" w:type="dxa"/>
            <w:gridSpan w:val="6"/>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i/>
                <w:sz w:val="24"/>
                <w:szCs w:val="24"/>
              </w:rPr>
            </w:pPr>
            <w:r>
              <w:rPr>
                <w:i/>
                <w:sz w:val="24"/>
                <w:szCs w:val="24"/>
              </w:rPr>
              <w:t>Строительство газопроводов</w:t>
            </w:r>
          </w:p>
        </w:tc>
      </w:tr>
      <w:tr w:rsidR="00FE229B" w:rsidTr="00FE229B">
        <w:tc>
          <w:tcPr>
            <w:tcW w:w="336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z w:val="24"/>
                <w:szCs w:val="24"/>
              </w:rPr>
              <w:t>Всего на строительство,</w:t>
            </w:r>
          </w:p>
        </w:tc>
        <w:tc>
          <w:tcPr>
            <w:tcW w:w="1275" w:type="dxa"/>
            <w:tcBorders>
              <w:top w:val="single" w:sz="4" w:space="0" w:color="000000"/>
              <w:left w:val="single" w:sz="4" w:space="0" w:color="000000"/>
              <w:bottom w:val="single" w:sz="4" w:space="0" w:color="auto"/>
              <w:right w:val="single" w:sz="4" w:space="0" w:color="auto"/>
            </w:tcBorders>
            <w:hideMark/>
          </w:tcPr>
          <w:p w:rsidR="00FE229B" w:rsidRDefault="00FE229B" w:rsidP="00FE229B">
            <w:pPr>
              <w:pStyle w:val="ConsPlusNormal"/>
              <w:jc w:val="center"/>
              <w:rPr>
                <w:sz w:val="24"/>
                <w:szCs w:val="24"/>
              </w:rPr>
            </w:pPr>
            <w:r>
              <w:rPr>
                <w:sz w:val="24"/>
                <w:szCs w:val="24"/>
              </w:rPr>
              <w:t>88000,0</w:t>
            </w:r>
          </w:p>
        </w:tc>
        <w:tc>
          <w:tcPr>
            <w:tcW w:w="1134" w:type="dxa"/>
            <w:tcBorders>
              <w:top w:val="single" w:sz="4" w:space="0" w:color="000000"/>
              <w:left w:val="single" w:sz="4" w:space="0" w:color="auto"/>
              <w:bottom w:val="single" w:sz="4" w:space="0" w:color="auto"/>
              <w:right w:val="single" w:sz="4" w:space="0" w:color="000000"/>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000000"/>
              <w:bottom w:val="single" w:sz="4" w:space="0" w:color="auto"/>
              <w:right w:val="single" w:sz="4" w:space="0" w:color="000000"/>
            </w:tcBorders>
            <w:hideMark/>
          </w:tcPr>
          <w:p w:rsidR="00FE229B" w:rsidRDefault="00FE229B" w:rsidP="00FE229B">
            <w:pPr>
              <w:pStyle w:val="ConsPlusNormal"/>
              <w:jc w:val="center"/>
              <w:rPr>
                <w:sz w:val="24"/>
                <w:szCs w:val="24"/>
              </w:rPr>
            </w:pPr>
            <w:r>
              <w:rPr>
                <w:sz w:val="24"/>
                <w:szCs w:val="24"/>
              </w:rPr>
              <w:t>36000,0</w:t>
            </w:r>
          </w:p>
        </w:tc>
        <w:tc>
          <w:tcPr>
            <w:tcW w:w="1134" w:type="dxa"/>
            <w:tcBorders>
              <w:top w:val="single" w:sz="4" w:space="0" w:color="000000"/>
              <w:left w:val="single" w:sz="4" w:space="0" w:color="000000"/>
              <w:bottom w:val="single" w:sz="4" w:space="0" w:color="auto"/>
              <w:right w:val="single" w:sz="4" w:space="0" w:color="auto"/>
            </w:tcBorders>
            <w:hideMark/>
          </w:tcPr>
          <w:p w:rsidR="00FE229B" w:rsidRDefault="00FE229B" w:rsidP="00FE229B">
            <w:pPr>
              <w:pStyle w:val="ConsPlusNormal"/>
              <w:jc w:val="center"/>
              <w:rPr>
                <w:sz w:val="24"/>
                <w:szCs w:val="24"/>
              </w:rPr>
            </w:pPr>
            <w:r>
              <w:rPr>
                <w:sz w:val="24"/>
                <w:szCs w:val="24"/>
              </w:rPr>
              <w:t>44000,0</w:t>
            </w:r>
          </w:p>
        </w:tc>
        <w:tc>
          <w:tcPr>
            <w:tcW w:w="1134" w:type="dxa"/>
            <w:tcBorders>
              <w:top w:val="single" w:sz="4" w:space="0" w:color="000000"/>
              <w:left w:val="single" w:sz="4" w:space="0" w:color="auto"/>
              <w:bottom w:val="single" w:sz="4" w:space="0" w:color="auto"/>
              <w:right w:val="single" w:sz="4" w:space="0" w:color="000000"/>
            </w:tcBorders>
            <w:hideMark/>
          </w:tcPr>
          <w:p w:rsidR="00FE229B" w:rsidRDefault="00FE229B" w:rsidP="00FE229B">
            <w:pPr>
              <w:pStyle w:val="ConsPlusNormal"/>
              <w:jc w:val="center"/>
              <w:rPr>
                <w:sz w:val="24"/>
                <w:szCs w:val="24"/>
              </w:rPr>
            </w:pPr>
            <w:r>
              <w:rPr>
                <w:sz w:val="24"/>
                <w:szCs w:val="24"/>
              </w:rPr>
              <w:t>8000,0</w:t>
            </w:r>
          </w:p>
        </w:tc>
      </w:tr>
      <w:tr w:rsidR="00FE229B" w:rsidTr="00FE229B">
        <w:trPr>
          <w:trHeight w:val="562"/>
        </w:trPr>
        <w:tc>
          <w:tcPr>
            <w:tcW w:w="336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z w:val="24"/>
                <w:szCs w:val="24"/>
              </w:rPr>
              <w:t>в том числе:</w:t>
            </w:r>
          </w:p>
          <w:p w:rsidR="00FE229B" w:rsidRDefault="00FE229B" w:rsidP="00FE229B">
            <w:pPr>
              <w:pStyle w:val="ConsPlusNormal"/>
              <w:jc w:val="both"/>
              <w:rPr>
                <w:sz w:val="24"/>
                <w:szCs w:val="24"/>
              </w:rPr>
            </w:pPr>
            <w:r>
              <w:rPr>
                <w:sz w:val="24"/>
                <w:szCs w:val="24"/>
              </w:rPr>
              <w:t>областной бюджет</w:t>
            </w:r>
          </w:p>
        </w:tc>
        <w:tc>
          <w:tcPr>
            <w:tcW w:w="1275" w:type="dxa"/>
            <w:tcBorders>
              <w:top w:val="single" w:sz="4" w:space="0" w:color="auto"/>
              <w:left w:val="single" w:sz="4" w:space="0" w:color="000000"/>
              <w:bottom w:val="single" w:sz="4" w:space="0" w:color="000000"/>
              <w:right w:val="single" w:sz="4" w:space="0" w:color="auto"/>
            </w:tcBorders>
            <w:vAlign w:val="bottom"/>
            <w:hideMark/>
          </w:tcPr>
          <w:p w:rsidR="00FE229B" w:rsidRDefault="00FE229B" w:rsidP="00FE229B">
            <w:pPr>
              <w:pStyle w:val="ConsPlusNormal"/>
              <w:jc w:val="center"/>
              <w:rPr>
                <w:sz w:val="24"/>
                <w:szCs w:val="24"/>
              </w:rPr>
            </w:pPr>
            <w:r>
              <w:rPr>
                <w:sz w:val="24"/>
                <w:szCs w:val="24"/>
              </w:rPr>
              <w:t>87120,0</w:t>
            </w:r>
          </w:p>
        </w:tc>
        <w:tc>
          <w:tcPr>
            <w:tcW w:w="1134" w:type="dxa"/>
            <w:tcBorders>
              <w:top w:val="single" w:sz="4" w:space="0" w:color="auto"/>
              <w:left w:val="single" w:sz="4" w:space="0" w:color="auto"/>
              <w:bottom w:val="single" w:sz="4" w:space="0" w:color="000000"/>
              <w:right w:val="single" w:sz="4" w:space="0" w:color="000000"/>
            </w:tcBorders>
            <w:vAlign w:val="bottom"/>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auto"/>
              <w:left w:val="single" w:sz="4" w:space="0" w:color="000000"/>
              <w:bottom w:val="single" w:sz="4" w:space="0" w:color="000000"/>
              <w:right w:val="single" w:sz="4" w:space="0" w:color="000000"/>
            </w:tcBorders>
            <w:vAlign w:val="bottom"/>
            <w:hideMark/>
          </w:tcPr>
          <w:p w:rsidR="00FE229B" w:rsidRDefault="00FE229B" w:rsidP="00FE229B">
            <w:pPr>
              <w:pStyle w:val="ConsPlusNormal"/>
              <w:jc w:val="center"/>
              <w:rPr>
                <w:sz w:val="24"/>
                <w:szCs w:val="24"/>
              </w:rPr>
            </w:pPr>
            <w:r>
              <w:rPr>
                <w:sz w:val="24"/>
                <w:szCs w:val="24"/>
              </w:rPr>
              <w:t>35640,0</w:t>
            </w:r>
          </w:p>
        </w:tc>
        <w:tc>
          <w:tcPr>
            <w:tcW w:w="1134" w:type="dxa"/>
            <w:tcBorders>
              <w:top w:val="single" w:sz="4" w:space="0" w:color="auto"/>
              <w:left w:val="single" w:sz="4" w:space="0" w:color="000000"/>
              <w:bottom w:val="single" w:sz="4" w:space="0" w:color="000000"/>
              <w:right w:val="single" w:sz="4" w:space="0" w:color="auto"/>
            </w:tcBorders>
            <w:vAlign w:val="bottom"/>
            <w:hideMark/>
          </w:tcPr>
          <w:p w:rsidR="00FE229B" w:rsidRDefault="00FE229B" w:rsidP="00FE229B">
            <w:pPr>
              <w:pStyle w:val="ConsPlusNormal"/>
              <w:jc w:val="center"/>
              <w:rPr>
                <w:sz w:val="24"/>
                <w:szCs w:val="24"/>
              </w:rPr>
            </w:pPr>
            <w:r>
              <w:rPr>
                <w:sz w:val="24"/>
                <w:szCs w:val="24"/>
              </w:rPr>
              <w:t>43560,0</w:t>
            </w:r>
          </w:p>
        </w:tc>
        <w:tc>
          <w:tcPr>
            <w:tcW w:w="1134" w:type="dxa"/>
            <w:tcBorders>
              <w:top w:val="single" w:sz="4" w:space="0" w:color="auto"/>
              <w:left w:val="single" w:sz="4" w:space="0" w:color="auto"/>
              <w:bottom w:val="single" w:sz="4" w:space="0" w:color="000000"/>
              <w:right w:val="single" w:sz="4" w:space="0" w:color="000000"/>
            </w:tcBorders>
            <w:vAlign w:val="bottom"/>
            <w:hideMark/>
          </w:tcPr>
          <w:p w:rsidR="00FE229B" w:rsidRDefault="00FE229B" w:rsidP="00FE229B">
            <w:pPr>
              <w:pStyle w:val="ConsPlusNormal"/>
              <w:jc w:val="center"/>
              <w:rPr>
                <w:sz w:val="24"/>
                <w:szCs w:val="24"/>
              </w:rPr>
            </w:pPr>
            <w:r>
              <w:rPr>
                <w:sz w:val="24"/>
                <w:szCs w:val="24"/>
              </w:rPr>
              <w:t>7920,00</w:t>
            </w:r>
          </w:p>
        </w:tc>
      </w:tr>
      <w:tr w:rsidR="00FE229B" w:rsidTr="00FE229B">
        <w:tc>
          <w:tcPr>
            <w:tcW w:w="336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880,0</w:t>
            </w:r>
          </w:p>
        </w:tc>
        <w:tc>
          <w:tcPr>
            <w:tcW w:w="1134"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360,0</w:t>
            </w:r>
          </w:p>
        </w:tc>
        <w:tc>
          <w:tcPr>
            <w:tcW w:w="1134"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440,0</w:t>
            </w:r>
          </w:p>
        </w:tc>
        <w:tc>
          <w:tcPr>
            <w:tcW w:w="1134"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80,0</w:t>
            </w:r>
          </w:p>
        </w:tc>
      </w:tr>
      <w:tr w:rsidR="00FE229B" w:rsidTr="00FE229B">
        <w:tc>
          <w:tcPr>
            <w:tcW w:w="336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z w:val="24"/>
                <w:szCs w:val="24"/>
              </w:rPr>
              <w:t>бюджеты поселений</w:t>
            </w:r>
          </w:p>
        </w:tc>
        <w:tc>
          <w:tcPr>
            <w:tcW w:w="127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0,0</w:t>
            </w:r>
          </w:p>
        </w:tc>
      </w:tr>
      <w:tr w:rsidR="00FE229B" w:rsidTr="00FE229B">
        <w:tc>
          <w:tcPr>
            <w:tcW w:w="9180" w:type="dxa"/>
            <w:gridSpan w:val="6"/>
            <w:tcBorders>
              <w:top w:val="single" w:sz="4" w:space="0" w:color="000000"/>
              <w:left w:val="single" w:sz="4" w:space="0" w:color="000000"/>
              <w:bottom w:val="single" w:sz="4" w:space="0" w:color="auto"/>
              <w:right w:val="single" w:sz="4" w:space="0" w:color="000000"/>
            </w:tcBorders>
            <w:hideMark/>
          </w:tcPr>
          <w:p w:rsidR="00FE229B" w:rsidRDefault="00FE229B" w:rsidP="00FE229B">
            <w:pPr>
              <w:pStyle w:val="ConsPlusNormal"/>
              <w:jc w:val="center"/>
              <w:rPr>
                <w:i/>
                <w:sz w:val="24"/>
                <w:szCs w:val="24"/>
              </w:rPr>
            </w:pPr>
            <w:r>
              <w:rPr>
                <w:i/>
                <w:sz w:val="24"/>
                <w:szCs w:val="24"/>
              </w:rPr>
              <w:t>Разработка проектно-сметной документации</w:t>
            </w:r>
          </w:p>
        </w:tc>
      </w:tr>
      <w:tr w:rsidR="00FE229B" w:rsidTr="00FE229B">
        <w:tc>
          <w:tcPr>
            <w:tcW w:w="336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z w:val="24"/>
                <w:szCs w:val="24"/>
              </w:rPr>
              <w:t>Всего на разработку ПСД,</w:t>
            </w:r>
          </w:p>
        </w:tc>
        <w:tc>
          <w:tcPr>
            <w:tcW w:w="1275" w:type="dxa"/>
            <w:tcBorders>
              <w:top w:val="single" w:sz="4" w:space="0" w:color="000000"/>
              <w:left w:val="single" w:sz="4" w:space="0" w:color="000000"/>
              <w:bottom w:val="single" w:sz="4" w:space="0" w:color="auto"/>
              <w:right w:val="single" w:sz="4" w:space="0" w:color="auto"/>
            </w:tcBorders>
            <w:hideMark/>
          </w:tcPr>
          <w:p w:rsidR="00FE229B" w:rsidRDefault="00FE229B" w:rsidP="00FE229B">
            <w:pPr>
              <w:pStyle w:val="ConsPlusNormal"/>
              <w:jc w:val="center"/>
              <w:rPr>
                <w:sz w:val="24"/>
                <w:szCs w:val="24"/>
              </w:rPr>
            </w:pPr>
            <w:r>
              <w:rPr>
                <w:sz w:val="24"/>
                <w:szCs w:val="24"/>
              </w:rPr>
              <w:t>18000,0</w:t>
            </w:r>
          </w:p>
        </w:tc>
        <w:tc>
          <w:tcPr>
            <w:tcW w:w="1134" w:type="dxa"/>
            <w:tcBorders>
              <w:top w:val="single" w:sz="4" w:space="0" w:color="000000"/>
              <w:left w:val="single" w:sz="4" w:space="0" w:color="auto"/>
              <w:bottom w:val="single" w:sz="4" w:space="0" w:color="auto"/>
              <w:right w:val="single" w:sz="4" w:space="0" w:color="000000"/>
            </w:tcBorders>
            <w:hideMark/>
          </w:tcPr>
          <w:p w:rsidR="00FE229B" w:rsidRDefault="00FE229B" w:rsidP="00FE229B">
            <w:pPr>
              <w:pStyle w:val="ConsPlusNormal"/>
              <w:jc w:val="center"/>
              <w:rPr>
                <w:sz w:val="24"/>
                <w:szCs w:val="24"/>
              </w:rPr>
            </w:pPr>
            <w:r>
              <w:rPr>
                <w:sz w:val="24"/>
                <w:szCs w:val="24"/>
              </w:rPr>
              <w:t>13800,0</w:t>
            </w:r>
          </w:p>
        </w:tc>
        <w:tc>
          <w:tcPr>
            <w:tcW w:w="1134" w:type="dxa"/>
            <w:tcBorders>
              <w:top w:val="single" w:sz="4" w:space="0" w:color="000000"/>
              <w:left w:val="single" w:sz="4" w:space="0" w:color="000000"/>
              <w:bottom w:val="single" w:sz="4" w:space="0" w:color="auto"/>
              <w:right w:val="single" w:sz="4" w:space="0" w:color="000000"/>
            </w:tcBorders>
            <w:hideMark/>
          </w:tcPr>
          <w:p w:rsidR="00FE229B" w:rsidRDefault="00FE229B" w:rsidP="00FE229B">
            <w:pPr>
              <w:pStyle w:val="ConsPlusNormal"/>
              <w:jc w:val="center"/>
              <w:rPr>
                <w:sz w:val="24"/>
                <w:szCs w:val="24"/>
              </w:rPr>
            </w:pPr>
            <w:r>
              <w:rPr>
                <w:sz w:val="24"/>
                <w:szCs w:val="24"/>
              </w:rPr>
              <w:t>4200,0</w:t>
            </w:r>
          </w:p>
        </w:tc>
        <w:tc>
          <w:tcPr>
            <w:tcW w:w="1134" w:type="dxa"/>
            <w:tcBorders>
              <w:top w:val="single" w:sz="4" w:space="0" w:color="000000"/>
              <w:left w:val="single" w:sz="4" w:space="0" w:color="000000"/>
              <w:bottom w:val="single" w:sz="4" w:space="0" w:color="auto"/>
              <w:right w:val="single" w:sz="4" w:space="0" w:color="auto"/>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auto"/>
              <w:bottom w:val="single" w:sz="4" w:space="0" w:color="auto"/>
              <w:right w:val="single" w:sz="4" w:space="0" w:color="000000"/>
            </w:tcBorders>
            <w:hideMark/>
          </w:tcPr>
          <w:p w:rsidR="00FE229B" w:rsidRDefault="00FE229B" w:rsidP="00FE229B">
            <w:pPr>
              <w:pStyle w:val="ConsPlusNormal"/>
              <w:jc w:val="center"/>
              <w:rPr>
                <w:sz w:val="24"/>
                <w:szCs w:val="24"/>
              </w:rPr>
            </w:pPr>
            <w:r>
              <w:rPr>
                <w:sz w:val="24"/>
                <w:szCs w:val="24"/>
              </w:rPr>
              <w:t>0,0</w:t>
            </w:r>
          </w:p>
        </w:tc>
      </w:tr>
      <w:tr w:rsidR="00FE229B" w:rsidTr="00FE229B">
        <w:trPr>
          <w:trHeight w:val="562"/>
        </w:trPr>
        <w:tc>
          <w:tcPr>
            <w:tcW w:w="336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z w:val="24"/>
                <w:szCs w:val="24"/>
              </w:rPr>
              <w:t>в том числе:</w:t>
            </w:r>
          </w:p>
          <w:p w:rsidR="00FE229B" w:rsidRDefault="00FE229B" w:rsidP="00FE229B">
            <w:pPr>
              <w:pStyle w:val="ConsPlusNormal"/>
              <w:jc w:val="both"/>
              <w:rPr>
                <w:sz w:val="24"/>
                <w:szCs w:val="24"/>
              </w:rPr>
            </w:pPr>
            <w:r>
              <w:rPr>
                <w:sz w:val="24"/>
                <w:szCs w:val="24"/>
              </w:rPr>
              <w:t>областной бюджет</w:t>
            </w:r>
          </w:p>
        </w:tc>
        <w:tc>
          <w:tcPr>
            <w:tcW w:w="1275" w:type="dxa"/>
            <w:tcBorders>
              <w:top w:val="single" w:sz="4" w:space="0" w:color="auto"/>
              <w:left w:val="single" w:sz="4" w:space="0" w:color="000000"/>
              <w:bottom w:val="single" w:sz="4" w:space="0" w:color="000000"/>
              <w:right w:val="single" w:sz="4" w:space="0" w:color="auto"/>
            </w:tcBorders>
            <w:vAlign w:val="bottom"/>
            <w:hideMark/>
          </w:tcPr>
          <w:p w:rsidR="00FE229B" w:rsidRDefault="00FE229B" w:rsidP="00FE229B">
            <w:pPr>
              <w:pStyle w:val="ConsPlusNormal"/>
              <w:jc w:val="center"/>
              <w:rPr>
                <w:sz w:val="24"/>
                <w:szCs w:val="24"/>
              </w:rPr>
            </w:pPr>
            <w:r>
              <w:rPr>
                <w:sz w:val="24"/>
                <w:szCs w:val="24"/>
              </w:rPr>
              <w:t>17820,0</w:t>
            </w:r>
          </w:p>
        </w:tc>
        <w:tc>
          <w:tcPr>
            <w:tcW w:w="1134" w:type="dxa"/>
            <w:tcBorders>
              <w:top w:val="single" w:sz="4" w:space="0" w:color="auto"/>
              <w:left w:val="single" w:sz="4" w:space="0" w:color="auto"/>
              <w:bottom w:val="single" w:sz="4" w:space="0" w:color="000000"/>
              <w:right w:val="single" w:sz="4" w:space="0" w:color="000000"/>
            </w:tcBorders>
            <w:vAlign w:val="bottom"/>
            <w:hideMark/>
          </w:tcPr>
          <w:p w:rsidR="00FE229B" w:rsidRDefault="00FE229B" w:rsidP="00FE229B">
            <w:pPr>
              <w:pStyle w:val="ConsPlusNormal"/>
              <w:jc w:val="center"/>
              <w:rPr>
                <w:sz w:val="24"/>
                <w:szCs w:val="24"/>
              </w:rPr>
            </w:pPr>
            <w:r>
              <w:rPr>
                <w:sz w:val="24"/>
                <w:szCs w:val="24"/>
              </w:rPr>
              <w:t>13662,0</w:t>
            </w:r>
          </w:p>
        </w:tc>
        <w:tc>
          <w:tcPr>
            <w:tcW w:w="1134" w:type="dxa"/>
            <w:tcBorders>
              <w:top w:val="single" w:sz="4" w:space="0" w:color="auto"/>
              <w:left w:val="single" w:sz="4" w:space="0" w:color="000000"/>
              <w:bottom w:val="single" w:sz="4" w:space="0" w:color="000000"/>
              <w:right w:val="single" w:sz="4" w:space="0" w:color="000000"/>
            </w:tcBorders>
            <w:vAlign w:val="bottom"/>
            <w:hideMark/>
          </w:tcPr>
          <w:p w:rsidR="00FE229B" w:rsidRDefault="00FE229B" w:rsidP="00FE229B">
            <w:pPr>
              <w:pStyle w:val="ConsPlusNormal"/>
              <w:jc w:val="center"/>
              <w:rPr>
                <w:sz w:val="24"/>
                <w:szCs w:val="24"/>
              </w:rPr>
            </w:pPr>
            <w:r>
              <w:rPr>
                <w:sz w:val="24"/>
                <w:szCs w:val="24"/>
              </w:rPr>
              <w:t>4158,0</w:t>
            </w:r>
          </w:p>
        </w:tc>
        <w:tc>
          <w:tcPr>
            <w:tcW w:w="1134" w:type="dxa"/>
            <w:tcBorders>
              <w:top w:val="single" w:sz="4" w:space="0" w:color="auto"/>
              <w:left w:val="single" w:sz="4" w:space="0" w:color="000000"/>
              <w:bottom w:val="single" w:sz="4" w:space="0" w:color="000000"/>
              <w:right w:val="single" w:sz="4" w:space="0" w:color="auto"/>
            </w:tcBorders>
            <w:vAlign w:val="bottom"/>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auto"/>
              <w:left w:val="single" w:sz="4" w:space="0" w:color="auto"/>
              <w:bottom w:val="single" w:sz="4" w:space="0" w:color="000000"/>
              <w:right w:val="single" w:sz="4" w:space="0" w:color="000000"/>
            </w:tcBorders>
            <w:vAlign w:val="bottom"/>
            <w:hideMark/>
          </w:tcPr>
          <w:p w:rsidR="00FE229B" w:rsidRDefault="00FE229B" w:rsidP="00FE229B">
            <w:pPr>
              <w:pStyle w:val="ConsPlusNormal"/>
              <w:jc w:val="center"/>
              <w:rPr>
                <w:sz w:val="24"/>
                <w:szCs w:val="24"/>
              </w:rPr>
            </w:pPr>
            <w:r>
              <w:rPr>
                <w:sz w:val="24"/>
                <w:szCs w:val="24"/>
              </w:rPr>
              <w:t>0,0</w:t>
            </w:r>
          </w:p>
        </w:tc>
      </w:tr>
      <w:tr w:rsidR="00FE229B" w:rsidTr="00FE229B">
        <w:tc>
          <w:tcPr>
            <w:tcW w:w="336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180,0</w:t>
            </w:r>
          </w:p>
        </w:tc>
        <w:tc>
          <w:tcPr>
            <w:tcW w:w="1134"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138,0</w:t>
            </w:r>
          </w:p>
        </w:tc>
        <w:tc>
          <w:tcPr>
            <w:tcW w:w="1134"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42,0</w:t>
            </w:r>
          </w:p>
        </w:tc>
        <w:tc>
          <w:tcPr>
            <w:tcW w:w="1134"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0,0</w:t>
            </w:r>
          </w:p>
        </w:tc>
      </w:tr>
      <w:tr w:rsidR="00FE229B" w:rsidTr="00FE229B">
        <w:tc>
          <w:tcPr>
            <w:tcW w:w="3369"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both"/>
              <w:rPr>
                <w:sz w:val="24"/>
                <w:szCs w:val="24"/>
              </w:rPr>
            </w:pPr>
            <w:r>
              <w:rPr>
                <w:sz w:val="24"/>
                <w:szCs w:val="24"/>
              </w:rPr>
              <w:t>бюджеты поселений</w:t>
            </w:r>
          </w:p>
        </w:tc>
        <w:tc>
          <w:tcPr>
            <w:tcW w:w="1275"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000000"/>
              <w:bottom w:val="single" w:sz="4" w:space="0" w:color="000000"/>
              <w:right w:val="single" w:sz="4" w:space="0" w:color="auto"/>
            </w:tcBorders>
            <w:hideMark/>
          </w:tcPr>
          <w:p w:rsidR="00FE229B" w:rsidRDefault="00FE229B" w:rsidP="00FE229B">
            <w:pPr>
              <w:pStyle w:val="ConsPlusNormal"/>
              <w:jc w:val="center"/>
              <w:rPr>
                <w:sz w:val="24"/>
                <w:szCs w:val="24"/>
              </w:rPr>
            </w:pPr>
            <w:r>
              <w:rPr>
                <w:sz w:val="24"/>
                <w:szCs w:val="24"/>
              </w:rPr>
              <w:t>0,0</w:t>
            </w:r>
          </w:p>
        </w:tc>
        <w:tc>
          <w:tcPr>
            <w:tcW w:w="1134" w:type="dxa"/>
            <w:tcBorders>
              <w:top w:val="single" w:sz="4" w:space="0" w:color="000000"/>
              <w:left w:val="single" w:sz="4" w:space="0" w:color="auto"/>
              <w:bottom w:val="single" w:sz="4" w:space="0" w:color="000000"/>
              <w:right w:val="single" w:sz="4" w:space="0" w:color="000000"/>
            </w:tcBorders>
            <w:hideMark/>
          </w:tcPr>
          <w:p w:rsidR="00FE229B" w:rsidRDefault="00FE229B" w:rsidP="00FE229B">
            <w:pPr>
              <w:pStyle w:val="ConsPlusNormal"/>
              <w:jc w:val="center"/>
              <w:rPr>
                <w:sz w:val="24"/>
                <w:szCs w:val="24"/>
              </w:rPr>
            </w:pPr>
            <w:r>
              <w:rPr>
                <w:sz w:val="24"/>
                <w:szCs w:val="24"/>
              </w:rPr>
              <w:t>0,0</w:t>
            </w:r>
          </w:p>
        </w:tc>
      </w:tr>
    </w:tbl>
    <w:p w:rsidR="00FE229B" w:rsidRDefault="00FE229B" w:rsidP="00FE229B">
      <w:pPr>
        <w:pStyle w:val="ConsPlusNormal"/>
        <w:jc w:val="center"/>
        <w:outlineLvl w:val="1"/>
      </w:pPr>
    </w:p>
    <w:p w:rsidR="00FE229B" w:rsidRPr="002B31A6" w:rsidRDefault="00FE229B" w:rsidP="00FE229B">
      <w:pPr>
        <w:jc w:val="both"/>
        <w:rPr>
          <w:sz w:val="28"/>
          <w:szCs w:val="28"/>
        </w:rPr>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39096B" w:rsidRDefault="0039096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470257">
      <w:pPr>
        <w:tabs>
          <w:tab w:val="left" w:pos="8100"/>
        </w:tabs>
      </w:pPr>
    </w:p>
    <w:p w:rsidR="00FE229B" w:rsidRDefault="00FE229B" w:rsidP="00FE229B">
      <w:pPr>
        <w:pStyle w:val="ConsPlusTitle"/>
        <w:jc w:val="center"/>
        <w:rPr>
          <w:rFonts w:ascii="Times New Roman" w:hAnsi="Times New Roman" w:cs="Times New Roman"/>
          <w:sz w:val="28"/>
          <w:szCs w:val="28"/>
        </w:rPr>
      </w:pPr>
      <w:r w:rsidRPr="00EA5BD1">
        <w:rPr>
          <w:rFonts w:ascii="Times New Roman" w:hAnsi="Times New Roman" w:cs="Times New Roman"/>
          <w:sz w:val="28"/>
          <w:szCs w:val="28"/>
        </w:rPr>
        <w:lastRenderedPageBreak/>
        <w:t>АДМИНИСТРАЦИЯ ИЛЬИНСКОГО</w:t>
      </w:r>
      <w:r>
        <w:rPr>
          <w:rFonts w:ascii="Times New Roman" w:hAnsi="Times New Roman" w:cs="Times New Roman"/>
          <w:sz w:val="28"/>
          <w:szCs w:val="28"/>
        </w:rPr>
        <w:t xml:space="preserve"> М</w:t>
      </w:r>
      <w:r w:rsidRPr="00EA5BD1">
        <w:rPr>
          <w:rFonts w:ascii="Times New Roman" w:hAnsi="Times New Roman" w:cs="Times New Roman"/>
          <w:sz w:val="28"/>
          <w:szCs w:val="28"/>
        </w:rPr>
        <w:t>УНИЦИПАЛЬНОГО</w:t>
      </w:r>
      <w:r>
        <w:rPr>
          <w:rFonts w:ascii="Times New Roman" w:hAnsi="Times New Roman" w:cs="Times New Roman"/>
          <w:sz w:val="28"/>
          <w:szCs w:val="28"/>
        </w:rPr>
        <w:t xml:space="preserve"> РАЙОНА</w:t>
      </w:r>
    </w:p>
    <w:p w:rsidR="00FE229B" w:rsidRDefault="00FE229B" w:rsidP="00FE229B">
      <w:pPr>
        <w:pStyle w:val="ConsPlusTitle"/>
        <w:jc w:val="center"/>
        <w:rPr>
          <w:rFonts w:ascii="Times New Roman" w:hAnsi="Times New Roman" w:cs="Times New Roman"/>
          <w:sz w:val="28"/>
          <w:szCs w:val="28"/>
        </w:rPr>
      </w:pPr>
      <w:r w:rsidRPr="00EA5BD1">
        <w:rPr>
          <w:rFonts w:ascii="Times New Roman" w:hAnsi="Times New Roman" w:cs="Times New Roman"/>
          <w:sz w:val="28"/>
          <w:szCs w:val="28"/>
        </w:rPr>
        <w:t>ИВАНОВСКОЙ ОБЛАСТИ</w:t>
      </w:r>
    </w:p>
    <w:p w:rsidR="00FE229B" w:rsidRPr="00EA5BD1" w:rsidRDefault="00FE229B" w:rsidP="00FE229B">
      <w:pPr>
        <w:pStyle w:val="ConsPlusTitle"/>
        <w:jc w:val="center"/>
        <w:rPr>
          <w:rFonts w:ascii="Times New Roman" w:hAnsi="Times New Roman" w:cs="Times New Roman"/>
          <w:sz w:val="28"/>
          <w:szCs w:val="28"/>
        </w:rPr>
      </w:pPr>
    </w:p>
    <w:p w:rsidR="00FE229B" w:rsidRPr="0035167A" w:rsidRDefault="00FE229B" w:rsidP="00FE229B">
      <w:pPr>
        <w:pStyle w:val="ConsPlusTitle"/>
        <w:jc w:val="center"/>
        <w:rPr>
          <w:rFonts w:ascii="Times New Roman" w:hAnsi="Times New Roman" w:cs="Times New Roman"/>
          <w:sz w:val="32"/>
          <w:szCs w:val="32"/>
        </w:rPr>
      </w:pPr>
      <w:r w:rsidRPr="0035167A">
        <w:rPr>
          <w:rFonts w:ascii="Times New Roman" w:hAnsi="Times New Roman" w:cs="Times New Roman"/>
          <w:sz w:val="32"/>
          <w:szCs w:val="32"/>
        </w:rPr>
        <w:t>ПОСТАНОВЛЕНИЕ</w:t>
      </w:r>
    </w:p>
    <w:p w:rsidR="00FE229B" w:rsidRPr="0035167A" w:rsidRDefault="00FE229B" w:rsidP="00FE229B">
      <w:pPr>
        <w:pStyle w:val="ConsPlusTitle"/>
        <w:rPr>
          <w:rFonts w:ascii="Times New Roman" w:hAnsi="Times New Roman" w:cs="Times New Roman"/>
          <w:sz w:val="28"/>
          <w:szCs w:val="28"/>
          <w:u w:val="single"/>
        </w:rPr>
      </w:pPr>
    </w:p>
    <w:p w:rsidR="00FE229B" w:rsidRDefault="00FE229B" w:rsidP="00FE229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08.11.2016г № 289</w:t>
      </w:r>
    </w:p>
    <w:p w:rsidR="00FE229B" w:rsidRDefault="00FE229B" w:rsidP="00FE229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 </w:t>
      </w:r>
      <w:proofErr w:type="spellStart"/>
      <w:r>
        <w:rPr>
          <w:rFonts w:ascii="Times New Roman" w:hAnsi="Times New Roman" w:cs="Times New Roman"/>
          <w:b w:val="0"/>
          <w:sz w:val="28"/>
          <w:szCs w:val="28"/>
        </w:rPr>
        <w:t>Ильинское-Хованское</w:t>
      </w:r>
      <w:proofErr w:type="spellEnd"/>
    </w:p>
    <w:p w:rsidR="00FE229B" w:rsidRDefault="00FE229B" w:rsidP="00FE229B">
      <w:pPr>
        <w:pStyle w:val="ConsPlusTitle"/>
        <w:rPr>
          <w:rFonts w:ascii="Times New Roman" w:hAnsi="Times New Roman" w:cs="Times New Roman"/>
          <w:b w:val="0"/>
          <w:sz w:val="28"/>
          <w:szCs w:val="28"/>
        </w:rPr>
      </w:pPr>
    </w:p>
    <w:p w:rsidR="00FE229B" w:rsidRPr="0092367E" w:rsidRDefault="00FE229B" w:rsidP="00FE229B">
      <w:pPr>
        <w:pStyle w:val="ConsPlusTitle"/>
        <w:jc w:val="center"/>
        <w:rPr>
          <w:rFonts w:ascii="Times New Roman" w:hAnsi="Times New Roman" w:cs="Times New Roman"/>
          <w:sz w:val="24"/>
          <w:szCs w:val="24"/>
        </w:rPr>
      </w:pPr>
      <w:r w:rsidRPr="0092367E">
        <w:rPr>
          <w:rFonts w:ascii="Times New Roman" w:hAnsi="Times New Roman" w:cs="Times New Roman"/>
          <w:sz w:val="24"/>
          <w:szCs w:val="24"/>
        </w:rPr>
        <w:t>О порядке ведения реестра расходных обязательств Ильинского муниципального района</w:t>
      </w:r>
    </w:p>
    <w:p w:rsidR="00FE229B" w:rsidRPr="0092367E" w:rsidRDefault="00FE229B" w:rsidP="00FE229B">
      <w:pPr>
        <w:pStyle w:val="ConsPlusTitle"/>
        <w:rPr>
          <w:rFonts w:ascii="Times New Roman" w:hAnsi="Times New Roman" w:cs="Times New Roman"/>
          <w:sz w:val="24"/>
          <w:szCs w:val="24"/>
        </w:rPr>
      </w:pPr>
    </w:p>
    <w:p w:rsidR="00FE229B" w:rsidRPr="0092367E" w:rsidRDefault="00FE229B" w:rsidP="00FE229B">
      <w:pPr>
        <w:pStyle w:val="ConsPlusNormal"/>
        <w:ind w:firstLine="851"/>
        <w:jc w:val="both"/>
        <w:rPr>
          <w:sz w:val="24"/>
          <w:szCs w:val="24"/>
        </w:rPr>
      </w:pPr>
      <w:r w:rsidRPr="0092367E">
        <w:rPr>
          <w:sz w:val="24"/>
          <w:szCs w:val="24"/>
        </w:rPr>
        <w:t xml:space="preserve">В соответствии с пунктом 5 статьи 87 Бюджетного кодекса Российской </w:t>
      </w:r>
      <w:proofErr w:type="gramStart"/>
      <w:r w:rsidRPr="0092367E">
        <w:rPr>
          <w:sz w:val="24"/>
          <w:szCs w:val="24"/>
        </w:rPr>
        <w:t xml:space="preserve">Федерации,   </w:t>
      </w:r>
      <w:proofErr w:type="gramEnd"/>
      <w:r w:rsidRPr="0092367E">
        <w:rPr>
          <w:sz w:val="24"/>
          <w:szCs w:val="24"/>
        </w:rPr>
        <w:t xml:space="preserve">    администрация       Ильинского       муниципального       района </w:t>
      </w:r>
      <w:r w:rsidRPr="0092367E">
        <w:rPr>
          <w:b/>
          <w:sz w:val="24"/>
          <w:szCs w:val="24"/>
        </w:rPr>
        <w:t>п о с т а н о в л я е т:</w:t>
      </w:r>
    </w:p>
    <w:p w:rsidR="00FE229B" w:rsidRPr="0092367E" w:rsidRDefault="00FE229B" w:rsidP="00FE229B">
      <w:pPr>
        <w:pStyle w:val="ConsPlusNormal"/>
        <w:ind w:firstLine="540"/>
        <w:jc w:val="both"/>
        <w:rPr>
          <w:sz w:val="24"/>
          <w:szCs w:val="24"/>
        </w:rPr>
      </w:pPr>
      <w:r w:rsidRPr="0092367E">
        <w:rPr>
          <w:sz w:val="24"/>
          <w:szCs w:val="24"/>
        </w:rPr>
        <w:t>1. Утвердить Порядок ведения реестра расходных обязательств Ильинского муниципального района согласно приложению.</w:t>
      </w:r>
    </w:p>
    <w:p w:rsidR="00FE229B" w:rsidRPr="0092367E" w:rsidRDefault="00FE229B" w:rsidP="00FE229B">
      <w:pPr>
        <w:pStyle w:val="ConsPlusNormal"/>
        <w:ind w:firstLine="540"/>
        <w:jc w:val="both"/>
        <w:rPr>
          <w:sz w:val="24"/>
          <w:szCs w:val="24"/>
        </w:rPr>
      </w:pPr>
      <w:r w:rsidRPr="0092367E">
        <w:rPr>
          <w:sz w:val="24"/>
          <w:szCs w:val="24"/>
        </w:rPr>
        <w:t xml:space="preserve">2. Настоящее решение вступает в силу с момента его официального опубликования на сайте Ильинского муниципального района Ивановской области </w:t>
      </w:r>
      <w:hyperlink r:id="rId17" w:history="1">
        <w:r w:rsidRPr="0092367E">
          <w:rPr>
            <w:rStyle w:val="a3"/>
            <w:color w:val="auto"/>
            <w:sz w:val="24"/>
            <w:szCs w:val="24"/>
            <w:u w:val="none"/>
            <w:lang w:val="en-US" w:eastAsia="hi-IN" w:bidi="hi-IN"/>
          </w:rPr>
          <w:t>www</w:t>
        </w:r>
        <w:r w:rsidRPr="0092367E">
          <w:rPr>
            <w:rStyle w:val="a3"/>
            <w:color w:val="auto"/>
            <w:sz w:val="24"/>
            <w:szCs w:val="24"/>
            <w:u w:val="none"/>
            <w:lang w:eastAsia="hi-IN" w:bidi="hi-IN"/>
          </w:rPr>
          <w:t>.</w:t>
        </w:r>
        <w:proofErr w:type="spellStart"/>
        <w:r w:rsidRPr="0092367E">
          <w:rPr>
            <w:rStyle w:val="a3"/>
            <w:color w:val="auto"/>
            <w:sz w:val="24"/>
            <w:szCs w:val="24"/>
            <w:u w:val="none"/>
            <w:lang w:val="en-US" w:eastAsia="hi-IN" w:bidi="hi-IN"/>
          </w:rPr>
          <w:t>admilinskoe</w:t>
        </w:r>
        <w:proofErr w:type="spellEnd"/>
        <w:r w:rsidRPr="0092367E">
          <w:rPr>
            <w:rStyle w:val="a3"/>
            <w:color w:val="auto"/>
            <w:sz w:val="24"/>
            <w:szCs w:val="24"/>
            <w:u w:val="none"/>
            <w:lang w:eastAsia="hi-IN" w:bidi="hi-IN"/>
          </w:rPr>
          <w:t>.</w:t>
        </w:r>
        <w:proofErr w:type="spellStart"/>
        <w:r w:rsidRPr="0092367E">
          <w:rPr>
            <w:rStyle w:val="a3"/>
            <w:color w:val="auto"/>
            <w:sz w:val="24"/>
            <w:szCs w:val="24"/>
            <w:u w:val="none"/>
            <w:lang w:val="en-US" w:eastAsia="hi-IN" w:bidi="hi-IN"/>
          </w:rPr>
          <w:t>ru</w:t>
        </w:r>
        <w:proofErr w:type="spellEnd"/>
      </w:hyperlink>
      <w:r w:rsidRPr="0092367E">
        <w:rPr>
          <w:sz w:val="24"/>
          <w:szCs w:val="24"/>
        </w:rPr>
        <w:t xml:space="preserve"> и в «Вестнике муниципальных правовых актов Ильинского муниципального района».</w:t>
      </w:r>
    </w:p>
    <w:p w:rsidR="00FE229B" w:rsidRPr="0092367E" w:rsidRDefault="00FE229B" w:rsidP="00FE229B">
      <w:pPr>
        <w:pStyle w:val="ConsPlusNormal"/>
        <w:ind w:firstLine="540"/>
        <w:jc w:val="both"/>
        <w:rPr>
          <w:sz w:val="24"/>
          <w:szCs w:val="24"/>
        </w:rPr>
      </w:pPr>
      <w:r w:rsidRPr="0092367E">
        <w:rPr>
          <w:sz w:val="24"/>
          <w:szCs w:val="24"/>
        </w:rPr>
        <w:t>3. Настоящее постановление довести до глав сельских поселений и обеспечить своевременное предоставление реестров расходных обязательств в финансовый отдел Ильинского муниципального района.</w:t>
      </w:r>
    </w:p>
    <w:p w:rsidR="00FE229B" w:rsidRPr="0092367E" w:rsidRDefault="00FE229B" w:rsidP="00FE229B">
      <w:pPr>
        <w:pStyle w:val="ConsPlusNormal"/>
        <w:ind w:firstLine="540"/>
        <w:jc w:val="both"/>
        <w:rPr>
          <w:sz w:val="24"/>
          <w:szCs w:val="24"/>
        </w:rPr>
      </w:pPr>
      <w:r w:rsidRPr="0092367E">
        <w:rPr>
          <w:sz w:val="24"/>
          <w:szCs w:val="24"/>
        </w:rPr>
        <w:t xml:space="preserve">4. Контроль за исполнением настоящего постановления возложить на   заместителя главы администрации, начальника финансового отдела Ильинского муниципального района </w:t>
      </w:r>
      <w:proofErr w:type="spellStart"/>
      <w:r w:rsidRPr="0092367E">
        <w:rPr>
          <w:sz w:val="24"/>
          <w:szCs w:val="24"/>
        </w:rPr>
        <w:t>Шелеменцева</w:t>
      </w:r>
      <w:proofErr w:type="spellEnd"/>
      <w:r w:rsidRPr="0092367E">
        <w:rPr>
          <w:sz w:val="24"/>
          <w:szCs w:val="24"/>
        </w:rPr>
        <w:t xml:space="preserve"> А.В.</w:t>
      </w:r>
    </w:p>
    <w:p w:rsidR="00FE229B" w:rsidRPr="0092367E" w:rsidRDefault="00FE229B" w:rsidP="00FE229B">
      <w:pPr>
        <w:pStyle w:val="ConsPlusNormal"/>
        <w:jc w:val="right"/>
        <w:rPr>
          <w:sz w:val="24"/>
          <w:szCs w:val="24"/>
        </w:rPr>
      </w:pPr>
    </w:p>
    <w:p w:rsidR="00FE229B" w:rsidRPr="0092367E" w:rsidRDefault="00FE229B" w:rsidP="00FE229B">
      <w:pPr>
        <w:pStyle w:val="ConsPlusNormal"/>
        <w:rPr>
          <w:sz w:val="24"/>
          <w:szCs w:val="24"/>
        </w:rPr>
      </w:pPr>
    </w:p>
    <w:p w:rsidR="00FE229B" w:rsidRPr="0092367E" w:rsidRDefault="00FE229B" w:rsidP="00FE229B">
      <w:pPr>
        <w:pStyle w:val="ConsPlusNormal"/>
        <w:jc w:val="right"/>
        <w:rPr>
          <w:sz w:val="24"/>
          <w:szCs w:val="24"/>
        </w:rPr>
      </w:pPr>
    </w:p>
    <w:p w:rsidR="00FE229B" w:rsidRPr="0092367E" w:rsidRDefault="00FE229B" w:rsidP="00FE229B">
      <w:pPr>
        <w:pStyle w:val="ConsPlusNormal"/>
        <w:jc w:val="both"/>
        <w:rPr>
          <w:b/>
          <w:sz w:val="24"/>
          <w:szCs w:val="24"/>
        </w:rPr>
      </w:pPr>
      <w:r w:rsidRPr="0092367E">
        <w:rPr>
          <w:b/>
          <w:sz w:val="24"/>
          <w:szCs w:val="24"/>
        </w:rPr>
        <w:t>Глава Ильинского</w:t>
      </w:r>
    </w:p>
    <w:p w:rsidR="00FE229B" w:rsidRPr="0092367E" w:rsidRDefault="00FE229B" w:rsidP="00FE229B">
      <w:pPr>
        <w:pStyle w:val="ConsPlusNormal"/>
        <w:jc w:val="both"/>
        <w:rPr>
          <w:b/>
          <w:sz w:val="24"/>
          <w:szCs w:val="24"/>
        </w:rPr>
      </w:pPr>
      <w:r w:rsidRPr="0092367E">
        <w:rPr>
          <w:b/>
          <w:sz w:val="24"/>
          <w:szCs w:val="24"/>
        </w:rPr>
        <w:t xml:space="preserve">муниципального </w:t>
      </w:r>
      <w:proofErr w:type="gramStart"/>
      <w:r w:rsidRPr="0092367E">
        <w:rPr>
          <w:b/>
          <w:sz w:val="24"/>
          <w:szCs w:val="24"/>
        </w:rPr>
        <w:t xml:space="preserve">района:   </w:t>
      </w:r>
      <w:proofErr w:type="gramEnd"/>
      <w:r w:rsidRPr="0092367E">
        <w:rPr>
          <w:b/>
          <w:sz w:val="24"/>
          <w:szCs w:val="24"/>
        </w:rPr>
        <w:t xml:space="preserve">         </w:t>
      </w:r>
      <w:r w:rsidR="0092367E">
        <w:rPr>
          <w:b/>
          <w:sz w:val="24"/>
          <w:szCs w:val="24"/>
        </w:rPr>
        <w:t xml:space="preserve">                          </w:t>
      </w:r>
      <w:r w:rsidRPr="0092367E">
        <w:rPr>
          <w:b/>
          <w:sz w:val="24"/>
          <w:szCs w:val="24"/>
        </w:rPr>
        <w:t xml:space="preserve">                                               А.Ю. Кондратьев</w:t>
      </w:r>
    </w:p>
    <w:p w:rsidR="00FE229B" w:rsidRPr="00043BBA" w:rsidRDefault="00FE229B" w:rsidP="00FE229B">
      <w:pPr>
        <w:pStyle w:val="ConsPlusNormal"/>
        <w:jc w:val="both"/>
        <w:rPr>
          <w:b/>
        </w:rPr>
      </w:pPr>
    </w:p>
    <w:p w:rsidR="00FE229B" w:rsidRDefault="00FE229B" w:rsidP="00FE229B">
      <w:pPr>
        <w:pStyle w:val="ConsPlusNormal"/>
        <w:jc w:val="right"/>
        <w:rPr>
          <w:sz w:val="24"/>
          <w:szCs w:val="24"/>
        </w:rPr>
      </w:pPr>
    </w:p>
    <w:p w:rsidR="00FE229B" w:rsidRDefault="00FE229B" w:rsidP="00FE229B">
      <w:pPr>
        <w:pStyle w:val="ConsPlusNormal"/>
        <w:jc w:val="right"/>
        <w:rPr>
          <w:sz w:val="24"/>
          <w:szCs w:val="24"/>
        </w:rPr>
      </w:pPr>
    </w:p>
    <w:p w:rsidR="00FE229B" w:rsidRDefault="00FE229B" w:rsidP="00FE229B">
      <w:pPr>
        <w:pStyle w:val="ConsPlusNormal"/>
        <w:jc w:val="right"/>
        <w:rPr>
          <w:sz w:val="24"/>
          <w:szCs w:val="24"/>
        </w:rPr>
      </w:pPr>
    </w:p>
    <w:p w:rsidR="00FE229B" w:rsidRDefault="00FE229B" w:rsidP="00FE229B">
      <w:pPr>
        <w:pStyle w:val="ConsPlusNormal"/>
        <w:jc w:val="right"/>
        <w:rPr>
          <w:sz w:val="24"/>
          <w:szCs w:val="24"/>
        </w:rPr>
      </w:pPr>
    </w:p>
    <w:p w:rsidR="00FE229B" w:rsidRDefault="00FE229B" w:rsidP="00FE229B">
      <w:pPr>
        <w:pStyle w:val="ConsPlusNormal"/>
        <w:jc w:val="right"/>
        <w:rPr>
          <w:sz w:val="24"/>
          <w:szCs w:val="24"/>
        </w:rPr>
      </w:pPr>
    </w:p>
    <w:p w:rsidR="00FE229B" w:rsidRDefault="00FE229B" w:rsidP="00FE229B">
      <w:pPr>
        <w:pStyle w:val="ConsPlusNormal"/>
        <w:jc w:val="right"/>
        <w:rPr>
          <w:sz w:val="24"/>
          <w:szCs w:val="24"/>
        </w:rPr>
      </w:pPr>
    </w:p>
    <w:p w:rsidR="00FE229B" w:rsidRDefault="00FE229B" w:rsidP="00FE229B">
      <w:pPr>
        <w:pStyle w:val="ConsPlusNormal"/>
        <w:jc w:val="right"/>
        <w:rPr>
          <w:sz w:val="24"/>
          <w:szCs w:val="24"/>
        </w:rPr>
      </w:pPr>
    </w:p>
    <w:p w:rsidR="00FE229B" w:rsidRDefault="00FE229B" w:rsidP="00FE229B">
      <w:pPr>
        <w:pStyle w:val="ConsPlusNormal"/>
        <w:jc w:val="right"/>
        <w:rPr>
          <w:sz w:val="24"/>
          <w:szCs w:val="24"/>
        </w:rPr>
      </w:pPr>
    </w:p>
    <w:p w:rsidR="00FE229B" w:rsidRDefault="00FE229B" w:rsidP="00FE229B">
      <w:pPr>
        <w:pStyle w:val="ConsPlusNormal"/>
        <w:jc w:val="right"/>
        <w:rPr>
          <w:sz w:val="24"/>
          <w:szCs w:val="24"/>
        </w:rPr>
      </w:pPr>
    </w:p>
    <w:p w:rsidR="0092367E" w:rsidRDefault="0092367E" w:rsidP="00FE229B">
      <w:pPr>
        <w:pStyle w:val="ConsPlusNormal"/>
        <w:jc w:val="right"/>
        <w:rPr>
          <w:sz w:val="24"/>
          <w:szCs w:val="24"/>
        </w:rPr>
      </w:pPr>
    </w:p>
    <w:p w:rsidR="0092367E" w:rsidRDefault="0092367E" w:rsidP="00FE229B">
      <w:pPr>
        <w:pStyle w:val="ConsPlusNormal"/>
        <w:jc w:val="right"/>
        <w:rPr>
          <w:sz w:val="24"/>
          <w:szCs w:val="24"/>
        </w:rPr>
      </w:pPr>
    </w:p>
    <w:p w:rsidR="0092367E" w:rsidRDefault="0092367E" w:rsidP="00FE229B">
      <w:pPr>
        <w:pStyle w:val="ConsPlusNormal"/>
        <w:jc w:val="right"/>
        <w:rPr>
          <w:sz w:val="24"/>
          <w:szCs w:val="24"/>
        </w:rPr>
      </w:pPr>
    </w:p>
    <w:p w:rsidR="0092367E" w:rsidRDefault="0092367E" w:rsidP="00FE229B">
      <w:pPr>
        <w:pStyle w:val="ConsPlusNormal"/>
        <w:jc w:val="right"/>
        <w:rPr>
          <w:sz w:val="24"/>
          <w:szCs w:val="24"/>
        </w:rPr>
      </w:pPr>
    </w:p>
    <w:p w:rsidR="0092367E" w:rsidRDefault="0092367E" w:rsidP="00FE229B">
      <w:pPr>
        <w:pStyle w:val="ConsPlusNormal"/>
        <w:jc w:val="right"/>
        <w:rPr>
          <w:sz w:val="24"/>
          <w:szCs w:val="24"/>
        </w:rPr>
      </w:pPr>
    </w:p>
    <w:p w:rsidR="0092367E" w:rsidRDefault="0092367E" w:rsidP="00FE229B">
      <w:pPr>
        <w:pStyle w:val="ConsPlusNormal"/>
        <w:jc w:val="right"/>
        <w:rPr>
          <w:sz w:val="24"/>
          <w:szCs w:val="24"/>
        </w:rPr>
      </w:pPr>
    </w:p>
    <w:p w:rsidR="00FE229B" w:rsidRDefault="00FE229B" w:rsidP="00FE229B">
      <w:pPr>
        <w:pStyle w:val="ConsPlusNormal"/>
        <w:jc w:val="right"/>
        <w:rPr>
          <w:sz w:val="24"/>
          <w:szCs w:val="24"/>
        </w:rPr>
      </w:pPr>
    </w:p>
    <w:p w:rsidR="00FE229B" w:rsidRDefault="00FE229B" w:rsidP="00FE229B">
      <w:pPr>
        <w:pStyle w:val="ConsPlusNormal"/>
        <w:jc w:val="right"/>
        <w:rPr>
          <w:sz w:val="24"/>
          <w:szCs w:val="24"/>
        </w:rPr>
      </w:pPr>
    </w:p>
    <w:p w:rsidR="0039096B" w:rsidRDefault="0039096B" w:rsidP="00FE229B">
      <w:pPr>
        <w:pStyle w:val="ConsPlusNormal"/>
        <w:jc w:val="right"/>
        <w:rPr>
          <w:sz w:val="24"/>
          <w:szCs w:val="24"/>
        </w:rPr>
      </w:pPr>
    </w:p>
    <w:p w:rsidR="00FE229B" w:rsidRPr="00666A97" w:rsidRDefault="00FE229B" w:rsidP="00FE229B">
      <w:pPr>
        <w:pStyle w:val="ConsPlusNormal"/>
        <w:jc w:val="right"/>
        <w:rPr>
          <w:sz w:val="24"/>
          <w:szCs w:val="24"/>
        </w:rPr>
      </w:pPr>
      <w:r w:rsidRPr="00666A97">
        <w:rPr>
          <w:sz w:val="24"/>
          <w:szCs w:val="24"/>
        </w:rPr>
        <w:lastRenderedPageBreak/>
        <w:t>Приложение</w:t>
      </w:r>
    </w:p>
    <w:p w:rsidR="00FE229B" w:rsidRPr="00666A97" w:rsidRDefault="00FE229B" w:rsidP="00FE229B">
      <w:pPr>
        <w:pStyle w:val="ConsPlusNormal"/>
        <w:jc w:val="right"/>
        <w:rPr>
          <w:sz w:val="24"/>
          <w:szCs w:val="24"/>
        </w:rPr>
      </w:pPr>
      <w:r w:rsidRPr="00666A97">
        <w:rPr>
          <w:sz w:val="24"/>
          <w:szCs w:val="24"/>
        </w:rPr>
        <w:t>к постановлению</w:t>
      </w:r>
      <w:r>
        <w:rPr>
          <w:sz w:val="24"/>
          <w:szCs w:val="24"/>
        </w:rPr>
        <w:t xml:space="preserve"> </w:t>
      </w:r>
      <w:r w:rsidRPr="00666A97">
        <w:rPr>
          <w:sz w:val="24"/>
          <w:szCs w:val="24"/>
        </w:rPr>
        <w:t>администрации</w:t>
      </w:r>
    </w:p>
    <w:p w:rsidR="00FE229B" w:rsidRPr="00666A97" w:rsidRDefault="00FE229B" w:rsidP="00FE229B">
      <w:pPr>
        <w:pStyle w:val="ConsPlusNormal"/>
        <w:jc w:val="right"/>
        <w:rPr>
          <w:sz w:val="24"/>
          <w:szCs w:val="24"/>
        </w:rPr>
      </w:pPr>
      <w:r w:rsidRPr="00666A97">
        <w:rPr>
          <w:sz w:val="24"/>
          <w:szCs w:val="24"/>
        </w:rPr>
        <w:t>И</w:t>
      </w:r>
      <w:r>
        <w:rPr>
          <w:sz w:val="24"/>
          <w:szCs w:val="24"/>
        </w:rPr>
        <w:t>льинского муниципального района</w:t>
      </w:r>
    </w:p>
    <w:p w:rsidR="00FE229B" w:rsidRDefault="00FE229B" w:rsidP="00FE229B">
      <w:pPr>
        <w:pStyle w:val="ConsPlusNormal"/>
        <w:jc w:val="right"/>
        <w:rPr>
          <w:sz w:val="24"/>
          <w:szCs w:val="24"/>
        </w:rPr>
      </w:pPr>
      <w:r w:rsidRPr="00666A97">
        <w:rPr>
          <w:sz w:val="24"/>
          <w:szCs w:val="24"/>
        </w:rPr>
        <w:t xml:space="preserve">от </w:t>
      </w:r>
      <w:r>
        <w:rPr>
          <w:sz w:val="24"/>
          <w:szCs w:val="24"/>
        </w:rPr>
        <w:t>08</w:t>
      </w:r>
      <w:r w:rsidRPr="00666A97">
        <w:rPr>
          <w:sz w:val="24"/>
          <w:szCs w:val="24"/>
        </w:rPr>
        <w:t>.1</w:t>
      </w:r>
      <w:r>
        <w:rPr>
          <w:sz w:val="24"/>
          <w:szCs w:val="24"/>
        </w:rPr>
        <w:t>1</w:t>
      </w:r>
      <w:r w:rsidRPr="00666A97">
        <w:rPr>
          <w:sz w:val="24"/>
          <w:szCs w:val="24"/>
        </w:rPr>
        <w:t>.201</w:t>
      </w:r>
      <w:r>
        <w:rPr>
          <w:sz w:val="24"/>
          <w:szCs w:val="24"/>
        </w:rPr>
        <w:t>6</w:t>
      </w:r>
      <w:r w:rsidRPr="00666A97">
        <w:rPr>
          <w:sz w:val="24"/>
          <w:szCs w:val="24"/>
        </w:rPr>
        <w:t>г № 2</w:t>
      </w:r>
      <w:r>
        <w:rPr>
          <w:sz w:val="24"/>
          <w:szCs w:val="24"/>
        </w:rPr>
        <w:t>89</w:t>
      </w:r>
    </w:p>
    <w:p w:rsidR="00FE229B" w:rsidRDefault="00FE229B" w:rsidP="00FE229B">
      <w:pPr>
        <w:pStyle w:val="ConsPlusNormal"/>
        <w:jc w:val="right"/>
        <w:rPr>
          <w:sz w:val="24"/>
          <w:szCs w:val="24"/>
        </w:rPr>
      </w:pPr>
    </w:p>
    <w:p w:rsidR="00FE229B" w:rsidRPr="0092367E" w:rsidRDefault="00FE229B" w:rsidP="00FE229B">
      <w:pPr>
        <w:pStyle w:val="ConsPlusNormal"/>
        <w:jc w:val="center"/>
        <w:rPr>
          <w:b/>
          <w:sz w:val="24"/>
          <w:szCs w:val="24"/>
        </w:rPr>
      </w:pPr>
      <w:r w:rsidRPr="0092367E">
        <w:rPr>
          <w:b/>
          <w:sz w:val="24"/>
          <w:szCs w:val="24"/>
        </w:rPr>
        <w:t xml:space="preserve">Порядок </w:t>
      </w:r>
    </w:p>
    <w:p w:rsidR="00FE229B" w:rsidRPr="0092367E" w:rsidRDefault="00FE229B" w:rsidP="00FE229B">
      <w:pPr>
        <w:pStyle w:val="ConsPlusNormal"/>
        <w:jc w:val="center"/>
        <w:rPr>
          <w:b/>
          <w:sz w:val="24"/>
          <w:szCs w:val="24"/>
        </w:rPr>
      </w:pPr>
      <w:r w:rsidRPr="0092367E">
        <w:rPr>
          <w:b/>
          <w:sz w:val="24"/>
          <w:szCs w:val="24"/>
        </w:rPr>
        <w:t xml:space="preserve">ведения реестра расходных обязательств </w:t>
      </w:r>
    </w:p>
    <w:p w:rsidR="00FE229B" w:rsidRPr="0092367E" w:rsidRDefault="00FE229B" w:rsidP="00FE229B">
      <w:pPr>
        <w:pStyle w:val="ConsPlusNormal"/>
        <w:jc w:val="center"/>
        <w:rPr>
          <w:b/>
          <w:sz w:val="24"/>
          <w:szCs w:val="24"/>
        </w:rPr>
      </w:pPr>
      <w:r w:rsidRPr="0092367E">
        <w:rPr>
          <w:b/>
          <w:sz w:val="24"/>
          <w:szCs w:val="24"/>
        </w:rPr>
        <w:t>Ильинского муниципального района</w:t>
      </w:r>
    </w:p>
    <w:p w:rsidR="00FE229B" w:rsidRPr="0092367E" w:rsidRDefault="00FE229B" w:rsidP="00FE229B">
      <w:pPr>
        <w:pStyle w:val="ConsPlusNormal"/>
        <w:jc w:val="center"/>
        <w:rPr>
          <w:sz w:val="24"/>
          <w:szCs w:val="24"/>
        </w:rPr>
      </w:pPr>
    </w:p>
    <w:p w:rsidR="00FE229B" w:rsidRPr="0092367E" w:rsidRDefault="00FE229B" w:rsidP="00FE229B">
      <w:pPr>
        <w:pStyle w:val="ConsPlusNormal"/>
        <w:ind w:firstLine="708"/>
        <w:jc w:val="both"/>
        <w:rPr>
          <w:sz w:val="24"/>
          <w:szCs w:val="24"/>
        </w:rPr>
      </w:pPr>
      <w:r w:rsidRPr="0092367E">
        <w:rPr>
          <w:sz w:val="24"/>
          <w:szCs w:val="24"/>
        </w:rPr>
        <w:t>1. Реестр расходных обязательств Ильинского муниципального района (далее - реестр расходных обязательств) ведется с целью учета расходных обязательств Ильинского муниципального района и определения объема средств бюджета Ильинского муниципального района, необходимых для его исполнения.</w:t>
      </w:r>
    </w:p>
    <w:p w:rsidR="00FE229B" w:rsidRPr="0092367E" w:rsidRDefault="00FE229B" w:rsidP="00FE229B">
      <w:pPr>
        <w:pStyle w:val="ConsPlusNormal"/>
        <w:ind w:firstLine="708"/>
        <w:jc w:val="both"/>
        <w:rPr>
          <w:sz w:val="24"/>
          <w:szCs w:val="24"/>
        </w:rPr>
      </w:pPr>
      <w:r w:rsidRPr="0092367E">
        <w:rPr>
          <w:sz w:val="24"/>
          <w:szCs w:val="24"/>
        </w:rPr>
        <w:t>2. Данные реестра расходных обязательств используются при составлении проекта бюджета Ильинского муниципального района на очередной финансовый год и на плановый период.</w:t>
      </w:r>
    </w:p>
    <w:p w:rsidR="00FE229B" w:rsidRPr="0092367E" w:rsidRDefault="00FE229B" w:rsidP="00FE229B">
      <w:pPr>
        <w:pStyle w:val="ConsPlusNormal"/>
        <w:ind w:firstLine="708"/>
        <w:jc w:val="both"/>
        <w:rPr>
          <w:sz w:val="24"/>
          <w:szCs w:val="24"/>
        </w:rPr>
      </w:pPr>
      <w:r w:rsidRPr="0092367E">
        <w:rPr>
          <w:sz w:val="24"/>
          <w:szCs w:val="24"/>
        </w:rPr>
        <w:t>3. Для целей настоящего Порядка используются следующие основные термины и понятия:</w:t>
      </w:r>
    </w:p>
    <w:p w:rsidR="00FE229B" w:rsidRPr="0092367E" w:rsidRDefault="00FE229B" w:rsidP="00FE229B">
      <w:pPr>
        <w:pStyle w:val="ConsPlusNormal"/>
        <w:ind w:firstLine="708"/>
        <w:jc w:val="both"/>
        <w:rPr>
          <w:sz w:val="24"/>
          <w:szCs w:val="24"/>
        </w:rPr>
      </w:pPr>
      <w:r w:rsidRPr="0092367E">
        <w:rPr>
          <w:sz w:val="24"/>
          <w:szCs w:val="24"/>
        </w:rPr>
        <w:t>расходные обязательства Ильинского муниципального района -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Ильинским муниципальным районом договорами (соглашениями) по вопросам местного значения обязанности района предоставить физическим или юридическим лицам, органам государственной власти, органам местного самоуправления, субъектам международного права средства местного бюджета;</w:t>
      </w:r>
    </w:p>
    <w:p w:rsidR="00FE229B" w:rsidRPr="0092367E" w:rsidRDefault="00FE229B" w:rsidP="00FE229B">
      <w:pPr>
        <w:pStyle w:val="ConsPlusNormal"/>
        <w:ind w:firstLine="708"/>
        <w:jc w:val="both"/>
        <w:rPr>
          <w:sz w:val="24"/>
          <w:szCs w:val="24"/>
        </w:rPr>
      </w:pPr>
      <w:r w:rsidRPr="0092367E">
        <w:rPr>
          <w:sz w:val="24"/>
          <w:szCs w:val="24"/>
        </w:rPr>
        <w:t>действующие обязательства муниципального района - расходные обязательства Ильинского муниципального района, возникшие в результате принятия нормативных правовых актов органов местного самоуправления, включенные в реестр расходных обязательств Ильинского муниципального района и подлежащие исполнению в плановом периоде за счет средств местного бюджета, а в части делегированных полномочий - за счет субвенций из регионального фонда компенсаций;</w:t>
      </w:r>
    </w:p>
    <w:p w:rsidR="00FE229B" w:rsidRPr="0092367E" w:rsidRDefault="00FE229B" w:rsidP="00FE229B">
      <w:pPr>
        <w:pStyle w:val="ConsPlusNormal"/>
        <w:ind w:firstLine="708"/>
        <w:jc w:val="both"/>
        <w:rPr>
          <w:sz w:val="24"/>
          <w:szCs w:val="24"/>
        </w:rPr>
      </w:pPr>
      <w:r w:rsidRPr="0092367E">
        <w:rPr>
          <w:sz w:val="24"/>
          <w:szCs w:val="24"/>
        </w:rPr>
        <w:t>бюджет действующих обязательств муниципального района - объем ассигнований, необходимый для исполнения действующих обязательств в плановом периоде (с распределением по годам);</w:t>
      </w:r>
    </w:p>
    <w:p w:rsidR="00FE229B" w:rsidRPr="0092367E" w:rsidRDefault="00FE229B" w:rsidP="00FE229B">
      <w:pPr>
        <w:pStyle w:val="ConsPlusNormal"/>
        <w:ind w:firstLine="708"/>
        <w:jc w:val="both"/>
        <w:rPr>
          <w:sz w:val="24"/>
          <w:szCs w:val="24"/>
        </w:rPr>
      </w:pPr>
      <w:r w:rsidRPr="0092367E">
        <w:rPr>
          <w:sz w:val="24"/>
          <w:szCs w:val="24"/>
        </w:rPr>
        <w:t>реестр расходных обязательств Ильинского муниципального района - свод реестров расходных обязательств субъектов бюджетного планирования;</w:t>
      </w:r>
    </w:p>
    <w:p w:rsidR="00FE229B" w:rsidRPr="0092367E" w:rsidRDefault="00FE229B" w:rsidP="00FE229B">
      <w:pPr>
        <w:pStyle w:val="ConsPlusNormal"/>
        <w:ind w:firstLine="708"/>
        <w:jc w:val="both"/>
        <w:rPr>
          <w:sz w:val="24"/>
          <w:szCs w:val="24"/>
        </w:rPr>
      </w:pPr>
      <w:r w:rsidRPr="0092367E">
        <w:rPr>
          <w:sz w:val="24"/>
          <w:szCs w:val="24"/>
        </w:rPr>
        <w:t>субъекты бюджетного планирования - главные распорядители средств бюджета Ильинского муниципального района;</w:t>
      </w:r>
    </w:p>
    <w:p w:rsidR="00FE229B" w:rsidRPr="0092367E" w:rsidRDefault="00FE229B" w:rsidP="00FE229B">
      <w:pPr>
        <w:pStyle w:val="ConsPlusNormal"/>
        <w:ind w:firstLine="708"/>
        <w:jc w:val="both"/>
        <w:rPr>
          <w:sz w:val="24"/>
          <w:szCs w:val="24"/>
        </w:rPr>
      </w:pPr>
      <w:r w:rsidRPr="0092367E">
        <w:rPr>
          <w:sz w:val="24"/>
          <w:szCs w:val="24"/>
        </w:rPr>
        <w:t>реестр расходных обязательств субъекта бюджетного планирования - ведущийся субъектом бюджетного планирования свод (перечень) нормативных правовых актов 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Ильинского муниципального района, которые подлежат исполнению за счет средств бюджета муниципального района, с указанием объемов средств бюджета Ильинского муниципального района, необходимых для исполнения соответствующих расходных обязательств.</w:t>
      </w:r>
    </w:p>
    <w:p w:rsidR="00FE229B" w:rsidRPr="0092367E" w:rsidRDefault="00FE229B" w:rsidP="00FE229B">
      <w:pPr>
        <w:pStyle w:val="ConsPlusNormal"/>
        <w:ind w:firstLine="708"/>
        <w:jc w:val="both"/>
        <w:rPr>
          <w:sz w:val="24"/>
          <w:szCs w:val="24"/>
        </w:rPr>
      </w:pPr>
      <w:r w:rsidRPr="0092367E">
        <w:rPr>
          <w:sz w:val="24"/>
          <w:szCs w:val="24"/>
        </w:rPr>
        <w:t>4. Ведение реестра расходных обязательств осуществляется финансовым отделом Ильинского муниципального района (далее – финансовый отдел).</w:t>
      </w:r>
    </w:p>
    <w:p w:rsidR="00FE229B" w:rsidRPr="0092367E" w:rsidRDefault="00FE229B" w:rsidP="00FE229B">
      <w:pPr>
        <w:pStyle w:val="ConsPlusNormal"/>
        <w:ind w:firstLine="708"/>
        <w:jc w:val="both"/>
        <w:rPr>
          <w:sz w:val="24"/>
          <w:szCs w:val="24"/>
        </w:rPr>
      </w:pPr>
      <w:r w:rsidRPr="0092367E">
        <w:rPr>
          <w:sz w:val="24"/>
          <w:szCs w:val="24"/>
        </w:rPr>
        <w:lastRenderedPageBreak/>
        <w:t>Реестры расходных обязательств ведутся в соответствии с методическими рекомендациями Департамента финансов Ивановской области.</w:t>
      </w:r>
    </w:p>
    <w:p w:rsidR="00FE229B" w:rsidRPr="0092367E" w:rsidRDefault="00FE229B" w:rsidP="00FE229B">
      <w:pPr>
        <w:pStyle w:val="ConsPlusNormal"/>
        <w:ind w:firstLine="708"/>
        <w:jc w:val="both"/>
        <w:rPr>
          <w:sz w:val="24"/>
          <w:szCs w:val="24"/>
        </w:rPr>
      </w:pPr>
      <w:r w:rsidRPr="0092367E">
        <w:rPr>
          <w:sz w:val="24"/>
          <w:szCs w:val="24"/>
        </w:rPr>
        <w:t>5. Финансовый отдел представляет ежегодно, не позднее 25 апреля текущего финансового года, в Департамент финансов Ивановской области реестр расходных обязательств Ильинского муниципального района и свод реестров расходных обязательств городского и сельских поселений, входящих в состав территории Ильинского муниципального района:</w:t>
      </w:r>
    </w:p>
    <w:p w:rsidR="00FE229B" w:rsidRPr="0092367E" w:rsidRDefault="00FE229B" w:rsidP="00FE229B">
      <w:pPr>
        <w:pStyle w:val="ConsPlusNormal"/>
        <w:ind w:firstLine="708"/>
        <w:jc w:val="both"/>
        <w:rPr>
          <w:sz w:val="24"/>
          <w:szCs w:val="24"/>
        </w:rPr>
      </w:pPr>
      <w:r w:rsidRPr="0092367E">
        <w:rPr>
          <w:sz w:val="24"/>
          <w:szCs w:val="24"/>
        </w:rPr>
        <w:t>- по форме согласно Приложению 2 к Порядку предоставления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утвержденному приказом Министерства финансов Российской Федерации от 01.07.2015 N 103н, в виде структурированного файла с использованием программного комплекса "Бюджет-СМАРТ";</w:t>
      </w:r>
    </w:p>
    <w:p w:rsidR="00FE229B" w:rsidRPr="0092367E" w:rsidRDefault="00FE229B" w:rsidP="00FE229B">
      <w:pPr>
        <w:pStyle w:val="ConsPlusNormal"/>
        <w:ind w:firstLine="708"/>
        <w:jc w:val="both"/>
        <w:rPr>
          <w:sz w:val="24"/>
          <w:szCs w:val="24"/>
        </w:rPr>
      </w:pPr>
      <w:r w:rsidRPr="0092367E">
        <w:rPr>
          <w:sz w:val="24"/>
          <w:szCs w:val="24"/>
        </w:rPr>
        <w:t>- по формам приложений 2, 3 к Порядку представления реестров расходных обязательств муниципальных образований Ивановской области в Департамент финансов Ивановской области, утвержденному распоряжением Департамента финансов Ивановской области от 06.04.2016 N 38, с приложением отсканированной копии сопроводительного письма начальника финансового отдела.</w:t>
      </w:r>
    </w:p>
    <w:p w:rsidR="00FE229B" w:rsidRPr="0092367E" w:rsidRDefault="00FE229B" w:rsidP="00FE229B">
      <w:pPr>
        <w:pStyle w:val="ConsPlusNormal"/>
        <w:ind w:firstLine="708"/>
        <w:jc w:val="both"/>
        <w:rPr>
          <w:sz w:val="24"/>
          <w:szCs w:val="24"/>
        </w:rPr>
      </w:pPr>
      <w:r w:rsidRPr="0092367E">
        <w:rPr>
          <w:sz w:val="24"/>
          <w:szCs w:val="24"/>
        </w:rPr>
        <w:t>6. Городские и сельские поселения Ильинского муниципального района представляют в финансовый отдел реестры расходных обязательств не позднее 15 апреля текущего финансового года по формам согласно пункту 5 настоящего Порядка.</w:t>
      </w:r>
    </w:p>
    <w:p w:rsidR="00FE229B" w:rsidRPr="0092367E" w:rsidRDefault="00FE229B" w:rsidP="00FE229B">
      <w:pPr>
        <w:pStyle w:val="ConsPlusNormal"/>
        <w:ind w:firstLine="708"/>
        <w:jc w:val="both"/>
        <w:rPr>
          <w:sz w:val="24"/>
          <w:szCs w:val="24"/>
        </w:rPr>
      </w:pPr>
      <w:r w:rsidRPr="0092367E">
        <w:rPr>
          <w:sz w:val="24"/>
          <w:szCs w:val="24"/>
        </w:rPr>
        <w:t>7. Формирование реестра расходных обязательств, внесение изменений и дополнений осуществляются на основании нормативных правовых актов Ильинского муниципального района и заключенных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бюджета Ильинского муниципального района, представленных в финансовый отдел  субъектом бюджетного планирования, ответственным за разработку соответствующих нормативно-правовых документов.</w:t>
      </w:r>
    </w:p>
    <w:p w:rsidR="00FE229B" w:rsidRDefault="00FE229B" w:rsidP="00FE229B">
      <w:pPr>
        <w:pStyle w:val="ConsPlusNormal"/>
        <w:ind w:firstLine="708"/>
        <w:jc w:val="both"/>
        <w:rPr>
          <w:sz w:val="24"/>
          <w:szCs w:val="24"/>
        </w:rPr>
      </w:pPr>
      <w:r w:rsidRPr="0092367E">
        <w:rPr>
          <w:sz w:val="24"/>
          <w:szCs w:val="24"/>
        </w:rPr>
        <w:t>8. Расходные обязательства, не включенные в реестр, не подлежат учету в составе бюджета действующих обязательств при формировании проекта бюджета Ильинского муниципального района на очередной финансовый год и на плановый период.</w:t>
      </w: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39096B" w:rsidRDefault="0039096B"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Default="0092367E" w:rsidP="00FE229B">
      <w:pPr>
        <w:pStyle w:val="ConsPlusNormal"/>
        <w:ind w:firstLine="708"/>
        <w:jc w:val="both"/>
        <w:rPr>
          <w:sz w:val="24"/>
          <w:szCs w:val="24"/>
        </w:rPr>
      </w:pPr>
    </w:p>
    <w:p w:rsidR="0092367E" w:rsidRPr="0092367E" w:rsidRDefault="0092367E" w:rsidP="00FE229B">
      <w:pPr>
        <w:pStyle w:val="ConsPlusNormal"/>
        <w:ind w:firstLine="708"/>
        <w:jc w:val="both"/>
        <w:rPr>
          <w:sz w:val="24"/>
          <w:szCs w:val="24"/>
        </w:rPr>
      </w:pPr>
    </w:p>
    <w:p w:rsidR="00FE229B" w:rsidRDefault="00FE229B" w:rsidP="00FE229B">
      <w:pPr>
        <w:pStyle w:val="a8"/>
        <w:tabs>
          <w:tab w:val="left" w:pos="6660"/>
        </w:tabs>
        <w:jc w:val="center"/>
        <w:rPr>
          <w:rFonts w:ascii="Times New Roman" w:hAnsi="Times New Roman"/>
          <w:b/>
          <w:sz w:val="28"/>
          <w:szCs w:val="28"/>
        </w:rPr>
      </w:pPr>
      <w:r>
        <w:rPr>
          <w:rFonts w:ascii="Times New Roman" w:hAnsi="Times New Roman"/>
          <w:b/>
          <w:sz w:val="28"/>
          <w:szCs w:val="28"/>
        </w:rPr>
        <w:lastRenderedPageBreak/>
        <w:t>АДМИНИСТРАЦИЯ ИЛЬИНСКОГО МУНИЦИПАЛЬНОГО РАЙОНА</w:t>
      </w:r>
    </w:p>
    <w:p w:rsidR="00FE229B" w:rsidRDefault="00FE229B" w:rsidP="00FE229B">
      <w:pPr>
        <w:pStyle w:val="a8"/>
        <w:jc w:val="center"/>
        <w:rPr>
          <w:rFonts w:ascii="Times New Roman" w:hAnsi="Times New Roman"/>
          <w:b/>
          <w:sz w:val="28"/>
          <w:szCs w:val="28"/>
        </w:rPr>
      </w:pPr>
      <w:r>
        <w:rPr>
          <w:rFonts w:ascii="Times New Roman" w:hAnsi="Times New Roman"/>
          <w:b/>
          <w:sz w:val="28"/>
          <w:szCs w:val="28"/>
        </w:rPr>
        <w:t>ИВАНОВСКОЙ ОБЛАСТИ</w:t>
      </w:r>
    </w:p>
    <w:p w:rsidR="00FE229B" w:rsidRDefault="00FE229B" w:rsidP="00FE229B">
      <w:pPr>
        <w:pStyle w:val="a8"/>
        <w:jc w:val="both"/>
        <w:rPr>
          <w:rFonts w:ascii="Times New Roman" w:hAnsi="Times New Roman"/>
          <w:sz w:val="24"/>
          <w:szCs w:val="24"/>
        </w:rPr>
      </w:pPr>
    </w:p>
    <w:p w:rsidR="00FE229B" w:rsidRPr="00333E10" w:rsidRDefault="00FE229B" w:rsidP="00FE229B">
      <w:pPr>
        <w:pStyle w:val="a8"/>
        <w:jc w:val="center"/>
        <w:rPr>
          <w:rFonts w:ascii="Times New Roman" w:hAnsi="Times New Roman"/>
          <w:b/>
          <w:sz w:val="32"/>
          <w:szCs w:val="32"/>
        </w:rPr>
      </w:pPr>
      <w:r w:rsidRPr="00333E10">
        <w:rPr>
          <w:rFonts w:ascii="Times New Roman" w:hAnsi="Times New Roman"/>
          <w:b/>
          <w:sz w:val="32"/>
          <w:szCs w:val="32"/>
        </w:rPr>
        <w:t>ПОСТАНОВЛЕНИЕ</w:t>
      </w:r>
    </w:p>
    <w:p w:rsidR="00FE229B" w:rsidRDefault="00FE229B" w:rsidP="00FE229B">
      <w:pPr>
        <w:pStyle w:val="a8"/>
        <w:jc w:val="center"/>
        <w:rPr>
          <w:rFonts w:ascii="Times New Roman" w:hAnsi="Times New Roman"/>
          <w:b/>
          <w:sz w:val="24"/>
          <w:szCs w:val="24"/>
          <w:u w:val="single"/>
        </w:rPr>
      </w:pPr>
    </w:p>
    <w:p w:rsidR="00FE229B" w:rsidRDefault="00FE229B" w:rsidP="00FE229B">
      <w:pPr>
        <w:pStyle w:val="a8"/>
        <w:jc w:val="center"/>
        <w:rPr>
          <w:rFonts w:ascii="Times New Roman" w:hAnsi="Times New Roman"/>
          <w:sz w:val="28"/>
          <w:szCs w:val="28"/>
        </w:rPr>
      </w:pPr>
      <w:r>
        <w:rPr>
          <w:rFonts w:ascii="Times New Roman" w:hAnsi="Times New Roman"/>
          <w:sz w:val="28"/>
          <w:szCs w:val="28"/>
        </w:rPr>
        <w:t>от 16.11.2016 года № 291</w:t>
      </w:r>
    </w:p>
    <w:p w:rsidR="00FE229B" w:rsidRDefault="00FE229B" w:rsidP="00FE229B">
      <w:pPr>
        <w:pStyle w:val="a8"/>
        <w:jc w:val="center"/>
        <w:rPr>
          <w:rFonts w:ascii="Times New Roman" w:hAnsi="Times New Roman"/>
          <w:sz w:val="28"/>
          <w:szCs w:val="28"/>
        </w:rPr>
      </w:pPr>
      <w:r>
        <w:rPr>
          <w:rFonts w:ascii="Times New Roman" w:hAnsi="Times New Roman"/>
          <w:sz w:val="28"/>
          <w:szCs w:val="28"/>
        </w:rPr>
        <w:t xml:space="preserve">п. </w:t>
      </w:r>
      <w:proofErr w:type="spellStart"/>
      <w:r>
        <w:rPr>
          <w:rFonts w:ascii="Times New Roman" w:hAnsi="Times New Roman"/>
          <w:sz w:val="28"/>
          <w:szCs w:val="28"/>
        </w:rPr>
        <w:t>Ильинское-Хованское</w:t>
      </w:r>
      <w:proofErr w:type="spellEnd"/>
    </w:p>
    <w:p w:rsidR="00FE229B" w:rsidRDefault="00FE229B" w:rsidP="00FE229B">
      <w:pPr>
        <w:pStyle w:val="ConsPlusTitle"/>
        <w:rPr>
          <w:sz w:val="24"/>
          <w:szCs w:val="24"/>
        </w:rPr>
      </w:pPr>
    </w:p>
    <w:p w:rsidR="00FE229B" w:rsidRDefault="00FE229B" w:rsidP="00FE229B">
      <w:pPr>
        <w:jc w:val="center"/>
        <w:rPr>
          <w:b/>
        </w:rPr>
      </w:pPr>
      <w:r w:rsidRPr="00333E10">
        <w:rPr>
          <w:b/>
        </w:rPr>
        <w:t>О внесении изменений в постановление администрации</w:t>
      </w:r>
    </w:p>
    <w:p w:rsidR="00FE229B" w:rsidRDefault="00FE229B" w:rsidP="00FE229B">
      <w:pPr>
        <w:jc w:val="center"/>
        <w:rPr>
          <w:b/>
        </w:rPr>
      </w:pPr>
      <w:r w:rsidRPr="00333E10">
        <w:rPr>
          <w:b/>
        </w:rPr>
        <w:t xml:space="preserve">Ильинского муниципального района от 22.03.2016 № 75 </w:t>
      </w:r>
    </w:p>
    <w:p w:rsidR="00FE229B" w:rsidRPr="00333E10" w:rsidRDefault="00FE229B" w:rsidP="00FE229B">
      <w:pPr>
        <w:jc w:val="center"/>
        <w:rPr>
          <w:b/>
        </w:rPr>
      </w:pPr>
      <w:r w:rsidRPr="00333E10">
        <w:rPr>
          <w:b/>
        </w:rPr>
        <w:t>«О межведомственной комиссии</w:t>
      </w:r>
      <w:r>
        <w:rPr>
          <w:b/>
        </w:rPr>
        <w:t xml:space="preserve"> </w:t>
      </w:r>
      <w:r w:rsidRPr="00333E10">
        <w:rPr>
          <w:b/>
        </w:rPr>
        <w:t>по координации работы по противодействию коррупции при администрации Ильинского муниципального района»</w:t>
      </w:r>
    </w:p>
    <w:p w:rsidR="00FE229B" w:rsidRPr="00333E10" w:rsidRDefault="00FE229B" w:rsidP="00FE229B"/>
    <w:p w:rsidR="00FE229B" w:rsidRPr="00333E10" w:rsidRDefault="00FE229B" w:rsidP="00FE229B">
      <w:pPr>
        <w:ind w:firstLine="851"/>
        <w:jc w:val="both"/>
        <w:rPr>
          <w:b/>
        </w:rPr>
      </w:pPr>
      <w:r w:rsidRPr="00333E10">
        <w:t xml:space="preserve">В связи с кадровыми изменениями в руководящем составе пункта полиции № </w:t>
      </w:r>
      <w:r w:rsidR="0092367E" w:rsidRPr="00333E10">
        <w:t>19</w:t>
      </w:r>
      <w:r w:rsidR="0092367E">
        <w:t xml:space="preserve"> </w:t>
      </w:r>
      <w:r w:rsidR="0092367E" w:rsidRPr="00333E10">
        <w:t>МО</w:t>
      </w:r>
      <w:r w:rsidRPr="00333E10">
        <w:t xml:space="preserve"> МВД, администрация Ильинского муниципального района </w:t>
      </w:r>
      <w:r w:rsidRPr="00333E10">
        <w:rPr>
          <w:b/>
        </w:rPr>
        <w:t xml:space="preserve">п о с </w:t>
      </w:r>
      <w:proofErr w:type="gramStart"/>
      <w:r w:rsidRPr="00333E10">
        <w:rPr>
          <w:b/>
        </w:rPr>
        <w:t>т</w:t>
      </w:r>
      <w:proofErr w:type="gramEnd"/>
      <w:r w:rsidRPr="00333E10">
        <w:rPr>
          <w:b/>
        </w:rPr>
        <w:t xml:space="preserve"> а н о в л я е т:</w:t>
      </w:r>
    </w:p>
    <w:p w:rsidR="00FE229B" w:rsidRPr="00333E10" w:rsidRDefault="00FE229B" w:rsidP="00FE229B">
      <w:pPr>
        <w:ind w:firstLine="540"/>
        <w:jc w:val="both"/>
        <w:rPr>
          <w:b/>
        </w:rPr>
      </w:pPr>
    </w:p>
    <w:p w:rsidR="00FE229B" w:rsidRPr="00333E10" w:rsidRDefault="00FE229B" w:rsidP="00FE229B">
      <w:pPr>
        <w:ind w:firstLine="708"/>
        <w:jc w:val="both"/>
      </w:pPr>
      <w:r>
        <w:t xml:space="preserve">1. </w:t>
      </w:r>
      <w:r w:rsidRPr="00333E10">
        <w:t>Внести в постановление администрации Ильинского муниципаль</w:t>
      </w:r>
      <w:r>
        <w:t xml:space="preserve">ного района от 22.03.2016 № 75 </w:t>
      </w:r>
      <w:r w:rsidRPr="00333E10">
        <w:t>«О межведомственной комиссии по координации работы по противодействию коррупции при администрации Ильинского муниципального района» следующее изменение:</w:t>
      </w:r>
    </w:p>
    <w:p w:rsidR="00FE229B" w:rsidRPr="00333E10" w:rsidRDefault="00FE229B" w:rsidP="00FE229B">
      <w:pPr>
        <w:jc w:val="both"/>
      </w:pPr>
      <w:r>
        <w:t xml:space="preserve">     </w:t>
      </w:r>
      <w:r>
        <w:tab/>
      </w:r>
      <w:r w:rsidRPr="00333E10">
        <w:t xml:space="preserve">1.1. Приложение 1 к постановлению </w:t>
      </w:r>
      <w:r>
        <w:t xml:space="preserve">изложить в новой редакции </w:t>
      </w:r>
      <w:r w:rsidRPr="00333E10">
        <w:t>(прилагается).</w:t>
      </w:r>
      <w:r w:rsidRPr="00333E10">
        <w:rPr>
          <w:rFonts w:eastAsia="Courier New"/>
          <w:color w:val="000000"/>
        </w:rPr>
        <w:t xml:space="preserve"> </w:t>
      </w:r>
    </w:p>
    <w:p w:rsidR="00FE229B" w:rsidRPr="00333E10" w:rsidRDefault="00FE229B" w:rsidP="00FE229B">
      <w:pPr>
        <w:ind w:firstLine="708"/>
        <w:jc w:val="both"/>
      </w:pPr>
      <w:r>
        <w:t xml:space="preserve">2. </w:t>
      </w:r>
      <w:r w:rsidRPr="00333E10">
        <w:t>Настоящее постановление вступает в силу с моме</w:t>
      </w:r>
      <w:r>
        <w:t>нта официального опубликования</w:t>
      </w:r>
      <w:r w:rsidRPr="00333E10">
        <w:t xml:space="preserve"> на официальном сайте Ильинского муниципального района Ивановской об</w:t>
      </w:r>
      <w:r>
        <w:t xml:space="preserve">ласти </w:t>
      </w:r>
      <w:r w:rsidRPr="00333E10">
        <w:t>и в «Вестнике муниципальных правовых актов Ильинского муниципального района».</w:t>
      </w:r>
    </w:p>
    <w:p w:rsidR="00FE229B" w:rsidRPr="00333E10" w:rsidRDefault="00FE229B" w:rsidP="00FE229B">
      <w:pPr>
        <w:widowControl w:val="0"/>
        <w:ind w:right="40"/>
        <w:jc w:val="both"/>
      </w:pPr>
      <w:r w:rsidRPr="00333E10">
        <w:t xml:space="preserve">      </w:t>
      </w:r>
      <w:r>
        <w:tab/>
      </w:r>
      <w:r w:rsidRPr="00333E10">
        <w:t>3.   Контроль за исполнением настоящего постановления оставляю за собой.</w:t>
      </w:r>
    </w:p>
    <w:p w:rsidR="00FE229B" w:rsidRPr="00333E10" w:rsidRDefault="00FE229B" w:rsidP="00FE229B">
      <w:pPr>
        <w:widowControl w:val="0"/>
        <w:ind w:right="40" w:firstLine="540"/>
        <w:jc w:val="both"/>
        <w:rPr>
          <w:rFonts w:eastAsia="Courier New"/>
          <w:color w:val="000000"/>
        </w:rPr>
      </w:pPr>
    </w:p>
    <w:p w:rsidR="00FE229B" w:rsidRDefault="00FE229B" w:rsidP="00FE229B">
      <w:pPr>
        <w:widowControl w:val="0"/>
        <w:suppressAutoHyphens/>
        <w:rPr>
          <w:rFonts w:eastAsia="Lucida Sans Unicode" w:cs="Mangal"/>
          <w:b/>
          <w:bCs/>
          <w:kern w:val="2"/>
          <w:lang w:eastAsia="zh-CN" w:bidi="hi-IN"/>
        </w:rPr>
      </w:pPr>
    </w:p>
    <w:p w:rsidR="00FE229B" w:rsidRPr="00333E10" w:rsidRDefault="00FE229B" w:rsidP="00FE229B">
      <w:pPr>
        <w:widowControl w:val="0"/>
        <w:suppressAutoHyphens/>
        <w:rPr>
          <w:rFonts w:eastAsia="Lucida Sans Unicode" w:cs="Mangal"/>
          <w:b/>
          <w:bCs/>
          <w:kern w:val="2"/>
          <w:lang w:eastAsia="zh-CN" w:bidi="hi-IN"/>
        </w:rPr>
      </w:pPr>
    </w:p>
    <w:p w:rsidR="00FE229B" w:rsidRPr="00333E10" w:rsidRDefault="00FE229B" w:rsidP="00FE229B">
      <w:pPr>
        <w:widowControl w:val="0"/>
        <w:suppressAutoHyphens/>
        <w:rPr>
          <w:rFonts w:eastAsia="Lucida Sans Unicode" w:cs="Mangal"/>
          <w:b/>
          <w:bCs/>
          <w:kern w:val="2"/>
          <w:lang w:eastAsia="zh-CN" w:bidi="hi-IN"/>
        </w:rPr>
      </w:pPr>
      <w:r w:rsidRPr="00333E10">
        <w:rPr>
          <w:rFonts w:eastAsia="Lucida Sans Unicode" w:cs="Mangal"/>
          <w:b/>
          <w:bCs/>
          <w:kern w:val="2"/>
          <w:lang w:eastAsia="zh-CN" w:bidi="hi-IN"/>
        </w:rPr>
        <w:t xml:space="preserve">Глава Ильинского </w:t>
      </w:r>
    </w:p>
    <w:p w:rsidR="00FE229B" w:rsidRPr="00333E10" w:rsidRDefault="00FE229B" w:rsidP="00FE229B">
      <w:pPr>
        <w:widowControl w:val="0"/>
        <w:tabs>
          <w:tab w:val="left" w:pos="-426"/>
        </w:tabs>
        <w:suppressAutoHyphens/>
        <w:rPr>
          <w:rFonts w:eastAsia="Lucida Sans Unicode" w:cs="Mangal"/>
          <w:b/>
          <w:bCs/>
          <w:kern w:val="2"/>
          <w:lang w:eastAsia="zh-CN" w:bidi="hi-IN"/>
        </w:rPr>
      </w:pPr>
      <w:r w:rsidRPr="00333E10">
        <w:rPr>
          <w:rFonts w:eastAsia="Lucida Sans Unicode" w:cs="Mangal"/>
          <w:b/>
          <w:bCs/>
          <w:kern w:val="2"/>
          <w:lang w:eastAsia="zh-CN" w:bidi="hi-IN"/>
        </w:rPr>
        <w:t xml:space="preserve">муниципального района               </w:t>
      </w:r>
      <w:r w:rsidR="0092367E">
        <w:rPr>
          <w:rFonts w:eastAsia="Lucida Sans Unicode" w:cs="Mangal"/>
          <w:b/>
          <w:bCs/>
          <w:kern w:val="2"/>
          <w:lang w:eastAsia="zh-CN" w:bidi="hi-IN"/>
        </w:rPr>
        <w:t xml:space="preserve">     </w:t>
      </w:r>
      <w:r w:rsidRPr="00333E10">
        <w:rPr>
          <w:rFonts w:eastAsia="Lucida Sans Unicode" w:cs="Mangal"/>
          <w:b/>
          <w:bCs/>
          <w:kern w:val="2"/>
          <w:lang w:eastAsia="zh-CN" w:bidi="hi-IN"/>
        </w:rPr>
        <w:t xml:space="preserve">                 </w:t>
      </w:r>
      <w:r>
        <w:rPr>
          <w:rFonts w:eastAsia="Lucida Sans Unicode" w:cs="Mangal"/>
          <w:b/>
          <w:bCs/>
          <w:kern w:val="2"/>
          <w:lang w:eastAsia="zh-CN" w:bidi="hi-IN"/>
        </w:rPr>
        <w:t xml:space="preserve">     </w:t>
      </w:r>
      <w:r w:rsidR="0092367E">
        <w:rPr>
          <w:rFonts w:eastAsia="Lucida Sans Unicode" w:cs="Mangal"/>
          <w:b/>
          <w:bCs/>
          <w:kern w:val="2"/>
          <w:lang w:eastAsia="zh-CN" w:bidi="hi-IN"/>
        </w:rPr>
        <w:t xml:space="preserve">                  </w:t>
      </w:r>
      <w:r w:rsidRPr="00333E10">
        <w:rPr>
          <w:rFonts w:eastAsia="Lucida Sans Unicode" w:cs="Mangal"/>
          <w:b/>
          <w:bCs/>
          <w:kern w:val="2"/>
          <w:lang w:eastAsia="zh-CN" w:bidi="hi-IN"/>
        </w:rPr>
        <w:t xml:space="preserve">                        А.Ю. Кондратьев</w:t>
      </w:r>
    </w:p>
    <w:p w:rsidR="00FE229B" w:rsidRDefault="00FE229B" w:rsidP="00FE229B">
      <w:pPr>
        <w:widowControl w:val="0"/>
        <w:tabs>
          <w:tab w:val="left" w:pos="-426"/>
        </w:tabs>
        <w:suppressAutoHyphens/>
        <w:rPr>
          <w:rFonts w:eastAsia="Lucida Sans Unicode" w:cs="Mangal"/>
          <w:b/>
          <w:bCs/>
          <w:kern w:val="2"/>
          <w:lang w:eastAsia="zh-CN" w:bidi="hi-IN"/>
        </w:rPr>
      </w:pPr>
    </w:p>
    <w:p w:rsidR="00FE229B" w:rsidRDefault="00FE229B" w:rsidP="00FE229B">
      <w:pPr>
        <w:widowControl w:val="0"/>
        <w:tabs>
          <w:tab w:val="left" w:pos="-426"/>
        </w:tabs>
        <w:suppressAutoHyphens/>
        <w:rPr>
          <w:rFonts w:eastAsia="Lucida Sans Unicode" w:cs="Mangal"/>
          <w:b/>
          <w:bCs/>
          <w:kern w:val="2"/>
          <w:lang w:eastAsia="zh-CN" w:bidi="hi-IN"/>
        </w:rPr>
      </w:pPr>
    </w:p>
    <w:p w:rsidR="00FE229B" w:rsidRDefault="00FE229B" w:rsidP="00FE229B">
      <w:pPr>
        <w:pStyle w:val="a8"/>
        <w:tabs>
          <w:tab w:val="left" w:pos="6660"/>
        </w:tabs>
        <w:jc w:val="center"/>
        <w:rPr>
          <w:rFonts w:ascii="Times New Roman" w:hAnsi="Times New Roman"/>
          <w:b/>
          <w:sz w:val="28"/>
          <w:szCs w:val="28"/>
        </w:rPr>
      </w:pPr>
    </w:p>
    <w:p w:rsidR="00FE229B" w:rsidRDefault="00FE229B" w:rsidP="00FE229B">
      <w:pPr>
        <w:pStyle w:val="a8"/>
        <w:tabs>
          <w:tab w:val="left" w:pos="6660"/>
        </w:tabs>
        <w:jc w:val="center"/>
        <w:rPr>
          <w:rFonts w:ascii="Times New Roman" w:hAnsi="Times New Roman"/>
          <w:b/>
          <w:sz w:val="28"/>
          <w:szCs w:val="28"/>
        </w:rPr>
      </w:pPr>
    </w:p>
    <w:p w:rsidR="0092367E" w:rsidRDefault="0092367E" w:rsidP="00FE229B">
      <w:pPr>
        <w:pStyle w:val="a8"/>
        <w:tabs>
          <w:tab w:val="left" w:pos="6660"/>
        </w:tabs>
        <w:jc w:val="center"/>
        <w:rPr>
          <w:rFonts w:ascii="Times New Roman" w:hAnsi="Times New Roman"/>
          <w:b/>
          <w:sz w:val="28"/>
          <w:szCs w:val="28"/>
        </w:rPr>
      </w:pPr>
    </w:p>
    <w:p w:rsidR="0039096B" w:rsidRDefault="0039096B" w:rsidP="00FE229B">
      <w:pPr>
        <w:pStyle w:val="a8"/>
        <w:tabs>
          <w:tab w:val="left" w:pos="6660"/>
        </w:tabs>
        <w:jc w:val="center"/>
        <w:rPr>
          <w:rFonts w:ascii="Times New Roman" w:hAnsi="Times New Roman"/>
          <w:b/>
          <w:sz w:val="28"/>
          <w:szCs w:val="28"/>
        </w:rPr>
      </w:pPr>
    </w:p>
    <w:p w:rsidR="0039096B" w:rsidRDefault="0039096B" w:rsidP="00FE229B">
      <w:pPr>
        <w:pStyle w:val="a8"/>
        <w:tabs>
          <w:tab w:val="left" w:pos="6660"/>
        </w:tabs>
        <w:jc w:val="center"/>
        <w:rPr>
          <w:rFonts w:ascii="Times New Roman" w:hAnsi="Times New Roman"/>
          <w:b/>
          <w:sz w:val="28"/>
          <w:szCs w:val="28"/>
        </w:rPr>
      </w:pPr>
    </w:p>
    <w:p w:rsidR="0092367E" w:rsidRDefault="0092367E" w:rsidP="00FE229B">
      <w:pPr>
        <w:pStyle w:val="a8"/>
        <w:tabs>
          <w:tab w:val="left" w:pos="6660"/>
        </w:tabs>
        <w:jc w:val="center"/>
        <w:rPr>
          <w:rFonts w:ascii="Times New Roman" w:hAnsi="Times New Roman"/>
          <w:b/>
          <w:sz w:val="28"/>
          <w:szCs w:val="28"/>
        </w:rPr>
      </w:pPr>
    </w:p>
    <w:p w:rsidR="0092367E" w:rsidRDefault="0092367E" w:rsidP="00FE229B">
      <w:pPr>
        <w:pStyle w:val="a8"/>
        <w:tabs>
          <w:tab w:val="left" w:pos="6660"/>
        </w:tabs>
        <w:jc w:val="center"/>
        <w:rPr>
          <w:rFonts w:ascii="Times New Roman" w:hAnsi="Times New Roman"/>
          <w:b/>
          <w:sz w:val="28"/>
          <w:szCs w:val="28"/>
        </w:rPr>
      </w:pPr>
    </w:p>
    <w:p w:rsidR="0092367E" w:rsidRDefault="0092367E" w:rsidP="00FE229B">
      <w:pPr>
        <w:pStyle w:val="a8"/>
        <w:tabs>
          <w:tab w:val="left" w:pos="6660"/>
        </w:tabs>
        <w:jc w:val="center"/>
        <w:rPr>
          <w:rFonts w:ascii="Times New Roman" w:hAnsi="Times New Roman"/>
          <w:b/>
          <w:sz w:val="28"/>
          <w:szCs w:val="28"/>
        </w:rPr>
      </w:pPr>
    </w:p>
    <w:p w:rsidR="0092367E" w:rsidRDefault="0092367E" w:rsidP="00FE229B">
      <w:pPr>
        <w:pStyle w:val="a8"/>
        <w:tabs>
          <w:tab w:val="left" w:pos="6660"/>
        </w:tabs>
        <w:jc w:val="center"/>
        <w:rPr>
          <w:rFonts w:ascii="Times New Roman" w:hAnsi="Times New Roman"/>
          <w:b/>
          <w:sz w:val="28"/>
          <w:szCs w:val="28"/>
        </w:rPr>
      </w:pPr>
    </w:p>
    <w:p w:rsidR="0092367E" w:rsidRDefault="0092367E" w:rsidP="00FE229B">
      <w:pPr>
        <w:pStyle w:val="a8"/>
        <w:tabs>
          <w:tab w:val="left" w:pos="6660"/>
        </w:tabs>
        <w:jc w:val="center"/>
        <w:rPr>
          <w:rFonts w:ascii="Times New Roman" w:hAnsi="Times New Roman"/>
          <w:b/>
          <w:sz w:val="28"/>
          <w:szCs w:val="28"/>
        </w:rPr>
      </w:pPr>
    </w:p>
    <w:p w:rsidR="0092367E" w:rsidRDefault="0092367E" w:rsidP="00FE229B">
      <w:pPr>
        <w:pStyle w:val="a8"/>
        <w:tabs>
          <w:tab w:val="left" w:pos="6660"/>
        </w:tabs>
        <w:jc w:val="center"/>
        <w:rPr>
          <w:rFonts w:ascii="Times New Roman" w:hAnsi="Times New Roman"/>
          <w:b/>
          <w:sz w:val="28"/>
          <w:szCs w:val="28"/>
        </w:rPr>
      </w:pPr>
    </w:p>
    <w:p w:rsidR="00FE229B" w:rsidRDefault="00FE229B" w:rsidP="00FE229B">
      <w:pPr>
        <w:pStyle w:val="a8"/>
        <w:tabs>
          <w:tab w:val="left" w:pos="6660"/>
        </w:tabs>
        <w:jc w:val="center"/>
        <w:rPr>
          <w:rFonts w:ascii="Times New Roman" w:hAnsi="Times New Roman"/>
          <w:b/>
          <w:sz w:val="28"/>
          <w:szCs w:val="28"/>
        </w:rPr>
      </w:pPr>
    </w:p>
    <w:p w:rsidR="00FE229B" w:rsidRDefault="00FE229B" w:rsidP="00FE229B">
      <w:pPr>
        <w:pStyle w:val="a8"/>
        <w:tabs>
          <w:tab w:val="left" w:pos="6660"/>
        </w:tabs>
        <w:jc w:val="center"/>
        <w:rPr>
          <w:rFonts w:ascii="Times New Roman" w:hAnsi="Times New Roman"/>
          <w:b/>
          <w:sz w:val="28"/>
          <w:szCs w:val="28"/>
        </w:rPr>
      </w:pPr>
    </w:p>
    <w:p w:rsidR="00FE229B" w:rsidRDefault="00FE229B" w:rsidP="00FE229B">
      <w:pPr>
        <w:pStyle w:val="a8"/>
        <w:tabs>
          <w:tab w:val="left" w:pos="6660"/>
        </w:tabs>
        <w:jc w:val="center"/>
        <w:rPr>
          <w:rFonts w:ascii="Times New Roman" w:hAnsi="Times New Roman"/>
          <w:b/>
          <w:sz w:val="28"/>
          <w:szCs w:val="28"/>
        </w:rPr>
      </w:pPr>
    </w:p>
    <w:p w:rsidR="00FE229B" w:rsidRDefault="00FE229B" w:rsidP="00FE229B">
      <w:pPr>
        <w:pStyle w:val="a8"/>
        <w:tabs>
          <w:tab w:val="left" w:pos="6660"/>
        </w:tabs>
        <w:jc w:val="center"/>
        <w:rPr>
          <w:rFonts w:ascii="Times New Roman" w:hAnsi="Times New Roman"/>
          <w:b/>
          <w:sz w:val="28"/>
          <w:szCs w:val="28"/>
        </w:rPr>
      </w:pPr>
    </w:p>
    <w:p w:rsidR="00FE229B" w:rsidRDefault="00FE229B" w:rsidP="00FE229B">
      <w:pPr>
        <w:jc w:val="right"/>
        <w:rPr>
          <w:rFonts w:eastAsia="Courier New"/>
        </w:rPr>
      </w:pPr>
      <w:r>
        <w:rPr>
          <w:rFonts w:eastAsia="Courier New"/>
        </w:rPr>
        <w:lastRenderedPageBreak/>
        <w:t xml:space="preserve">Приложение  </w:t>
      </w:r>
    </w:p>
    <w:p w:rsidR="00FE229B" w:rsidRDefault="00FE229B" w:rsidP="00FE229B">
      <w:pPr>
        <w:jc w:val="right"/>
        <w:rPr>
          <w:rFonts w:eastAsia="Courier New"/>
        </w:rPr>
      </w:pPr>
      <w:r>
        <w:rPr>
          <w:rFonts w:eastAsia="Courier New"/>
        </w:rPr>
        <w:t>к постановлению администрации</w:t>
      </w:r>
    </w:p>
    <w:p w:rsidR="00FE229B" w:rsidRDefault="00FE229B" w:rsidP="00FE229B">
      <w:pPr>
        <w:jc w:val="right"/>
        <w:rPr>
          <w:rFonts w:eastAsia="Courier New"/>
        </w:rPr>
      </w:pPr>
      <w:r>
        <w:rPr>
          <w:rFonts w:eastAsia="Courier New"/>
        </w:rPr>
        <w:t xml:space="preserve">Ильинского муниципального района </w:t>
      </w:r>
    </w:p>
    <w:p w:rsidR="00FE229B" w:rsidRDefault="00FE229B" w:rsidP="00FE229B">
      <w:pPr>
        <w:jc w:val="right"/>
        <w:rPr>
          <w:rFonts w:eastAsia="Courier New"/>
        </w:rPr>
      </w:pPr>
      <w:r>
        <w:rPr>
          <w:rFonts w:eastAsia="Courier New"/>
        </w:rPr>
        <w:t>от 16.11.2016 № 291</w:t>
      </w:r>
    </w:p>
    <w:p w:rsidR="00FE229B" w:rsidRDefault="00FE229B" w:rsidP="00FE229B">
      <w:pPr>
        <w:jc w:val="right"/>
        <w:rPr>
          <w:rFonts w:eastAsia="Courier New"/>
        </w:rPr>
      </w:pPr>
    </w:p>
    <w:p w:rsidR="00FE229B" w:rsidRDefault="00FE229B" w:rsidP="00FE229B">
      <w:pPr>
        <w:jc w:val="right"/>
        <w:rPr>
          <w:rFonts w:eastAsia="Courier New"/>
        </w:rPr>
      </w:pPr>
      <w:r>
        <w:rPr>
          <w:rFonts w:eastAsia="Courier New"/>
        </w:rPr>
        <w:t xml:space="preserve">Приложение  </w:t>
      </w:r>
    </w:p>
    <w:p w:rsidR="00FE229B" w:rsidRDefault="00FE229B" w:rsidP="00FE229B">
      <w:pPr>
        <w:jc w:val="right"/>
        <w:rPr>
          <w:rFonts w:eastAsia="Courier New"/>
        </w:rPr>
      </w:pPr>
      <w:r>
        <w:rPr>
          <w:rFonts w:eastAsia="Courier New"/>
        </w:rPr>
        <w:t>к постановлению администрации</w:t>
      </w:r>
    </w:p>
    <w:p w:rsidR="00FE229B" w:rsidRDefault="00FE229B" w:rsidP="00FE229B">
      <w:pPr>
        <w:jc w:val="right"/>
        <w:rPr>
          <w:rFonts w:eastAsia="Courier New"/>
        </w:rPr>
      </w:pPr>
      <w:r>
        <w:rPr>
          <w:rFonts w:eastAsia="Courier New"/>
        </w:rPr>
        <w:t xml:space="preserve">Ильинского муниципального района </w:t>
      </w:r>
    </w:p>
    <w:p w:rsidR="00FE229B" w:rsidRDefault="00FE229B" w:rsidP="00FE229B">
      <w:pPr>
        <w:jc w:val="right"/>
        <w:rPr>
          <w:rFonts w:eastAsia="Courier New"/>
        </w:rPr>
      </w:pPr>
      <w:r>
        <w:rPr>
          <w:rFonts w:eastAsia="Courier New"/>
        </w:rPr>
        <w:t>от 22.03.2016 № 75</w:t>
      </w:r>
    </w:p>
    <w:p w:rsidR="00FE229B" w:rsidRDefault="00FE229B" w:rsidP="00FE229B"/>
    <w:p w:rsidR="00FE229B" w:rsidRPr="00333E10" w:rsidRDefault="00FE229B" w:rsidP="00FE229B">
      <w:pPr>
        <w:jc w:val="center"/>
        <w:rPr>
          <w:b/>
        </w:rPr>
      </w:pPr>
      <w:r w:rsidRPr="00333E10">
        <w:rPr>
          <w:b/>
        </w:rPr>
        <w:t>С О С Т А В</w:t>
      </w:r>
    </w:p>
    <w:p w:rsidR="00FE229B" w:rsidRPr="00333E10" w:rsidRDefault="00FE229B" w:rsidP="00FE229B">
      <w:pPr>
        <w:jc w:val="center"/>
        <w:rPr>
          <w:b/>
        </w:rPr>
      </w:pPr>
      <w:r w:rsidRPr="00333E10">
        <w:rPr>
          <w:b/>
        </w:rPr>
        <w:t xml:space="preserve">межведомственной комиссии </w:t>
      </w:r>
    </w:p>
    <w:p w:rsidR="00FE229B" w:rsidRPr="00333E10" w:rsidRDefault="00FE229B" w:rsidP="00FE229B">
      <w:pPr>
        <w:jc w:val="center"/>
        <w:rPr>
          <w:b/>
        </w:rPr>
      </w:pPr>
      <w:r w:rsidRPr="00333E10">
        <w:rPr>
          <w:b/>
        </w:rPr>
        <w:t>по координации работы по противодействию коррупции</w:t>
      </w:r>
    </w:p>
    <w:p w:rsidR="00FE229B" w:rsidRPr="00333E10" w:rsidRDefault="00FE229B" w:rsidP="00FE229B">
      <w:pPr>
        <w:jc w:val="center"/>
        <w:rPr>
          <w:b/>
        </w:rPr>
      </w:pPr>
      <w:r w:rsidRPr="00333E10">
        <w:rPr>
          <w:b/>
        </w:rPr>
        <w:t>при администрации Ильинского муниципального района</w:t>
      </w:r>
    </w:p>
    <w:p w:rsidR="00FE229B" w:rsidRDefault="00FE229B" w:rsidP="00FE229B">
      <w:pPr>
        <w:jc w:val="center"/>
      </w:pPr>
    </w:p>
    <w:p w:rsidR="00FE229B" w:rsidRDefault="00FE229B" w:rsidP="00FE229B"/>
    <w:p w:rsidR="00FE229B" w:rsidRDefault="00FE229B" w:rsidP="00FE229B">
      <w:r>
        <w:t xml:space="preserve">Кондратьев А.Ю.       </w:t>
      </w:r>
      <w:proofErr w:type="gramStart"/>
      <w:r>
        <w:t>–  председатель</w:t>
      </w:r>
      <w:proofErr w:type="gramEnd"/>
      <w:r>
        <w:t xml:space="preserve"> комиссии, глава Ильинского муниципального района</w:t>
      </w:r>
    </w:p>
    <w:p w:rsidR="00FE229B" w:rsidRDefault="00FE229B" w:rsidP="00FE229B">
      <w:r>
        <w:t xml:space="preserve">                                               </w:t>
      </w:r>
    </w:p>
    <w:p w:rsidR="00FE229B" w:rsidRDefault="00FE229B" w:rsidP="00FE229B">
      <w:pPr>
        <w:jc w:val="both"/>
      </w:pPr>
      <w:r>
        <w:t xml:space="preserve">Ефремов С.М.            </w:t>
      </w:r>
      <w:proofErr w:type="gramStart"/>
      <w:r>
        <w:t>–  заместитель</w:t>
      </w:r>
      <w:proofErr w:type="gramEnd"/>
      <w:r>
        <w:t xml:space="preserve"> председателя комиссии, заместитель главы</w:t>
      </w:r>
    </w:p>
    <w:p w:rsidR="00FE229B" w:rsidRDefault="00FE229B" w:rsidP="00FE229B">
      <w:pPr>
        <w:jc w:val="both"/>
      </w:pPr>
      <w:r>
        <w:t xml:space="preserve">                                        администрации по экономическим вопросам</w:t>
      </w:r>
    </w:p>
    <w:p w:rsidR="00FE229B" w:rsidRDefault="00FE229B" w:rsidP="00FE229B">
      <w:pPr>
        <w:jc w:val="both"/>
      </w:pPr>
    </w:p>
    <w:p w:rsidR="00FE229B" w:rsidRDefault="00FE229B" w:rsidP="00FE229B">
      <w:pPr>
        <w:jc w:val="both"/>
      </w:pPr>
      <w:proofErr w:type="spellStart"/>
      <w:r>
        <w:t>Левичева</w:t>
      </w:r>
      <w:proofErr w:type="spellEnd"/>
      <w:r>
        <w:t xml:space="preserve"> Н.В.            </w:t>
      </w:r>
      <w:proofErr w:type="gramStart"/>
      <w:r>
        <w:t>–  секретарь</w:t>
      </w:r>
      <w:proofErr w:type="gramEnd"/>
      <w:r>
        <w:t xml:space="preserve"> комиссии, ведущий специалист по вопросам</w:t>
      </w:r>
    </w:p>
    <w:p w:rsidR="00FE229B" w:rsidRDefault="00FE229B" w:rsidP="00FE229B">
      <w:r>
        <w:t xml:space="preserve">                                         муниципальной службы и противодействию коррупции</w:t>
      </w:r>
    </w:p>
    <w:p w:rsidR="00FE229B" w:rsidRDefault="00FE229B" w:rsidP="00FE229B"/>
    <w:p w:rsidR="00FE229B" w:rsidRDefault="00FE229B" w:rsidP="00FE229B">
      <w:proofErr w:type="spellStart"/>
      <w:r>
        <w:t>Шелеменцев</w:t>
      </w:r>
      <w:proofErr w:type="spellEnd"/>
      <w:r>
        <w:t xml:space="preserve"> А.В.      </w:t>
      </w:r>
      <w:proofErr w:type="gramStart"/>
      <w:r>
        <w:t>–  член</w:t>
      </w:r>
      <w:proofErr w:type="gramEnd"/>
      <w:r>
        <w:t xml:space="preserve"> комиссии, заместитель главы администрации, начальник </w:t>
      </w:r>
    </w:p>
    <w:p w:rsidR="00FE229B" w:rsidRDefault="00FE229B" w:rsidP="00FE229B">
      <w:r>
        <w:t xml:space="preserve">                                         финансового отдела</w:t>
      </w:r>
    </w:p>
    <w:p w:rsidR="00FE229B" w:rsidRDefault="00FE229B" w:rsidP="00FE229B">
      <w:pPr>
        <w:jc w:val="both"/>
      </w:pPr>
      <w:r>
        <w:t xml:space="preserve">                                              </w:t>
      </w:r>
    </w:p>
    <w:p w:rsidR="00FE229B" w:rsidRDefault="00FE229B" w:rsidP="00FE229B">
      <w:proofErr w:type="spellStart"/>
      <w:r>
        <w:t>Соборнова</w:t>
      </w:r>
      <w:proofErr w:type="spellEnd"/>
      <w:r>
        <w:t xml:space="preserve"> Л.М.        </w:t>
      </w:r>
      <w:proofErr w:type="gramStart"/>
      <w:r>
        <w:t>–  член</w:t>
      </w:r>
      <w:proofErr w:type="gramEnd"/>
      <w:r>
        <w:t xml:space="preserve"> комиссии, заместитель главы администрации, начальник  </w:t>
      </w:r>
    </w:p>
    <w:p w:rsidR="00FE229B" w:rsidRDefault="00FE229B" w:rsidP="00FE229B">
      <w:r>
        <w:t xml:space="preserve">                                        </w:t>
      </w:r>
      <w:proofErr w:type="gramStart"/>
      <w:r>
        <w:t>отдела  образования</w:t>
      </w:r>
      <w:proofErr w:type="gramEnd"/>
    </w:p>
    <w:p w:rsidR="00FE229B" w:rsidRDefault="00FE229B" w:rsidP="00FE229B">
      <w:r>
        <w:t xml:space="preserve">                                              </w:t>
      </w:r>
    </w:p>
    <w:p w:rsidR="00FE229B" w:rsidRDefault="00FE229B" w:rsidP="00FE229B">
      <w:r>
        <w:t xml:space="preserve">Ковалев С.Н.             </w:t>
      </w:r>
      <w:proofErr w:type="gramStart"/>
      <w:r>
        <w:t>–  член</w:t>
      </w:r>
      <w:proofErr w:type="gramEnd"/>
      <w:r>
        <w:t xml:space="preserve"> комиссии, заместитель главы администрации, председатель   </w:t>
      </w:r>
    </w:p>
    <w:p w:rsidR="00FE229B" w:rsidRDefault="00FE229B" w:rsidP="00FE229B">
      <w:r>
        <w:t xml:space="preserve">                                        комитета по управлению земельными ресурсами, муниципальным  </w:t>
      </w:r>
    </w:p>
    <w:p w:rsidR="00FE229B" w:rsidRDefault="00FE229B" w:rsidP="00FE229B">
      <w:r>
        <w:t xml:space="preserve">                                        имуществом и архитектуре</w:t>
      </w:r>
    </w:p>
    <w:p w:rsidR="00FE229B" w:rsidRDefault="00FE229B" w:rsidP="00FE229B"/>
    <w:p w:rsidR="00FE229B" w:rsidRDefault="00FE229B" w:rsidP="00FE229B">
      <w:r>
        <w:t xml:space="preserve">Ступин Р.Н.               </w:t>
      </w:r>
      <w:proofErr w:type="gramStart"/>
      <w:r>
        <w:t>–  член</w:t>
      </w:r>
      <w:proofErr w:type="gramEnd"/>
      <w:r>
        <w:t xml:space="preserve"> комиссии, </w:t>
      </w:r>
      <w:proofErr w:type="spellStart"/>
      <w:r>
        <w:t>врИО</w:t>
      </w:r>
      <w:proofErr w:type="spellEnd"/>
      <w:r>
        <w:t xml:space="preserve"> начальника пункта полиции № 19 МО МВД </w:t>
      </w:r>
    </w:p>
    <w:p w:rsidR="00FE229B" w:rsidRDefault="00FE229B" w:rsidP="00FE229B">
      <w:r>
        <w:t xml:space="preserve">                                        РФ «</w:t>
      </w:r>
      <w:proofErr w:type="spellStart"/>
      <w:r>
        <w:t>Тейковский</w:t>
      </w:r>
      <w:proofErr w:type="spellEnd"/>
      <w:r>
        <w:t>»</w:t>
      </w:r>
    </w:p>
    <w:p w:rsidR="00FE229B" w:rsidRDefault="00FE229B" w:rsidP="00FE229B">
      <w:pPr>
        <w:jc w:val="both"/>
      </w:pPr>
    </w:p>
    <w:p w:rsidR="00FE229B" w:rsidRDefault="00FE229B" w:rsidP="00FE229B">
      <w:r>
        <w:t xml:space="preserve">Балуева И.Г.              </w:t>
      </w:r>
      <w:proofErr w:type="gramStart"/>
      <w:r>
        <w:t>–  член</w:t>
      </w:r>
      <w:proofErr w:type="gramEnd"/>
      <w:r>
        <w:t xml:space="preserve"> комиссии, начальник отдела правового и кадрового </w:t>
      </w:r>
    </w:p>
    <w:p w:rsidR="00FE229B" w:rsidRDefault="00FE229B" w:rsidP="00FE229B">
      <w:r>
        <w:t xml:space="preserve">                                       обеспечения</w:t>
      </w:r>
    </w:p>
    <w:p w:rsidR="00FE229B" w:rsidRDefault="00FE229B" w:rsidP="00FE229B">
      <w:pPr>
        <w:jc w:val="both"/>
      </w:pPr>
    </w:p>
    <w:p w:rsidR="00FE229B" w:rsidRDefault="00FE229B" w:rsidP="00FE229B">
      <w:proofErr w:type="spellStart"/>
      <w:r>
        <w:t>Грузова</w:t>
      </w:r>
      <w:proofErr w:type="spellEnd"/>
      <w:r>
        <w:t xml:space="preserve"> Т.А.              </w:t>
      </w:r>
      <w:proofErr w:type="gramStart"/>
      <w:r>
        <w:t>–  член</w:t>
      </w:r>
      <w:proofErr w:type="gramEnd"/>
      <w:r>
        <w:t xml:space="preserve"> комиссии, председатель Ильинского районного совета </w:t>
      </w:r>
    </w:p>
    <w:p w:rsidR="00FE229B" w:rsidRDefault="00FE229B" w:rsidP="00FE229B">
      <w:r>
        <w:t xml:space="preserve">                                       ветеранов войны и труда </w:t>
      </w:r>
    </w:p>
    <w:p w:rsidR="00FE229B" w:rsidRDefault="00FE229B" w:rsidP="00FE229B"/>
    <w:p w:rsidR="00FE229B" w:rsidRDefault="00FE229B" w:rsidP="00FE229B">
      <w:proofErr w:type="spellStart"/>
      <w:r>
        <w:t>Власичева</w:t>
      </w:r>
      <w:proofErr w:type="spellEnd"/>
      <w:r>
        <w:t xml:space="preserve"> Е.А.          </w:t>
      </w:r>
      <w:proofErr w:type="gramStart"/>
      <w:r>
        <w:t>–  член</w:t>
      </w:r>
      <w:proofErr w:type="gramEnd"/>
      <w:r>
        <w:t xml:space="preserve"> комиссии,  член Общественного Совета Ильинского  </w:t>
      </w:r>
    </w:p>
    <w:p w:rsidR="00FE229B" w:rsidRDefault="00FE229B" w:rsidP="00FE229B">
      <w:r>
        <w:t xml:space="preserve">                                       муниципального района</w:t>
      </w:r>
    </w:p>
    <w:p w:rsidR="00FE229B" w:rsidRDefault="00FE229B" w:rsidP="00FE229B">
      <w:pPr>
        <w:jc w:val="both"/>
      </w:pPr>
    </w:p>
    <w:p w:rsidR="00FE229B" w:rsidRDefault="00FE229B" w:rsidP="00FE229B"/>
    <w:p w:rsidR="00FE229B" w:rsidRDefault="00FE229B" w:rsidP="00FE229B"/>
    <w:p w:rsidR="00FE229B" w:rsidRDefault="00FE229B" w:rsidP="00FE229B"/>
    <w:p w:rsidR="00FE229B" w:rsidRPr="00367301" w:rsidRDefault="00FE229B" w:rsidP="00FE229B">
      <w:pPr>
        <w:pStyle w:val="aa"/>
        <w:spacing w:line="240" w:lineRule="auto"/>
        <w:rPr>
          <w:szCs w:val="28"/>
        </w:rPr>
      </w:pPr>
      <w:r w:rsidRPr="00367301">
        <w:rPr>
          <w:szCs w:val="28"/>
        </w:rPr>
        <w:lastRenderedPageBreak/>
        <w:t>АДМИНИСТРАЦИЯ ИЛЬИНСКОГО МУНИЦИПАЛЬНОГО РАЙОНА ИВАНОВСКОЙ ОБЛАСТИ</w:t>
      </w:r>
    </w:p>
    <w:p w:rsidR="00FE229B" w:rsidRDefault="00FE229B" w:rsidP="00FE229B">
      <w:pPr>
        <w:jc w:val="center"/>
        <w:rPr>
          <w:b/>
          <w:sz w:val="32"/>
          <w:szCs w:val="32"/>
        </w:rPr>
      </w:pPr>
    </w:p>
    <w:p w:rsidR="00FE229B" w:rsidRPr="00367301" w:rsidRDefault="00FE229B" w:rsidP="00FE229B">
      <w:pPr>
        <w:pStyle w:val="2"/>
        <w:tabs>
          <w:tab w:val="left" w:pos="709"/>
        </w:tabs>
        <w:jc w:val="center"/>
        <w:rPr>
          <w:szCs w:val="32"/>
        </w:rPr>
      </w:pPr>
      <w:r w:rsidRPr="00367301">
        <w:rPr>
          <w:szCs w:val="32"/>
        </w:rPr>
        <w:t>ПОСТАНОВЛЕНИЕ</w:t>
      </w:r>
    </w:p>
    <w:p w:rsidR="00FE229B" w:rsidRDefault="00FE229B" w:rsidP="00FE229B">
      <w:pPr>
        <w:tabs>
          <w:tab w:val="left" w:pos="709"/>
        </w:tabs>
        <w:rPr>
          <w:b/>
          <w:sz w:val="28"/>
          <w:u w:val="single"/>
        </w:rPr>
      </w:pPr>
    </w:p>
    <w:p w:rsidR="00FE229B" w:rsidRDefault="00FE229B" w:rsidP="00FE229B">
      <w:pPr>
        <w:tabs>
          <w:tab w:val="left" w:pos="709"/>
        </w:tabs>
        <w:jc w:val="center"/>
        <w:rPr>
          <w:sz w:val="28"/>
        </w:rPr>
      </w:pPr>
      <w:r>
        <w:rPr>
          <w:sz w:val="28"/>
        </w:rPr>
        <w:t xml:space="preserve">от 17.11.2016 года № 293 </w:t>
      </w:r>
    </w:p>
    <w:p w:rsidR="00FE229B" w:rsidRDefault="00FE229B" w:rsidP="00FE229B">
      <w:pPr>
        <w:tabs>
          <w:tab w:val="left" w:pos="709"/>
        </w:tabs>
        <w:jc w:val="center"/>
        <w:rPr>
          <w:sz w:val="28"/>
        </w:rPr>
      </w:pPr>
      <w:r>
        <w:rPr>
          <w:sz w:val="28"/>
        </w:rPr>
        <w:t xml:space="preserve">п. </w:t>
      </w:r>
      <w:proofErr w:type="spellStart"/>
      <w:r>
        <w:rPr>
          <w:sz w:val="28"/>
        </w:rPr>
        <w:t>Ильинское-Хованское</w:t>
      </w:r>
      <w:proofErr w:type="spellEnd"/>
    </w:p>
    <w:p w:rsidR="00FE229B" w:rsidRDefault="00FE229B" w:rsidP="00FE229B">
      <w:pPr>
        <w:tabs>
          <w:tab w:val="left" w:pos="709"/>
        </w:tabs>
        <w:rPr>
          <w:b/>
          <w:sz w:val="28"/>
          <w:szCs w:val="28"/>
        </w:rPr>
      </w:pPr>
    </w:p>
    <w:p w:rsidR="00FE229B" w:rsidRPr="00F85B6A" w:rsidRDefault="00FE229B" w:rsidP="00FE229B">
      <w:pPr>
        <w:tabs>
          <w:tab w:val="left" w:pos="709"/>
        </w:tabs>
        <w:jc w:val="center"/>
        <w:rPr>
          <w:b/>
        </w:rPr>
      </w:pPr>
      <w:r w:rsidRPr="00F85B6A">
        <w:rPr>
          <w:b/>
        </w:rPr>
        <w:t>О порядке организации и проведения общественных обсуждений в форме общественных слушаний объектов государственной экологической экспертизы на территории Ильинского муниципального района</w:t>
      </w:r>
    </w:p>
    <w:p w:rsidR="00FE229B" w:rsidRPr="00F85B6A" w:rsidRDefault="00FE229B" w:rsidP="00FE229B">
      <w:pPr>
        <w:tabs>
          <w:tab w:val="left" w:pos="709"/>
        </w:tabs>
        <w:jc w:val="center"/>
      </w:pPr>
    </w:p>
    <w:p w:rsidR="00FE229B" w:rsidRPr="00F85B6A" w:rsidRDefault="00FE229B" w:rsidP="00FE229B">
      <w:pPr>
        <w:ind w:firstLine="567"/>
        <w:jc w:val="both"/>
      </w:pPr>
      <w:r w:rsidRPr="00F85B6A">
        <w:t xml:space="preserve">В соответствии с Федеральным законом от 23 ноября 1995 года № 174 - ФЗ «Об экологической экспертизе», Уставом Ильинского муниципального района администрация Ильинского муниципального района </w:t>
      </w:r>
      <w:r w:rsidRPr="00F85B6A">
        <w:rPr>
          <w:b/>
        </w:rPr>
        <w:t xml:space="preserve">п о с </w:t>
      </w:r>
      <w:proofErr w:type="gramStart"/>
      <w:r w:rsidRPr="00F85B6A">
        <w:rPr>
          <w:b/>
        </w:rPr>
        <w:t>т</w:t>
      </w:r>
      <w:proofErr w:type="gramEnd"/>
      <w:r w:rsidRPr="00F85B6A">
        <w:rPr>
          <w:b/>
        </w:rPr>
        <w:t xml:space="preserve"> а н о в л я е т</w:t>
      </w:r>
      <w:r w:rsidRPr="00F85B6A">
        <w:t>:</w:t>
      </w:r>
    </w:p>
    <w:p w:rsidR="00FE229B" w:rsidRPr="00F85B6A" w:rsidRDefault="00FE229B" w:rsidP="00FE229B">
      <w:pPr>
        <w:numPr>
          <w:ilvl w:val="0"/>
          <w:numId w:val="7"/>
        </w:numPr>
        <w:ind w:firstLine="709"/>
        <w:jc w:val="both"/>
      </w:pPr>
      <w:r w:rsidRPr="00F85B6A">
        <w:t>Утвердить порядок организации и проведения общественных обсуждений в форме общественных слушаний объектов государственной экологической экспертизы на территории Ильинского муниципального района (Приложение 1).</w:t>
      </w:r>
    </w:p>
    <w:p w:rsidR="00FE229B" w:rsidRPr="00F85B6A" w:rsidRDefault="00FE229B" w:rsidP="00FE229B">
      <w:pPr>
        <w:pStyle w:val="ac"/>
        <w:numPr>
          <w:ilvl w:val="0"/>
          <w:numId w:val="7"/>
        </w:numPr>
        <w:autoSpaceDE w:val="0"/>
        <w:autoSpaceDN w:val="0"/>
        <w:adjustRightInd w:val="0"/>
        <w:ind w:firstLine="709"/>
        <w:jc w:val="both"/>
        <w:rPr>
          <w:sz w:val="24"/>
          <w:szCs w:val="24"/>
        </w:rPr>
      </w:pPr>
      <w:r w:rsidRPr="00F85B6A">
        <w:rPr>
          <w:sz w:val="24"/>
          <w:szCs w:val="24"/>
        </w:rPr>
        <w:t xml:space="preserve">Настоящее решение вступает в силу с момента его официального опубликования на сайте Ильинского муниципального района Ивановской области </w:t>
      </w:r>
      <w:hyperlink r:id="rId18" w:history="1">
        <w:r w:rsidRPr="00F85B6A">
          <w:rPr>
            <w:rStyle w:val="a3"/>
            <w:color w:val="auto"/>
            <w:sz w:val="24"/>
            <w:szCs w:val="24"/>
            <w:lang w:val="en-US" w:eastAsia="hi-IN" w:bidi="hi-IN"/>
          </w:rPr>
          <w:t>www</w:t>
        </w:r>
        <w:r w:rsidRPr="00F85B6A">
          <w:rPr>
            <w:rStyle w:val="a3"/>
            <w:color w:val="auto"/>
            <w:sz w:val="24"/>
            <w:szCs w:val="24"/>
            <w:lang w:eastAsia="hi-IN" w:bidi="hi-IN"/>
          </w:rPr>
          <w:t>.</w:t>
        </w:r>
        <w:proofErr w:type="spellStart"/>
        <w:r w:rsidRPr="00F85B6A">
          <w:rPr>
            <w:rStyle w:val="a3"/>
            <w:color w:val="auto"/>
            <w:sz w:val="24"/>
            <w:szCs w:val="24"/>
            <w:lang w:val="en-US" w:eastAsia="hi-IN" w:bidi="hi-IN"/>
          </w:rPr>
          <w:t>admilinskoe</w:t>
        </w:r>
        <w:proofErr w:type="spellEnd"/>
        <w:r w:rsidRPr="00F85B6A">
          <w:rPr>
            <w:rStyle w:val="a3"/>
            <w:color w:val="auto"/>
            <w:sz w:val="24"/>
            <w:szCs w:val="24"/>
            <w:lang w:eastAsia="hi-IN" w:bidi="hi-IN"/>
          </w:rPr>
          <w:t>.</w:t>
        </w:r>
        <w:proofErr w:type="spellStart"/>
        <w:r w:rsidRPr="00F85B6A">
          <w:rPr>
            <w:rStyle w:val="a3"/>
            <w:color w:val="auto"/>
            <w:sz w:val="24"/>
            <w:szCs w:val="24"/>
            <w:lang w:val="en-US" w:eastAsia="hi-IN" w:bidi="hi-IN"/>
          </w:rPr>
          <w:t>ru</w:t>
        </w:r>
        <w:proofErr w:type="spellEnd"/>
      </w:hyperlink>
      <w:r w:rsidRPr="00F85B6A">
        <w:rPr>
          <w:sz w:val="24"/>
          <w:szCs w:val="24"/>
        </w:rPr>
        <w:t xml:space="preserve"> и в «Вестнике муниципальных правовых актов Ильинского муниципального района».</w:t>
      </w:r>
    </w:p>
    <w:p w:rsidR="00FE229B" w:rsidRPr="00F85B6A" w:rsidRDefault="00FE229B" w:rsidP="00FE229B">
      <w:pPr>
        <w:numPr>
          <w:ilvl w:val="0"/>
          <w:numId w:val="7"/>
        </w:numPr>
        <w:tabs>
          <w:tab w:val="left" w:pos="709"/>
        </w:tabs>
        <w:ind w:firstLine="709"/>
        <w:jc w:val="both"/>
      </w:pPr>
      <w:r w:rsidRPr="00F85B6A">
        <w:t>Контроль за выполнением данного постановления возложить на заместителя главы администрации, председателя комитета по управлению земельными ресурсами, муниципальным имуществом и архитектуре С.Н. Ковалева.</w:t>
      </w:r>
    </w:p>
    <w:p w:rsidR="00FE229B" w:rsidRPr="00F85B6A" w:rsidRDefault="00FE229B" w:rsidP="00FE229B">
      <w:pPr>
        <w:tabs>
          <w:tab w:val="left" w:pos="709"/>
        </w:tabs>
        <w:jc w:val="both"/>
        <w:rPr>
          <w:b/>
        </w:rPr>
      </w:pPr>
    </w:p>
    <w:p w:rsidR="00FE229B" w:rsidRPr="00F85B6A" w:rsidRDefault="00FE229B" w:rsidP="00FE229B">
      <w:pPr>
        <w:tabs>
          <w:tab w:val="left" w:pos="709"/>
        </w:tabs>
        <w:rPr>
          <w:b/>
        </w:rPr>
      </w:pPr>
    </w:p>
    <w:p w:rsidR="00FE229B" w:rsidRPr="00F85B6A" w:rsidRDefault="00FE229B" w:rsidP="00FE229B">
      <w:pPr>
        <w:tabs>
          <w:tab w:val="left" w:pos="709"/>
        </w:tabs>
        <w:rPr>
          <w:b/>
        </w:rPr>
      </w:pPr>
    </w:p>
    <w:p w:rsidR="00FE229B" w:rsidRPr="00F85B6A" w:rsidRDefault="00FE229B" w:rsidP="00FE229B">
      <w:pPr>
        <w:pStyle w:val="1"/>
        <w:tabs>
          <w:tab w:val="left" w:pos="709"/>
        </w:tabs>
        <w:rPr>
          <w:sz w:val="24"/>
          <w:szCs w:val="24"/>
        </w:rPr>
      </w:pPr>
      <w:r w:rsidRPr="00F85B6A">
        <w:rPr>
          <w:sz w:val="24"/>
          <w:szCs w:val="24"/>
        </w:rPr>
        <w:t xml:space="preserve">Глава Ильинского  </w:t>
      </w:r>
    </w:p>
    <w:p w:rsidR="00FE229B" w:rsidRPr="00F85B6A" w:rsidRDefault="00FE229B" w:rsidP="00FE229B">
      <w:pPr>
        <w:pStyle w:val="1"/>
        <w:tabs>
          <w:tab w:val="left" w:pos="709"/>
        </w:tabs>
        <w:rPr>
          <w:sz w:val="24"/>
          <w:szCs w:val="24"/>
        </w:rPr>
      </w:pPr>
      <w:r w:rsidRPr="00F85B6A">
        <w:rPr>
          <w:sz w:val="24"/>
          <w:szCs w:val="24"/>
        </w:rPr>
        <w:t xml:space="preserve">муниципального </w:t>
      </w:r>
      <w:proofErr w:type="gramStart"/>
      <w:r w:rsidRPr="00F85B6A">
        <w:rPr>
          <w:sz w:val="24"/>
          <w:szCs w:val="24"/>
        </w:rPr>
        <w:t xml:space="preserve">района:   </w:t>
      </w:r>
      <w:proofErr w:type="gramEnd"/>
      <w:r w:rsidRPr="00F85B6A">
        <w:rPr>
          <w:sz w:val="24"/>
          <w:szCs w:val="24"/>
        </w:rPr>
        <w:t xml:space="preserve">                         </w:t>
      </w:r>
      <w:r w:rsidR="00F85B6A">
        <w:rPr>
          <w:sz w:val="24"/>
          <w:szCs w:val="24"/>
        </w:rPr>
        <w:t xml:space="preserve">                   </w:t>
      </w:r>
      <w:r w:rsidRPr="00F85B6A">
        <w:rPr>
          <w:sz w:val="24"/>
          <w:szCs w:val="24"/>
        </w:rPr>
        <w:t xml:space="preserve"> </w:t>
      </w:r>
      <w:r w:rsidR="00F85B6A">
        <w:rPr>
          <w:sz w:val="24"/>
          <w:szCs w:val="24"/>
        </w:rPr>
        <w:t xml:space="preserve">                                  А.</w:t>
      </w:r>
      <w:r w:rsidRPr="00F85B6A">
        <w:rPr>
          <w:sz w:val="24"/>
          <w:szCs w:val="24"/>
        </w:rPr>
        <w:t>Ю. Кондратьев</w:t>
      </w:r>
    </w:p>
    <w:p w:rsidR="00FE229B" w:rsidRDefault="00FE229B" w:rsidP="00FE229B"/>
    <w:p w:rsidR="00FE229B" w:rsidRDefault="00FE229B" w:rsidP="00FE229B"/>
    <w:p w:rsidR="00FE229B" w:rsidRDefault="00FE229B" w:rsidP="00FE229B"/>
    <w:p w:rsidR="00FE229B" w:rsidRDefault="00FE229B" w:rsidP="00FE229B"/>
    <w:p w:rsidR="00FE229B" w:rsidRDefault="00FE229B" w:rsidP="00FE229B"/>
    <w:p w:rsidR="00FE229B" w:rsidRDefault="00FE229B" w:rsidP="00FE229B"/>
    <w:p w:rsidR="00FE229B" w:rsidRDefault="00FE229B" w:rsidP="00FE229B"/>
    <w:p w:rsidR="00FE229B" w:rsidRDefault="00FE229B" w:rsidP="00FE229B"/>
    <w:p w:rsidR="00FE229B" w:rsidRDefault="00FE229B" w:rsidP="00FE229B"/>
    <w:p w:rsidR="00FE229B" w:rsidRDefault="00FE229B" w:rsidP="00FE229B"/>
    <w:p w:rsidR="00FE229B" w:rsidRDefault="00FE229B" w:rsidP="00FE229B"/>
    <w:p w:rsidR="00FE229B" w:rsidRDefault="00FE229B" w:rsidP="00FE229B"/>
    <w:p w:rsidR="00FE229B" w:rsidRDefault="00FE229B" w:rsidP="00FE229B"/>
    <w:p w:rsidR="00FE229B" w:rsidRDefault="00FE229B" w:rsidP="00FE229B"/>
    <w:p w:rsidR="00F85B6A" w:rsidRDefault="00F85B6A" w:rsidP="00FE229B"/>
    <w:p w:rsidR="0039096B" w:rsidRDefault="0039096B" w:rsidP="00FE229B"/>
    <w:p w:rsidR="00F85B6A" w:rsidRDefault="00F85B6A" w:rsidP="00FE229B"/>
    <w:p w:rsidR="00F85B6A" w:rsidRDefault="00F85B6A" w:rsidP="00FE229B"/>
    <w:p w:rsidR="00FE229B" w:rsidRDefault="00FE229B" w:rsidP="00FE229B"/>
    <w:p w:rsidR="00FE229B" w:rsidRPr="00367301" w:rsidRDefault="00FE229B" w:rsidP="00FE229B">
      <w:pPr>
        <w:jc w:val="right"/>
      </w:pPr>
      <w:r w:rsidRPr="00367301">
        <w:lastRenderedPageBreak/>
        <w:t xml:space="preserve">Приложение </w:t>
      </w:r>
    </w:p>
    <w:p w:rsidR="00FE229B" w:rsidRPr="00367301" w:rsidRDefault="00FE229B" w:rsidP="00FE229B">
      <w:pPr>
        <w:jc w:val="right"/>
      </w:pPr>
      <w:r w:rsidRPr="00367301">
        <w:t xml:space="preserve">к постановлению администрации </w:t>
      </w:r>
    </w:p>
    <w:p w:rsidR="00FE229B" w:rsidRPr="00367301" w:rsidRDefault="00FE229B" w:rsidP="00FE229B">
      <w:pPr>
        <w:jc w:val="right"/>
      </w:pPr>
      <w:r w:rsidRPr="00367301">
        <w:t>Ильинского муниципального района</w:t>
      </w:r>
    </w:p>
    <w:p w:rsidR="00FE229B" w:rsidRPr="00367301" w:rsidRDefault="00FE229B" w:rsidP="00FE229B">
      <w:pPr>
        <w:jc w:val="right"/>
      </w:pPr>
      <w:r w:rsidRPr="00367301">
        <w:t>от 17.11.2016 № 293</w:t>
      </w:r>
    </w:p>
    <w:p w:rsidR="00FE229B" w:rsidRDefault="00FE229B" w:rsidP="00FE229B">
      <w:pPr>
        <w:rPr>
          <w:sz w:val="28"/>
          <w:szCs w:val="28"/>
        </w:rPr>
      </w:pPr>
    </w:p>
    <w:p w:rsidR="00FE229B" w:rsidRPr="00367301" w:rsidRDefault="00FE229B" w:rsidP="00FE229B">
      <w:pPr>
        <w:jc w:val="center"/>
        <w:rPr>
          <w:b/>
        </w:rPr>
      </w:pPr>
      <w:r w:rsidRPr="00367301">
        <w:rPr>
          <w:b/>
        </w:rPr>
        <w:t xml:space="preserve">ПОРЯДОК </w:t>
      </w:r>
    </w:p>
    <w:p w:rsidR="00FE229B" w:rsidRPr="00367301" w:rsidRDefault="00FE229B" w:rsidP="00FE229B">
      <w:pPr>
        <w:jc w:val="center"/>
        <w:rPr>
          <w:b/>
        </w:rPr>
      </w:pPr>
      <w:r w:rsidRPr="00367301">
        <w:rPr>
          <w:b/>
        </w:rPr>
        <w:t>ОРГАНИЗАЦИИ И ПРОВЕДЕНИЯ ОБЩЕСТВЕННЫХ ОБСУЖДЕНИЙ В ФОРМЕ ОБЩЕСТВЕННЫХ СЛУШАНИЙ ОБЪЕКТОВ ГОСУДАРСТВЕННОЙ ЭКОЛОГИЧЕСКОЙ ЭКСПЕРТИЗЫ НА ТЕРРИТОРИИ ИЛЬИНСКОГО МУНИЦИПАЛЬНОГО РАЙОНА</w:t>
      </w:r>
    </w:p>
    <w:p w:rsidR="00FE229B" w:rsidRPr="00367301" w:rsidRDefault="00FE229B" w:rsidP="00FE229B"/>
    <w:p w:rsidR="00FE229B" w:rsidRPr="00367301" w:rsidRDefault="00FE229B" w:rsidP="00FE229B">
      <w:pPr>
        <w:jc w:val="center"/>
      </w:pPr>
      <w:r w:rsidRPr="00367301">
        <w:t>1. Общие положения</w:t>
      </w:r>
    </w:p>
    <w:p w:rsidR="00FE229B" w:rsidRPr="00367301" w:rsidRDefault="00FE229B" w:rsidP="00FE229B">
      <w:pPr>
        <w:jc w:val="both"/>
      </w:pPr>
    </w:p>
    <w:p w:rsidR="00FE229B" w:rsidRPr="00367301" w:rsidRDefault="00FE229B" w:rsidP="00FE229B">
      <w:pPr>
        <w:ind w:firstLine="708"/>
        <w:jc w:val="both"/>
      </w:pPr>
      <w:r w:rsidRPr="00367301">
        <w:t>1.1. Основные понятия.</w:t>
      </w:r>
    </w:p>
    <w:p w:rsidR="00FE229B" w:rsidRPr="00367301" w:rsidRDefault="00FE229B" w:rsidP="00FE229B">
      <w:pPr>
        <w:ind w:firstLine="708"/>
        <w:jc w:val="both"/>
      </w:pPr>
      <w:r w:rsidRPr="00367301">
        <w:t>1.1.1. Государственная 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 (далее по тексту - ГЭЭ).</w:t>
      </w:r>
    </w:p>
    <w:p w:rsidR="00FE229B" w:rsidRPr="00367301" w:rsidRDefault="00FE229B" w:rsidP="00FE229B">
      <w:pPr>
        <w:ind w:firstLine="708"/>
        <w:jc w:val="both"/>
      </w:pPr>
      <w:r w:rsidRPr="00367301">
        <w:t>1.1.2. Объект государственной экологической экспертизы - документация, обосновывающая намечаемую деятельность и представляемая на государственную экологическую экспертизу (далее - Объект ГЭЭ).</w:t>
      </w:r>
    </w:p>
    <w:p w:rsidR="00FE229B" w:rsidRPr="00367301" w:rsidRDefault="00FE229B" w:rsidP="00FE229B">
      <w:pPr>
        <w:ind w:firstLine="708"/>
        <w:jc w:val="both"/>
      </w:pPr>
      <w:r w:rsidRPr="00367301">
        <w:t>1.1.3. Общественные слушания - комплекс мероприятий, направленных на информирование населения о намечаемой хозяйственной и (или) иной деятельности и ее возможном воздействии на окружающую среду, с целью выявления общественных предпочтений и их учета в процессе оценки воздействия намечаемой хозяйственной и иной деятельности на окружающую среду при проведении ГЭЭ.</w:t>
      </w:r>
    </w:p>
    <w:p w:rsidR="00FE229B" w:rsidRPr="00367301" w:rsidRDefault="00FE229B" w:rsidP="00FE229B">
      <w:pPr>
        <w:ind w:firstLine="708"/>
        <w:jc w:val="both"/>
      </w:pPr>
      <w:r w:rsidRPr="00367301">
        <w:t>1.1.4. Заказчики общественных слушаний -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 экспертизу (далее по тексту - Инициаторы общественных слушаний).</w:t>
      </w:r>
    </w:p>
    <w:p w:rsidR="00FE229B" w:rsidRPr="00367301" w:rsidRDefault="00FE229B" w:rsidP="00FE229B">
      <w:pPr>
        <w:ind w:firstLine="708"/>
        <w:jc w:val="both"/>
      </w:pPr>
      <w:r w:rsidRPr="00367301">
        <w:t>1.2. Общественные слушания объектов государственной экологической экспертизы проводятся в целях реализации конституционных прав граждан, общественных объединений на благоприятную окружающую среду и достоверную информацию о ее состоянии, а также для более полного определения вариантов последствий от деятельности объектов экологической экспертизы, способных оказать воздействие на окружающую природную среду.</w:t>
      </w:r>
    </w:p>
    <w:p w:rsidR="00FE229B" w:rsidRPr="00367301" w:rsidRDefault="00FE229B" w:rsidP="00FE229B">
      <w:pPr>
        <w:ind w:firstLine="708"/>
        <w:jc w:val="both"/>
      </w:pPr>
      <w:r w:rsidRPr="00367301">
        <w:t>1.3. На общественные слушания выносятся объекты государственной экологической экспертизы в соответствии с Федеральным законом от 23.11.1995 № 174-ФЗ "Об экологической экспертизе" в случае, если органом местного самоуправления принято решение о форме проведения общественных обсуждений в форме общественных слушаний.</w:t>
      </w:r>
    </w:p>
    <w:p w:rsidR="00FE229B" w:rsidRPr="00367301" w:rsidRDefault="00FE229B" w:rsidP="00FE229B">
      <w:pPr>
        <w:ind w:firstLine="708"/>
        <w:jc w:val="both"/>
      </w:pPr>
      <w:r w:rsidRPr="00367301">
        <w:t>1.4. Уполномоченным органом по вопросам организации, проведения общественных слушаний по объектам государственной экологической экспертизы на территории Ильинского муниципального района является комитет по управлению земельными ресурсами, муниципальным имуществом и архитектуре (далее - уполномоченный орган).</w:t>
      </w:r>
    </w:p>
    <w:p w:rsidR="00FE229B" w:rsidRPr="00367301" w:rsidRDefault="00FE229B" w:rsidP="00FE229B">
      <w:pPr>
        <w:ind w:firstLine="708"/>
        <w:jc w:val="both"/>
      </w:pPr>
    </w:p>
    <w:p w:rsidR="00FE229B" w:rsidRPr="00367301" w:rsidRDefault="00FE229B" w:rsidP="00FE229B">
      <w:pPr>
        <w:jc w:val="center"/>
      </w:pPr>
      <w:r w:rsidRPr="00367301">
        <w:t>2. Инициаторы общественных слушаний</w:t>
      </w:r>
    </w:p>
    <w:p w:rsidR="00FE229B" w:rsidRPr="00367301" w:rsidRDefault="00FE229B" w:rsidP="00FE229B">
      <w:pPr>
        <w:jc w:val="both"/>
      </w:pPr>
    </w:p>
    <w:p w:rsidR="00FE229B" w:rsidRPr="00367301" w:rsidRDefault="00FE229B" w:rsidP="00FE229B">
      <w:pPr>
        <w:ind w:firstLine="708"/>
        <w:jc w:val="both"/>
      </w:pPr>
      <w:r w:rsidRPr="00367301">
        <w:lastRenderedPageBreak/>
        <w:t>2.1. Инициаторами общественных слушаний являются заказчики проектов объектов государственной экологической экспертизы.</w:t>
      </w:r>
    </w:p>
    <w:p w:rsidR="00FE229B" w:rsidRPr="00367301" w:rsidRDefault="00FE229B" w:rsidP="00FE229B">
      <w:pPr>
        <w:ind w:firstLine="708"/>
        <w:jc w:val="both"/>
      </w:pPr>
      <w:r w:rsidRPr="00367301">
        <w:t>2.2. Для принятия решения о назначении общественных слушаний инициаторы направляют на имя Главы Ильинского муниципального района заявление, которое должно включать в себя ходатайство о проведении общественных слушаний с обоснованием общественной значимости вопросов, выносимых на общественные слушания, и с приложением исчерпывающих документов, необходимых в соответствии с законодательными или иными нормативными правовыми актами.</w:t>
      </w:r>
    </w:p>
    <w:p w:rsidR="00FE229B" w:rsidRPr="00367301" w:rsidRDefault="00FE229B" w:rsidP="00FE229B">
      <w:pPr>
        <w:ind w:firstLine="708"/>
        <w:jc w:val="both"/>
      </w:pPr>
      <w:r w:rsidRPr="00367301">
        <w:t>К заявлению прилагаются:</w:t>
      </w:r>
    </w:p>
    <w:p w:rsidR="00FE229B" w:rsidRPr="00367301" w:rsidRDefault="00FE229B" w:rsidP="00FE229B">
      <w:pPr>
        <w:pStyle w:val="ac"/>
        <w:numPr>
          <w:ilvl w:val="0"/>
          <w:numId w:val="2"/>
        </w:numPr>
        <w:jc w:val="both"/>
        <w:rPr>
          <w:sz w:val="24"/>
          <w:szCs w:val="24"/>
        </w:rPr>
      </w:pPr>
      <w:r w:rsidRPr="00367301">
        <w:rPr>
          <w:sz w:val="24"/>
          <w:szCs w:val="24"/>
        </w:rPr>
        <w:t>список кандидатур для включения в состав комиссии;</w:t>
      </w:r>
    </w:p>
    <w:p w:rsidR="00FE229B" w:rsidRPr="00367301" w:rsidRDefault="00FE229B" w:rsidP="00FE229B">
      <w:pPr>
        <w:pStyle w:val="ac"/>
        <w:numPr>
          <w:ilvl w:val="0"/>
          <w:numId w:val="2"/>
        </w:numPr>
        <w:jc w:val="both"/>
        <w:rPr>
          <w:sz w:val="24"/>
          <w:szCs w:val="24"/>
        </w:rPr>
      </w:pPr>
      <w:r w:rsidRPr="00367301">
        <w:rPr>
          <w:sz w:val="24"/>
          <w:szCs w:val="24"/>
        </w:rPr>
        <w:t>информация о проектах объектов общественных слушаний;</w:t>
      </w:r>
    </w:p>
    <w:p w:rsidR="00FE229B" w:rsidRPr="00367301" w:rsidRDefault="00FE229B" w:rsidP="00FE229B">
      <w:pPr>
        <w:pStyle w:val="ac"/>
        <w:numPr>
          <w:ilvl w:val="0"/>
          <w:numId w:val="2"/>
        </w:numPr>
        <w:jc w:val="both"/>
        <w:rPr>
          <w:sz w:val="24"/>
          <w:szCs w:val="24"/>
        </w:rPr>
      </w:pPr>
      <w:r w:rsidRPr="00367301">
        <w:rPr>
          <w:sz w:val="24"/>
          <w:szCs w:val="24"/>
        </w:rPr>
        <w:t>предложения о предварительном месте, времени и дате проведения</w:t>
      </w:r>
    </w:p>
    <w:p w:rsidR="00FE229B" w:rsidRPr="00367301" w:rsidRDefault="00FE229B" w:rsidP="00FE229B">
      <w:pPr>
        <w:jc w:val="both"/>
      </w:pPr>
      <w:r w:rsidRPr="00367301">
        <w:t>общественных слушаний.</w:t>
      </w:r>
    </w:p>
    <w:p w:rsidR="00FE229B" w:rsidRPr="00367301" w:rsidRDefault="00FE229B" w:rsidP="00FE229B">
      <w:pPr>
        <w:ind w:firstLine="708"/>
        <w:jc w:val="both"/>
      </w:pPr>
      <w:r w:rsidRPr="00367301">
        <w:t>2.3. Общественные слушания назначаются постановлением администрации Ильинского муниципального района.</w:t>
      </w:r>
    </w:p>
    <w:p w:rsidR="00FE229B" w:rsidRPr="00367301" w:rsidRDefault="00FE229B" w:rsidP="00FE229B">
      <w:pPr>
        <w:ind w:firstLine="708"/>
        <w:jc w:val="both"/>
      </w:pPr>
      <w:r w:rsidRPr="00367301">
        <w:t>Уполномоченный орган в 7-дневный срок со дня подачи Инициатором общественных слушаний заявления о проведении общественных слушаний рассматривает представленные документы и готовит проект постановления администрации Ильинского муниципального района о назначении общественных слушаний.</w:t>
      </w:r>
    </w:p>
    <w:p w:rsidR="00FE229B" w:rsidRPr="00367301" w:rsidRDefault="00FE229B" w:rsidP="00FE229B">
      <w:pPr>
        <w:ind w:firstLine="708"/>
        <w:jc w:val="both"/>
      </w:pPr>
      <w:r w:rsidRPr="00367301">
        <w:t>2.4. В случае выявления фактов недостоверностей, противоречий, неточностей в представленных документах специалисты уполномоченного органа в течение 3 рабочих дней уведомляют об этом Инициатора общественных слушаний.</w:t>
      </w:r>
    </w:p>
    <w:p w:rsidR="00FE229B" w:rsidRPr="00367301" w:rsidRDefault="00FE229B" w:rsidP="00FE229B">
      <w:pPr>
        <w:ind w:firstLine="708"/>
        <w:jc w:val="both"/>
      </w:pPr>
      <w:r w:rsidRPr="00367301">
        <w:t>2.5. В постановлении администрации Ильинского муниципального района о назначении общественных слушаний указываются:</w:t>
      </w:r>
    </w:p>
    <w:p w:rsidR="00FE229B" w:rsidRPr="00367301" w:rsidRDefault="00FE229B" w:rsidP="00FE229B">
      <w:pPr>
        <w:pStyle w:val="ac"/>
        <w:numPr>
          <w:ilvl w:val="0"/>
          <w:numId w:val="3"/>
        </w:numPr>
        <w:jc w:val="both"/>
        <w:rPr>
          <w:sz w:val="24"/>
          <w:szCs w:val="24"/>
        </w:rPr>
      </w:pPr>
      <w:r w:rsidRPr="00367301">
        <w:rPr>
          <w:sz w:val="24"/>
          <w:szCs w:val="24"/>
        </w:rPr>
        <w:t>сведения об Инициаторах общественных слушаний;</w:t>
      </w:r>
    </w:p>
    <w:p w:rsidR="00FE229B" w:rsidRPr="00367301" w:rsidRDefault="00FE229B" w:rsidP="00FE229B">
      <w:pPr>
        <w:pStyle w:val="ac"/>
        <w:numPr>
          <w:ilvl w:val="0"/>
          <w:numId w:val="3"/>
        </w:numPr>
        <w:jc w:val="both"/>
        <w:rPr>
          <w:sz w:val="24"/>
          <w:szCs w:val="24"/>
        </w:rPr>
      </w:pPr>
      <w:r w:rsidRPr="00367301">
        <w:rPr>
          <w:sz w:val="24"/>
          <w:szCs w:val="24"/>
        </w:rPr>
        <w:t>цель проведения общественных слушаний;</w:t>
      </w:r>
    </w:p>
    <w:p w:rsidR="00FE229B" w:rsidRPr="00367301" w:rsidRDefault="00FE229B" w:rsidP="00FE229B">
      <w:pPr>
        <w:pStyle w:val="ac"/>
        <w:numPr>
          <w:ilvl w:val="0"/>
          <w:numId w:val="3"/>
        </w:numPr>
        <w:jc w:val="both"/>
        <w:rPr>
          <w:sz w:val="24"/>
          <w:szCs w:val="24"/>
        </w:rPr>
      </w:pPr>
      <w:r w:rsidRPr="00367301">
        <w:rPr>
          <w:sz w:val="24"/>
          <w:szCs w:val="24"/>
        </w:rPr>
        <w:t>состав комиссии по проведению общественных слушаний.</w:t>
      </w:r>
    </w:p>
    <w:p w:rsidR="00FE229B" w:rsidRDefault="00FE229B" w:rsidP="00FE229B">
      <w:pPr>
        <w:jc w:val="center"/>
      </w:pPr>
    </w:p>
    <w:p w:rsidR="00FE229B" w:rsidRPr="00367301" w:rsidRDefault="00FE229B" w:rsidP="00FE229B">
      <w:pPr>
        <w:jc w:val="center"/>
      </w:pPr>
      <w:r w:rsidRPr="00367301">
        <w:t>3. Подготовка общественных слушаний</w:t>
      </w:r>
    </w:p>
    <w:p w:rsidR="00FE229B" w:rsidRPr="00367301" w:rsidRDefault="00FE229B" w:rsidP="00FE229B">
      <w:pPr>
        <w:jc w:val="both"/>
      </w:pPr>
    </w:p>
    <w:p w:rsidR="00FE229B" w:rsidRPr="00367301" w:rsidRDefault="00FE229B" w:rsidP="00FE229B">
      <w:pPr>
        <w:ind w:firstLine="708"/>
        <w:jc w:val="both"/>
      </w:pPr>
      <w:r w:rsidRPr="00367301">
        <w:t>3.1. Инициаторы общественных слушаний:</w:t>
      </w:r>
    </w:p>
    <w:p w:rsidR="00FE229B" w:rsidRPr="00367301" w:rsidRDefault="00FE229B" w:rsidP="00FE229B">
      <w:pPr>
        <w:ind w:firstLine="708"/>
        <w:jc w:val="both"/>
      </w:pPr>
      <w:r w:rsidRPr="00367301">
        <w:t>3.1.1. обеспечивают организационно-техническое и информационное сопровождение проведения общественных слушаний;</w:t>
      </w:r>
    </w:p>
    <w:p w:rsidR="00FE229B" w:rsidRPr="00367301" w:rsidRDefault="00FE229B" w:rsidP="00FE229B">
      <w:pPr>
        <w:ind w:firstLine="708"/>
        <w:jc w:val="both"/>
      </w:pPr>
      <w:r w:rsidRPr="00367301">
        <w:t>3.1.2. информируют население Ильинского муниципального района о проведении общественных обсуждений в средствах массовой информации, через Интернет и иными способами, обеспечивающими распространение информации.</w:t>
      </w:r>
    </w:p>
    <w:p w:rsidR="00FE229B" w:rsidRPr="00367301" w:rsidRDefault="00FE229B" w:rsidP="00FE229B">
      <w:pPr>
        <w:ind w:firstLine="708"/>
        <w:jc w:val="both"/>
      </w:pPr>
      <w:r w:rsidRPr="00367301">
        <w:t>В объявлении указывается следующая информация:</w:t>
      </w:r>
    </w:p>
    <w:p w:rsidR="00FE229B" w:rsidRPr="00367301" w:rsidRDefault="00FE229B" w:rsidP="00FE229B">
      <w:pPr>
        <w:pStyle w:val="ac"/>
        <w:numPr>
          <w:ilvl w:val="0"/>
          <w:numId w:val="4"/>
        </w:numPr>
        <w:jc w:val="both"/>
        <w:rPr>
          <w:sz w:val="24"/>
          <w:szCs w:val="24"/>
        </w:rPr>
      </w:pPr>
      <w:r w:rsidRPr="00367301">
        <w:rPr>
          <w:sz w:val="24"/>
          <w:szCs w:val="24"/>
        </w:rPr>
        <w:t>наименование и адрес заявителя или его представителя;</w:t>
      </w:r>
    </w:p>
    <w:p w:rsidR="00FE229B" w:rsidRPr="00367301" w:rsidRDefault="00FE229B" w:rsidP="00FE229B">
      <w:pPr>
        <w:pStyle w:val="ac"/>
        <w:numPr>
          <w:ilvl w:val="0"/>
          <w:numId w:val="4"/>
        </w:numPr>
        <w:jc w:val="both"/>
        <w:rPr>
          <w:sz w:val="24"/>
          <w:szCs w:val="24"/>
        </w:rPr>
      </w:pPr>
      <w:r w:rsidRPr="00367301">
        <w:rPr>
          <w:sz w:val="24"/>
          <w:szCs w:val="24"/>
        </w:rPr>
        <w:t>наименование, цели и месторасположение намечаемой деятельности;</w:t>
      </w:r>
    </w:p>
    <w:p w:rsidR="00FE229B" w:rsidRPr="00367301" w:rsidRDefault="00FE229B" w:rsidP="00FE229B">
      <w:pPr>
        <w:pStyle w:val="ac"/>
        <w:numPr>
          <w:ilvl w:val="0"/>
          <w:numId w:val="4"/>
        </w:numPr>
        <w:jc w:val="both"/>
        <w:rPr>
          <w:sz w:val="24"/>
          <w:szCs w:val="24"/>
        </w:rPr>
      </w:pPr>
      <w:r w:rsidRPr="00367301">
        <w:rPr>
          <w:sz w:val="24"/>
          <w:szCs w:val="24"/>
        </w:rPr>
        <w:t>дата и место проведения общественных обсуждений по оценке</w:t>
      </w:r>
    </w:p>
    <w:p w:rsidR="00FE229B" w:rsidRPr="00367301" w:rsidRDefault="00FE229B" w:rsidP="00FE229B">
      <w:pPr>
        <w:pStyle w:val="ac"/>
        <w:jc w:val="both"/>
        <w:rPr>
          <w:sz w:val="24"/>
          <w:szCs w:val="24"/>
        </w:rPr>
      </w:pPr>
      <w:r w:rsidRPr="00367301">
        <w:rPr>
          <w:sz w:val="24"/>
          <w:szCs w:val="24"/>
        </w:rPr>
        <w:t>воздействия хозяйственной и иной деятельности на окружающую среду;</w:t>
      </w:r>
    </w:p>
    <w:p w:rsidR="00FE229B" w:rsidRPr="00367301" w:rsidRDefault="00FE229B" w:rsidP="00FE229B">
      <w:pPr>
        <w:pStyle w:val="ac"/>
        <w:numPr>
          <w:ilvl w:val="0"/>
          <w:numId w:val="5"/>
        </w:numPr>
        <w:jc w:val="both"/>
        <w:rPr>
          <w:sz w:val="24"/>
          <w:szCs w:val="24"/>
        </w:rPr>
      </w:pPr>
      <w:r w:rsidRPr="00367301">
        <w:rPr>
          <w:sz w:val="24"/>
          <w:szCs w:val="24"/>
        </w:rPr>
        <w:t>предполагаемая форма общественного обсуждения (опрос, слушания,</w:t>
      </w:r>
    </w:p>
    <w:p w:rsidR="00FE229B" w:rsidRPr="00367301" w:rsidRDefault="00FE229B" w:rsidP="00FE229B">
      <w:pPr>
        <w:jc w:val="both"/>
      </w:pPr>
      <w:r w:rsidRPr="00367301">
        <w:t>референдум и т.п.), а также форма предоставления замечаний и предложений;</w:t>
      </w:r>
    </w:p>
    <w:p w:rsidR="00FE229B" w:rsidRPr="00367301" w:rsidRDefault="00FE229B" w:rsidP="00FE229B">
      <w:pPr>
        <w:pStyle w:val="ac"/>
        <w:numPr>
          <w:ilvl w:val="0"/>
          <w:numId w:val="5"/>
        </w:numPr>
        <w:jc w:val="both"/>
        <w:rPr>
          <w:sz w:val="24"/>
          <w:szCs w:val="24"/>
        </w:rPr>
      </w:pPr>
      <w:r w:rsidRPr="00367301">
        <w:rPr>
          <w:sz w:val="24"/>
          <w:szCs w:val="24"/>
        </w:rPr>
        <w:t>сроки и место доступности технического задания по оценке</w:t>
      </w:r>
    </w:p>
    <w:p w:rsidR="00FE229B" w:rsidRPr="00367301" w:rsidRDefault="00FE229B" w:rsidP="00FE229B">
      <w:pPr>
        <w:jc w:val="both"/>
      </w:pPr>
      <w:r w:rsidRPr="00367301">
        <w:t>воздействия на окружающую среду;</w:t>
      </w:r>
    </w:p>
    <w:p w:rsidR="00FE229B" w:rsidRPr="00367301" w:rsidRDefault="00FE229B" w:rsidP="00FE229B">
      <w:pPr>
        <w:pStyle w:val="ac"/>
        <w:numPr>
          <w:ilvl w:val="0"/>
          <w:numId w:val="5"/>
        </w:numPr>
        <w:jc w:val="both"/>
        <w:rPr>
          <w:sz w:val="24"/>
          <w:szCs w:val="24"/>
        </w:rPr>
      </w:pPr>
      <w:r w:rsidRPr="00367301">
        <w:rPr>
          <w:sz w:val="24"/>
          <w:szCs w:val="24"/>
        </w:rPr>
        <w:t>иная информация.</w:t>
      </w:r>
    </w:p>
    <w:p w:rsidR="00FE229B" w:rsidRPr="00367301" w:rsidRDefault="00FE229B" w:rsidP="00FE229B">
      <w:pPr>
        <w:ind w:firstLine="708"/>
        <w:jc w:val="both"/>
      </w:pPr>
      <w:r w:rsidRPr="00367301">
        <w:t>Публикация объявления осуществляется не позднее чем за 30 дней до окончания дня проведения общественных обсуждений;</w:t>
      </w:r>
    </w:p>
    <w:p w:rsidR="00FE229B" w:rsidRPr="00367301" w:rsidRDefault="00FE229B" w:rsidP="00FE229B">
      <w:pPr>
        <w:ind w:firstLine="708"/>
        <w:jc w:val="both"/>
      </w:pPr>
      <w:r w:rsidRPr="00367301">
        <w:lastRenderedPageBreak/>
        <w:t>3.1.3. представляют специалистам уполномоченного органа опубликованную информацию о проведении общественных обсуждений в течение 3 рабочих дней с момента опубликования;</w:t>
      </w:r>
    </w:p>
    <w:p w:rsidR="00FE229B" w:rsidRPr="00367301" w:rsidRDefault="00FE229B" w:rsidP="00FE229B">
      <w:pPr>
        <w:ind w:firstLine="708"/>
        <w:jc w:val="both"/>
      </w:pPr>
      <w:r w:rsidRPr="00367301">
        <w:t>3.1.4. обеспечивают 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за 30 дней до даты проведения общественных слушаний.</w:t>
      </w:r>
    </w:p>
    <w:p w:rsidR="00FE229B" w:rsidRPr="00367301" w:rsidRDefault="00FE229B" w:rsidP="00FE229B">
      <w:pPr>
        <w:ind w:firstLine="708"/>
        <w:jc w:val="both"/>
      </w:pPr>
      <w:r w:rsidRPr="00367301">
        <w:t>3.2. В комиссию по проведению общественных слушаний включаются представители Инициаторов общественных слушаний; специалисты уполномоченного органа; представители общественных организаций.</w:t>
      </w:r>
    </w:p>
    <w:p w:rsidR="00FE229B" w:rsidRPr="00367301" w:rsidRDefault="00FE229B" w:rsidP="00FE229B">
      <w:pPr>
        <w:ind w:firstLine="708"/>
        <w:jc w:val="both"/>
      </w:pPr>
      <w:r w:rsidRPr="00367301">
        <w:t>3.2.1. Комиссия по проведению общественных слушаний:</w:t>
      </w:r>
    </w:p>
    <w:p w:rsidR="00FE229B" w:rsidRPr="00367301" w:rsidRDefault="00FE229B" w:rsidP="00FE229B">
      <w:pPr>
        <w:pStyle w:val="ac"/>
        <w:numPr>
          <w:ilvl w:val="0"/>
          <w:numId w:val="5"/>
        </w:numPr>
        <w:jc w:val="both"/>
        <w:rPr>
          <w:sz w:val="24"/>
          <w:szCs w:val="24"/>
        </w:rPr>
      </w:pPr>
      <w:r w:rsidRPr="00367301">
        <w:rPr>
          <w:sz w:val="24"/>
          <w:szCs w:val="24"/>
        </w:rPr>
        <w:t>определяет место и дату проведения общественных слушаний с</w:t>
      </w:r>
    </w:p>
    <w:p w:rsidR="00FE229B" w:rsidRPr="00367301" w:rsidRDefault="00FE229B" w:rsidP="00FE229B">
      <w:pPr>
        <w:jc w:val="both"/>
      </w:pPr>
      <w:r w:rsidRPr="00367301">
        <w:t>учетом количества приглашенных участников и возможности свободного доступа для жителей района и представителей органов местного самоуправления;</w:t>
      </w:r>
    </w:p>
    <w:p w:rsidR="00FE229B" w:rsidRPr="00367301" w:rsidRDefault="00FE229B" w:rsidP="00FE229B">
      <w:pPr>
        <w:pStyle w:val="ac"/>
        <w:numPr>
          <w:ilvl w:val="0"/>
          <w:numId w:val="5"/>
        </w:numPr>
        <w:jc w:val="both"/>
        <w:rPr>
          <w:sz w:val="24"/>
          <w:szCs w:val="24"/>
        </w:rPr>
      </w:pPr>
      <w:r w:rsidRPr="00367301">
        <w:rPr>
          <w:sz w:val="24"/>
          <w:szCs w:val="24"/>
        </w:rPr>
        <w:t>определяет перечень должностных лиц, специалистов, организаций и</w:t>
      </w:r>
    </w:p>
    <w:p w:rsidR="00FE229B" w:rsidRPr="00367301" w:rsidRDefault="00FE229B" w:rsidP="00FE229B">
      <w:pPr>
        <w:jc w:val="both"/>
      </w:pPr>
      <w:r w:rsidRPr="00367301">
        <w:t>других представителей общественности, приглашенных к участию в общественных слушаниях в качестве экспертов, и направляет им официальные обращения с просьбой дать свои рекомендации и предложения по вопросам, выносимым на слушания;</w:t>
      </w:r>
    </w:p>
    <w:p w:rsidR="00FE229B" w:rsidRPr="00367301" w:rsidRDefault="00FE229B" w:rsidP="00FE229B">
      <w:pPr>
        <w:pStyle w:val="ac"/>
        <w:numPr>
          <w:ilvl w:val="0"/>
          <w:numId w:val="5"/>
        </w:numPr>
        <w:jc w:val="both"/>
        <w:rPr>
          <w:sz w:val="24"/>
          <w:szCs w:val="24"/>
        </w:rPr>
      </w:pPr>
      <w:r w:rsidRPr="00367301">
        <w:rPr>
          <w:sz w:val="24"/>
          <w:szCs w:val="24"/>
        </w:rPr>
        <w:t>утверждает повестку общественных слушаний;</w:t>
      </w:r>
    </w:p>
    <w:p w:rsidR="00FE229B" w:rsidRPr="00367301" w:rsidRDefault="00FE229B" w:rsidP="00FE229B">
      <w:pPr>
        <w:pStyle w:val="ac"/>
        <w:numPr>
          <w:ilvl w:val="0"/>
          <w:numId w:val="5"/>
        </w:numPr>
        <w:jc w:val="both"/>
        <w:rPr>
          <w:sz w:val="24"/>
          <w:szCs w:val="24"/>
        </w:rPr>
      </w:pPr>
      <w:r w:rsidRPr="00367301">
        <w:rPr>
          <w:sz w:val="24"/>
          <w:szCs w:val="24"/>
        </w:rPr>
        <w:t>назначает председателя собрания и секретаря общественных слушаний</w:t>
      </w:r>
    </w:p>
    <w:p w:rsidR="00FE229B" w:rsidRPr="00367301" w:rsidRDefault="00FE229B" w:rsidP="00FE229B">
      <w:pPr>
        <w:jc w:val="both"/>
      </w:pPr>
      <w:r w:rsidRPr="00367301">
        <w:t>для ведения общественных слушаний и составления протокола;</w:t>
      </w:r>
    </w:p>
    <w:p w:rsidR="00FE229B" w:rsidRPr="00367301" w:rsidRDefault="00FE229B" w:rsidP="00FE229B">
      <w:pPr>
        <w:pStyle w:val="ac"/>
        <w:numPr>
          <w:ilvl w:val="0"/>
          <w:numId w:val="6"/>
        </w:numPr>
        <w:jc w:val="both"/>
        <w:rPr>
          <w:sz w:val="24"/>
          <w:szCs w:val="24"/>
        </w:rPr>
      </w:pPr>
      <w:r w:rsidRPr="00367301">
        <w:rPr>
          <w:sz w:val="24"/>
          <w:szCs w:val="24"/>
        </w:rPr>
        <w:t>определяет докладчиков (содокладчиков);</w:t>
      </w:r>
    </w:p>
    <w:p w:rsidR="00FE229B" w:rsidRPr="00367301" w:rsidRDefault="00FE229B" w:rsidP="00FE229B">
      <w:pPr>
        <w:pStyle w:val="ac"/>
        <w:numPr>
          <w:ilvl w:val="0"/>
          <w:numId w:val="6"/>
        </w:numPr>
        <w:jc w:val="both"/>
        <w:rPr>
          <w:sz w:val="24"/>
          <w:szCs w:val="24"/>
        </w:rPr>
      </w:pPr>
      <w:r w:rsidRPr="00367301">
        <w:rPr>
          <w:sz w:val="24"/>
          <w:szCs w:val="24"/>
        </w:rPr>
        <w:t>организует подготовку итогового документа;</w:t>
      </w:r>
    </w:p>
    <w:p w:rsidR="00FE229B" w:rsidRPr="00367301" w:rsidRDefault="00FE229B" w:rsidP="00FE229B">
      <w:pPr>
        <w:pStyle w:val="ac"/>
        <w:numPr>
          <w:ilvl w:val="0"/>
          <w:numId w:val="6"/>
        </w:numPr>
        <w:jc w:val="both"/>
        <w:rPr>
          <w:sz w:val="24"/>
          <w:szCs w:val="24"/>
        </w:rPr>
      </w:pPr>
      <w:r w:rsidRPr="00367301">
        <w:rPr>
          <w:sz w:val="24"/>
          <w:szCs w:val="24"/>
        </w:rPr>
        <w:t>регистрирует участников общественных слушаний.</w:t>
      </w:r>
    </w:p>
    <w:p w:rsidR="00FE229B" w:rsidRPr="00367301" w:rsidRDefault="00FE229B" w:rsidP="00FE229B">
      <w:pPr>
        <w:jc w:val="both"/>
      </w:pPr>
    </w:p>
    <w:p w:rsidR="00FE229B" w:rsidRPr="00367301" w:rsidRDefault="00FE229B" w:rsidP="00FE229B">
      <w:pPr>
        <w:jc w:val="center"/>
      </w:pPr>
      <w:r w:rsidRPr="00367301">
        <w:t>4. Проведение общественных слушаний</w:t>
      </w:r>
    </w:p>
    <w:p w:rsidR="00FE229B" w:rsidRPr="00367301" w:rsidRDefault="00FE229B" w:rsidP="00FE229B">
      <w:pPr>
        <w:jc w:val="both"/>
      </w:pPr>
    </w:p>
    <w:p w:rsidR="00FE229B" w:rsidRPr="00367301" w:rsidRDefault="00FE229B" w:rsidP="00FE229B">
      <w:pPr>
        <w:ind w:firstLine="708"/>
        <w:jc w:val="both"/>
      </w:pPr>
      <w:r w:rsidRPr="00367301">
        <w:t>4.1. Перед началом общественных слушаний проводится регистрация их участников.</w:t>
      </w:r>
    </w:p>
    <w:p w:rsidR="00FE229B" w:rsidRPr="00367301" w:rsidRDefault="00FE229B" w:rsidP="00FE229B">
      <w:pPr>
        <w:ind w:firstLine="708"/>
        <w:jc w:val="both"/>
      </w:pPr>
      <w:r w:rsidRPr="00367301">
        <w:t>4.2. Руководитель комиссии общественных слушаний открывает собрание и оглашает тему общественных слушаний, перечень вопросов, выносимых на общественные слушания, инициаторов его проведения, предложения комиссии по порядку проведения общественных слушаний, представляет себя и секретаря собрания.</w:t>
      </w:r>
    </w:p>
    <w:p w:rsidR="00FE229B" w:rsidRPr="00367301" w:rsidRDefault="00FE229B" w:rsidP="00FE229B">
      <w:pPr>
        <w:ind w:firstLine="708"/>
        <w:jc w:val="both"/>
      </w:pPr>
      <w:r w:rsidRPr="00367301">
        <w:t>4.3. Секретарь общественных слушаний ведет протокол.</w:t>
      </w:r>
    </w:p>
    <w:p w:rsidR="00FE229B" w:rsidRPr="00367301" w:rsidRDefault="00FE229B" w:rsidP="00FE229B">
      <w:pPr>
        <w:ind w:firstLine="708"/>
        <w:jc w:val="both"/>
      </w:pPr>
      <w:r w:rsidRPr="00367301">
        <w:t>4.4. Для организации прений руководитель комиссии объявляет вопрос, по которому проводится обсуждение, и предоставляет слово экспертам.</w:t>
      </w:r>
    </w:p>
    <w:p w:rsidR="00FE229B" w:rsidRPr="00367301" w:rsidRDefault="00FE229B" w:rsidP="00FE229B">
      <w:pPr>
        <w:ind w:firstLine="708"/>
        <w:jc w:val="both"/>
      </w:pPr>
      <w:r w:rsidRPr="00367301">
        <w:t>4.5. По окончании выступления экспертов ведущий дает возможность участникам общественных слушаний задать уточняющие вопросы по позиции и (или) аргументам экспертов.</w:t>
      </w:r>
    </w:p>
    <w:p w:rsidR="00FE229B" w:rsidRPr="00367301" w:rsidRDefault="00FE229B" w:rsidP="00FE229B">
      <w:pPr>
        <w:ind w:firstLine="708"/>
        <w:jc w:val="both"/>
      </w:pPr>
      <w:r w:rsidRPr="00367301">
        <w:t>4.6. В итоговом документе отражаются все поступившие предложения, за исключением предложений, снятых (отозванных) автором.</w:t>
      </w:r>
    </w:p>
    <w:p w:rsidR="00FE229B" w:rsidRPr="00367301" w:rsidRDefault="00FE229B" w:rsidP="00FE229B">
      <w:pPr>
        <w:jc w:val="both"/>
      </w:pPr>
    </w:p>
    <w:p w:rsidR="00FE229B" w:rsidRPr="00367301" w:rsidRDefault="00FE229B" w:rsidP="00FE229B">
      <w:pPr>
        <w:jc w:val="center"/>
      </w:pPr>
      <w:r w:rsidRPr="00367301">
        <w:t>5. Результаты общественных слушаний</w:t>
      </w:r>
    </w:p>
    <w:p w:rsidR="00FE229B" w:rsidRPr="00367301" w:rsidRDefault="00FE229B" w:rsidP="00FE229B">
      <w:pPr>
        <w:jc w:val="both"/>
      </w:pPr>
    </w:p>
    <w:p w:rsidR="00FE229B" w:rsidRPr="00367301" w:rsidRDefault="00FE229B" w:rsidP="00FE229B">
      <w:pPr>
        <w:ind w:firstLine="708"/>
        <w:jc w:val="both"/>
      </w:pPr>
      <w:r w:rsidRPr="00367301">
        <w:t>5.1. Итоговым документом общественных слушаний является протокол общественных слушаний, подготовленный в течение 5 дней после проведения общественных слушаний и утвержденный председателем комиссии. В протоколе четко фиксируется предмет возможных разногласий между общественностью и разработчиками проектов объектов государственной экологической экспертизы. При этом указываются замечания и предложения общественности по предмету общественных обсуждений.</w:t>
      </w:r>
    </w:p>
    <w:p w:rsidR="00FE229B" w:rsidRPr="00367301" w:rsidRDefault="00FE229B" w:rsidP="00FE229B">
      <w:pPr>
        <w:ind w:firstLine="708"/>
        <w:jc w:val="both"/>
      </w:pPr>
      <w:r w:rsidRPr="00367301">
        <w:lastRenderedPageBreak/>
        <w:t>5.2. После подписания протокола общественных обсуждений один экземпляр протокола остается в уполномоченном органе, 2 экземпляра передаются Инициатору общественных слушаний.</w:t>
      </w:r>
    </w:p>
    <w:p w:rsidR="00FE229B" w:rsidRDefault="00FE229B" w:rsidP="00FE229B">
      <w:pPr>
        <w:ind w:firstLine="708"/>
        <w:jc w:val="both"/>
      </w:pPr>
      <w:r w:rsidRPr="00367301">
        <w:t>5.3. Протокол общественных обсуждений подлежит опубликованию администрацией Ильинского муниципального района на официальном сайте.</w:t>
      </w: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Default="0039096B" w:rsidP="00FE229B">
      <w:pPr>
        <w:ind w:firstLine="708"/>
        <w:jc w:val="both"/>
      </w:pPr>
    </w:p>
    <w:p w:rsidR="0039096B" w:rsidRPr="00367301" w:rsidRDefault="0039096B" w:rsidP="00FE229B">
      <w:pPr>
        <w:ind w:firstLine="708"/>
        <w:jc w:val="both"/>
      </w:pPr>
    </w:p>
    <w:p w:rsidR="00FE229B" w:rsidRDefault="00FE229B" w:rsidP="00FE229B">
      <w:pPr>
        <w:autoSpaceDE w:val="0"/>
        <w:autoSpaceDN w:val="0"/>
        <w:adjustRightInd w:val="0"/>
        <w:ind w:right="283"/>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АДМИНИСТРАЦИЯ ИЛЬИНСКОГО МУНИЦИПАЛЬНОГО РАЙОНА ИВАНОВСКОЙ ОБЛАСТИ</w:t>
      </w:r>
    </w:p>
    <w:p w:rsidR="00FE229B" w:rsidRPr="00750889" w:rsidRDefault="00FE229B" w:rsidP="00FE229B">
      <w:pPr>
        <w:tabs>
          <w:tab w:val="left" w:pos="4125"/>
        </w:tabs>
        <w:autoSpaceDE w:val="0"/>
        <w:autoSpaceDN w:val="0"/>
        <w:adjustRightInd w:val="0"/>
        <w:ind w:firstLine="708"/>
        <w:rPr>
          <w:b/>
          <w:bCs/>
          <w:sz w:val="28"/>
          <w:szCs w:val="28"/>
        </w:rPr>
      </w:pPr>
      <w:r>
        <w:rPr>
          <w:b/>
          <w:bCs/>
          <w:sz w:val="28"/>
          <w:szCs w:val="28"/>
        </w:rPr>
        <w:tab/>
      </w:r>
    </w:p>
    <w:p w:rsidR="00FE229B" w:rsidRPr="00133B61" w:rsidRDefault="00FE229B" w:rsidP="00FE229B">
      <w:pPr>
        <w:autoSpaceDE w:val="0"/>
        <w:autoSpaceDN w:val="0"/>
        <w:adjustRightInd w:val="0"/>
        <w:jc w:val="center"/>
        <w:rPr>
          <w:rFonts w:ascii="Times New Roman CYR" w:hAnsi="Times New Roman CYR" w:cs="Times New Roman CYR"/>
          <w:b/>
          <w:bCs/>
          <w:sz w:val="32"/>
          <w:szCs w:val="32"/>
        </w:rPr>
      </w:pPr>
      <w:r w:rsidRPr="00133B61">
        <w:rPr>
          <w:rFonts w:ascii="Times New Roman CYR" w:hAnsi="Times New Roman CYR" w:cs="Times New Roman CYR"/>
          <w:b/>
          <w:bCs/>
          <w:sz w:val="32"/>
          <w:szCs w:val="32"/>
        </w:rPr>
        <w:t>ПОСТАНОВЛЕНИЕ</w:t>
      </w:r>
    </w:p>
    <w:p w:rsidR="00FE229B" w:rsidRPr="00750889" w:rsidRDefault="00FE229B" w:rsidP="00FE229B">
      <w:pPr>
        <w:autoSpaceDE w:val="0"/>
        <w:autoSpaceDN w:val="0"/>
        <w:adjustRightInd w:val="0"/>
        <w:rPr>
          <w:b/>
          <w:bCs/>
          <w:sz w:val="28"/>
          <w:szCs w:val="28"/>
        </w:rPr>
      </w:pPr>
    </w:p>
    <w:p w:rsidR="00FE229B" w:rsidRDefault="00FE229B" w:rsidP="00FE229B">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17 ноября 2016 </w:t>
      </w:r>
      <w:r>
        <w:rPr>
          <w:rFonts w:ascii="Times New Roman CYR" w:hAnsi="Times New Roman CYR" w:cs="Times New Roman CYR"/>
          <w:sz w:val="28"/>
          <w:szCs w:val="28"/>
          <w:lang w:val="en-US"/>
        </w:rPr>
        <w:t>N</w:t>
      </w:r>
      <w:r>
        <w:rPr>
          <w:rFonts w:ascii="Times New Roman CYR" w:hAnsi="Times New Roman CYR" w:cs="Times New Roman CYR"/>
          <w:sz w:val="28"/>
          <w:szCs w:val="28"/>
        </w:rPr>
        <w:t xml:space="preserve"> 294</w:t>
      </w:r>
    </w:p>
    <w:p w:rsidR="00FE229B" w:rsidRDefault="00FE229B" w:rsidP="00FE229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sz w:val="28"/>
          <w:szCs w:val="28"/>
        </w:rPr>
        <w:t xml:space="preserve">п. </w:t>
      </w:r>
      <w:proofErr w:type="spellStart"/>
      <w:r>
        <w:rPr>
          <w:rFonts w:ascii="Times New Roman CYR" w:hAnsi="Times New Roman CYR" w:cs="Times New Roman CYR"/>
          <w:sz w:val="28"/>
          <w:szCs w:val="28"/>
        </w:rPr>
        <w:t>Ильинское-Хованское</w:t>
      </w:r>
      <w:proofErr w:type="spellEnd"/>
    </w:p>
    <w:p w:rsidR="00FE229B" w:rsidRPr="00750889" w:rsidRDefault="00FE229B" w:rsidP="00FE229B">
      <w:pPr>
        <w:autoSpaceDE w:val="0"/>
        <w:autoSpaceDN w:val="0"/>
        <w:adjustRightInd w:val="0"/>
        <w:ind w:firstLine="708"/>
        <w:jc w:val="center"/>
        <w:rPr>
          <w:b/>
          <w:bCs/>
        </w:rPr>
      </w:pPr>
    </w:p>
    <w:p w:rsidR="00FE229B" w:rsidRPr="00F85B6A" w:rsidRDefault="00FE229B" w:rsidP="00FE229B">
      <w:pPr>
        <w:autoSpaceDE w:val="0"/>
        <w:autoSpaceDN w:val="0"/>
        <w:adjustRightInd w:val="0"/>
        <w:jc w:val="center"/>
        <w:rPr>
          <w:b/>
          <w:bCs/>
        </w:rPr>
      </w:pPr>
      <w:r w:rsidRPr="00F85B6A">
        <w:rPr>
          <w:b/>
          <w:bCs/>
        </w:rPr>
        <w:t xml:space="preserve">О внесении изменений в постановление администрации </w:t>
      </w:r>
    </w:p>
    <w:p w:rsidR="00FE229B" w:rsidRPr="00F85B6A" w:rsidRDefault="00FE229B" w:rsidP="00FE229B">
      <w:pPr>
        <w:autoSpaceDE w:val="0"/>
        <w:autoSpaceDN w:val="0"/>
        <w:adjustRightInd w:val="0"/>
        <w:jc w:val="center"/>
        <w:rPr>
          <w:b/>
          <w:bCs/>
        </w:rPr>
      </w:pPr>
      <w:r w:rsidRPr="00F85B6A">
        <w:rPr>
          <w:b/>
          <w:bCs/>
        </w:rPr>
        <w:t xml:space="preserve">Ильинского муниципального района от 27.05.2016 №139 </w:t>
      </w:r>
    </w:p>
    <w:p w:rsidR="00FE229B" w:rsidRPr="00F85B6A" w:rsidRDefault="00FE229B" w:rsidP="00FE229B">
      <w:pPr>
        <w:autoSpaceDE w:val="0"/>
        <w:autoSpaceDN w:val="0"/>
        <w:adjustRightInd w:val="0"/>
        <w:jc w:val="center"/>
        <w:rPr>
          <w:b/>
          <w:bCs/>
        </w:rPr>
      </w:pPr>
      <w:r w:rsidRPr="00F85B6A">
        <w:rPr>
          <w:b/>
          <w:bCs/>
        </w:rPr>
        <w:t>«Об утверждении административных регламентов предоставления муниципальных услуг в Ильинском муниципальном районе»</w:t>
      </w:r>
    </w:p>
    <w:p w:rsidR="00FE229B" w:rsidRPr="00F85B6A" w:rsidRDefault="00FE229B" w:rsidP="00FE229B">
      <w:pPr>
        <w:tabs>
          <w:tab w:val="left" w:pos="2685"/>
        </w:tabs>
        <w:autoSpaceDE w:val="0"/>
        <w:autoSpaceDN w:val="0"/>
        <w:adjustRightInd w:val="0"/>
        <w:ind w:firstLine="708"/>
        <w:jc w:val="both"/>
      </w:pPr>
      <w:r w:rsidRPr="00F85B6A">
        <w:tab/>
      </w:r>
    </w:p>
    <w:p w:rsidR="00FE229B" w:rsidRPr="00F85B6A" w:rsidRDefault="00FE229B" w:rsidP="00FE229B">
      <w:pPr>
        <w:autoSpaceDE w:val="0"/>
        <w:autoSpaceDN w:val="0"/>
        <w:adjustRightInd w:val="0"/>
        <w:ind w:firstLine="708"/>
        <w:jc w:val="both"/>
      </w:pPr>
      <w:r w:rsidRPr="00F85B6A">
        <w:t>На основании протеста прокуратуры Ильинского района от 07.11.2016 за № 35-47-16, в целях приведения Административных регламентов предоставления муниципальных услуг в соответствие с нормами действующего законодательства администрация Ильинского муниципальн</w:t>
      </w:r>
      <w:r w:rsidR="000515A8" w:rsidRPr="00F85B6A">
        <w:t>ого района Ивановской области</w:t>
      </w:r>
      <w:r w:rsidRPr="00F85B6A">
        <w:t xml:space="preserve"> </w:t>
      </w:r>
      <w:r w:rsidRPr="00F85B6A">
        <w:rPr>
          <w:b/>
        </w:rPr>
        <w:t>п о</w:t>
      </w:r>
      <w:r w:rsidRPr="00F85B6A">
        <w:rPr>
          <w:b/>
          <w:bCs/>
        </w:rPr>
        <w:t xml:space="preserve"> с </w:t>
      </w:r>
      <w:proofErr w:type="gramStart"/>
      <w:r w:rsidRPr="00F85B6A">
        <w:rPr>
          <w:b/>
          <w:bCs/>
        </w:rPr>
        <w:t>т</w:t>
      </w:r>
      <w:proofErr w:type="gramEnd"/>
      <w:r w:rsidRPr="00F85B6A">
        <w:rPr>
          <w:b/>
          <w:bCs/>
        </w:rPr>
        <w:t xml:space="preserve"> а н о в л я е т</w:t>
      </w:r>
      <w:r w:rsidRPr="00F85B6A">
        <w:t xml:space="preserve">: </w:t>
      </w:r>
    </w:p>
    <w:p w:rsidR="00FE229B" w:rsidRPr="00F85B6A" w:rsidRDefault="00FE229B" w:rsidP="00FE229B">
      <w:pPr>
        <w:autoSpaceDE w:val="0"/>
        <w:autoSpaceDN w:val="0"/>
        <w:adjustRightInd w:val="0"/>
        <w:ind w:firstLine="708"/>
        <w:jc w:val="both"/>
      </w:pPr>
      <w:r w:rsidRPr="00F85B6A">
        <w:t>1. Внести в постановление администрации Ильинского муниципального района от 27.05.2016 № 139 «Об утверждении административных регламентов предоставления муниципальных услуг в Ильинском муниципальном районе» следующие изменения:</w:t>
      </w:r>
    </w:p>
    <w:p w:rsidR="00FE229B" w:rsidRPr="00F85B6A" w:rsidRDefault="00FE229B" w:rsidP="00FE229B">
      <w:pPr>
        <w:jc w:val="both"/>
      </w:pPr>
      <w:r w:rsidRPr="00F85B6A">
        <w:t xml:space="preserve">         1.1.  В приложение № 15 к постановлению: </w:t>
      </w:r>
    </w:p>
    <w:p w:rsidR="00FE229B" w:rsidRPr="00F85B6A" w:rsidRDefault="00FE229B" w:rsidP="00FE229B">
      <w:pPr>
        <w:ind w:firstLine="708"/>
        <w:jc w:val="both"/>
      </w:pPr>
      <w:r w:rsidRPr="00F85B6A">
        <w:t>-  часть 1.2 статьи 1 дополнить абзацем следующего содержания: «Наименование организации, участвующей в предоставлении муниципальной услуги: казенное учреждение «Многофункциональный центр предоставления государственных и муниципальных услуг Ильинского муниципального района» (далее многофункциональный центр).».</w:t>
      </w:r>
    </w:p>
    <w:p w:rsidR="00FE229B" w:rsidRPr="00F85B6A" w:rsidRDefault="00FE229B" w:rsidP="00FE229B">
      <w:pPr>
        <w:jc w:val="both"/>
      </w:pPr>
      <w:r w:rsidRPr="00F85B6A">
        <w:t xml:space="preserve"> </w:t>
      </w:r>
      <w:r w:rsidRPr="00F85B6A">
        <w:tab/>
        <w:t>-  части 2.1.1. части 2.1. статьи 11 дополнить абзацем следующего содержания:</w:t>
      </w:r>
    </w:p>
    <w:p w:rsidR="00FE229B" w:rsidRPr="00F85B6A" w:rsidRDefault="00FE229B" w:rsidP="00FE229B">
      <w:pPr>
        <w:ind w:firstLine="540"/>
        <w:jc w:val="both"/>
      </w:pPr>
      <w:r w:rsidRPr="00F85B6A">
        <w:t>«Место нахождения и почтовый адрес многофункционального центра:</w:t>
      </w:r>
    </w:p>
    <w:p w:rsidR="00FE229B" w:rsidRPr="00F85B6A" w:rsidRDefault="00FE229B" w:rsidP="00FE229B">
      <w:pPr>
        <w:autoSpaceDE w:val="0"/>
        <w:autoSpaceDN w:val="0"/>
        <w:adjustRightInd w:val="0"/>
        <w:ind w:firstLine="540"/>
        <w:jc w:val="both"/>
      </w:pPr>
      <w:r w:rsidRPr="00F85B6A">
        <w:t xml:space="preserve">155060 Ивановская область Ильинский район п. </w:t>
      </w:r>
      <w:proofErr w:type="spellStart"/>
      <w:r w:rsidRPr="00F85B6A">
        <w:t>Ильинское-Хованское</w:t>
      </w:r>
      <w:proofErr w:type="spellEnd"/>
      <w:r w:rsidRPr="00F85B6A">
        <w:t xml:space="preserve"> ул. Советская д. 2</w:t>
      </w:r>
    </w:p>
    <w:p w:rsidR="00FE229B" w:rsidRPr="00F85B6A" w:rsidRDefault="00FE229B" w:rsidP="00FE229B">
      <w:pPr>
        <w:autoSpaceDE w:val="0"/>
        <w:autoSpaceDN w:val="0"/>
        <w:adjustRightInd w:val="0"/>
        <w:ind w:firstLine="540"/>
        <w:jc w:val="both"/>
      </w:pPr>
      <w:r w:rsidRPr="00F85B6A">
        <w:t>Телефон: 8(49353) 2-20-47: 8 (49353) 2-20-48</w:t>
      </w:r>
    </w:p>
    <w:p w:rsidR="00FE229B" w:rsidRPr="00F85B6A" w:rsidRDefault="00FE229B" w:rsidP="00FE229B">
      <w:pPr>
        <w:autoSpaceDE w:val="0"/>
        <w:autoSpaceDN w:val="0"/>
        <w:adjustRightInd w:val="0"/>
        <w:ind w:firstLine="540"/>
        <w:jc w:val="both"/>
      </w:pPr>
      <w:r w:rsidRPr="00F85B6A">
        <w:t xml:space="preserve">Адрес электронной почты: </w:t>
      </w:r>
      <w:hyperlink r:id="rId19" w:history="1">
        <w:r w:rsidRPr="00F85B6A">
          <w:rPr>
            <w:rStyle w:val="a3"/>
            <w:color w:val="auto"/>
            <w:u w:val="none"/>
            <w:lang w:val="en-US"/>
          </w:rPr>
          <w:t>mfc</w:t>
        </w:r>
        <w:r w:rsidRPr="00F85B6A">
          <w:rPr>
            <w:rStyle w:val="a3"/>
            <w:color w:val="auto"/>
            <w:u w:val="none"/>
          </w:rPr>
          <w:t>.</w:t>
        </w:r>
        <w:r w:rsidRPr="00F85B6A">
          <w:rPr>
            <w:rStyle w:val="a3"/>
            <w:color w:val="auto"/>
            <w:u w:val="none"/>
            <w:lang w:val="en-US"/>
          </w:rPr>
          <w:t>ilinskoe</w:t>
        </w:r>
        <w:r w:rsidRPr="00F85B6A">
          <w:rPr>
            <w:rStyle w:val="a3"/>
            <w:color w:val="auto"/>
            <w:u w:val="none"/>
          </w:rPr>
          <w:t>@</w:t>
        </w:r>
        <w:r w:rsidRPr="00F85B6A">
          <w:rPr>
            <w:rStyle w:val="a3"/>
            <w:color w:val="auto"/>
            <w:u w:val="none"/>
            <w:lang w:val="en-US"/>
          </w:rPr>
          <w:t>mail</w:t>
        </w:r>
        <w:r w:rsidRPr="00F85B6A">
          <w:rPr>
            <w:rStyle w:val="a3"/>
            <w:color w:val="auto"/>
            <w:u w:val="none"/>
          </w:rPr>
          <w:t>.</w:t>
        </w:r>
        <w:proofErr w:type="spellStart"/>
        <w:r w:rsidRPr="00F85B6A">
          <w:rPr>
            <w:rStyle w:val="a3"/>
            <w:color w:val="auto"/>
            <w:u w:val="none"/>
            <w:lang w:val="en-US"/>
          </w:rPr>
          <w:t>ru</w:t>
        </w:r>
        <w:proofErr w:type="spellEnd"/>
      </w:hyperlink>
    </w:p>
    <w:p w:rsidR="00FE229B" w:rsidRPr="00F85B6A" w:rsidRDefault="00FE229B" w:rsidP="00FE229B">
      <w:pPr>
        <w:autoSpaceDE w:val="0"/>
        <w:autoSpaceDN w:val="0"/>
        <w:adjustRightInd w:val="0"/>
        <w:ind w:firstLine="540"/>
        <w:jc w:val="both"/>
      </w:pPr>
      <w:r w:rsidRPr="00F85B6A">
        <w:t xml:space="preserve">Телефоны для справок: 8(49353) 2-20-47: 8 (49353) 2-20-48 </w:t>
      </w:r>
    </w:p>
    <w:p w:rsidR="00FE229B" w:rsidRPr="00F85B6A" w:rsidRDefault="00FE229B" w:rsidP="00FE229B">
      <w:pPr>
        <w:autoSpaceDE w:val="0"/>
        <w:autoSpaceDN w:val="0"/>
        <w:adjustRightInd w:val="0"/>
        <w:ind w:firstLine="540"/>
        <w:jc w:val="both"/>
      </w:pPr>
      <w:r w:rsidRPr="00F85B6A">
        <w:t>График приема граждан специалистами многофункционального центра: с 9.00 ч до 16.00 ч. Обеденный перерыв с 13.00 ч до 14.00 ч., выходной – суббота, воскресенье.».</w:t>
      </w:r>
    </w:p>
    <w:p w:rsidR="00FE229B" w:rsidRPr="00F85B6A" w:rsidRDefault="00FE229B" w:rsidP="00FE229B">
      <w:pPr>
        <w:jc w:val="both"/>
      </w:pPr>
      <w:r w:rsidRPr="00F85B6A">
        <w:t xml:space="preserve"> </w:t>
      </w:r>
      <w:r w:rsidRPr="00F85B6A">
        <w:tab/>
        <w:t>1.2.  В приложение № 16 к постановлению:</w:t>
      </w:r>
    </w:p>
    <w:p w:rsidR="00FE229B" w:rsidRPr="00F85B6A" w:rsidRDefault="00FE229B" w:rsidP="00FE229B">
      <w:pPr>
        <w:ind w:firstLine="540"/>
        <w:jc w:val="both"/>
      </w:pPr>
      <w:r w:rsidRPr="00F85B6A">
        <w:t>- часть. 2.2 статьи 2 дополнить абзацами следующего содержания: «Наименование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Ильинского муниципального района» (далее многофункциональный центр).</w:t>
      </w:r>
    </w:p>
    <w:p w:rsidR="00FE229B" w:rsidRPr="00F85B6A" w:rsidRDefault="00FE229B" w:rsidP="00FE229B">
      <w:pPr>
        <w:autoSpaceDE w:val="0"/>
        <w:autoSpaceDN w:val="0"/>
        <w:adjustRightInd w:val="0"/>
        <w:ind w:firstLine="540"/>
        <w:jc w:val="both"/>
      </w:pPr>
      <w:r w:rsidRPr="00F85B6A">
        <w:t>Место нахождения и почтовый адрес многофункционального центра:</w:t>
      </w:r>
    </w:p>
    <w:p w:rsidR="00FE229B" w:rsidRPr="00F85B6A" w:rsidRDefault="00FE229B" w:rsidP="00FE229B">
      <w:pPr>
        <w:autoSpaceDE w:val="0"/>
        <w:autoSpaceDN w:val="0"/>
        <w:adjustRightInd w:val="0"/>
        <w:ind w:firstLine="540"/>
        <w:jc w:val="both"/>
      </w:pPr>
      <w:r w:rsidRPr="00F85B6A">
        <w:t xml:space="preserve">155060 Ивановская область Ильинский район п. </w:t>
      </w:r>
      <w:proofErr w:type="spellStart"/>
      <w:r w:rsidRPr="00F85B6A">
        <w:t>Ильинское-Хованское</w:t>
      </w:r>
      <w:proofErr w:type="spellEnd"/>
      <w:r w:rsidRPr="00F85B6A">
        <w:t xml:space="preserve"> ул. Советская д. 2</w:t>
      </w:r>
    </w:p>
    <w:p w:rsidR="00FE229B" w:rsidRPr="00F85B6A" w:rsidRDefault="00FE229B" w:rsidP="00FE229B">
      <w:pPr>
        <w:autoSpaceDE w:val="0"/>
        <w:autoSpaceDN w:val="0"/>
        <w:adjustRightInd w:val="0"/>
        <w:ind w:firstLine="540"/>
        <w:jc w:val="both"/>
      </w:pPr>
      <w:r w:rsidRPr="00F85B6A">
        <w:t>Телефон: 8(49353) 2-20-47: 8 (49353) 2-20-48</w:t>
      </w:r>
    </w:p>
    <w:p w:rsidR="00FE229B" w:rsidRPr="00F85B6A" w:rsidRDefault="00FE229B" w:rsidP="00FE229B">
      <w:pPr>
        <w:autoSpaceDE w:val="0"/>
        <w:autoSpaceDN w:val="0"/>
        <w:adjustRightInd w:val="0"/>
        <w:ind w:firstLine="540"/>
        <w:jc w:val="both"/>
      </w:pPr>
      <w:r w:rsidRPr="00F85B6A">
        <w:t xml:space="preserve">Адрес электронной почты: </w:t>
      </w:r>
      <w:hyperlink r:id="rId20" w:history="1">
        <w:r w:rsidRPr="00F85B6A">
          <w:rPr>
            <w:rStyle w:val="a3"/>
            <w:color w:val="auto"/>
            <w:u w:val="none"/>
            <w:lang w:val="en-US"/>
          </w:rPr>
          <w:t>mfc</w:t>
        </w:r>
        <w:r w:rsidRPr="00F85B6A">
          <w:rPr>
            <w:rStyle w:val="a3"/>
            <w:color w:val="auto"/>
            <w:u w:val="none"/>
          </w:rPr>
          <w:t>.</w:t>
        </w:r>
        <w:r w:rsidRPr="00F85B6A">
          <w:rPr>
            <w:rStyle w:val="a3"/>
            <w:color w:val="auto"/>
            <w:u w:val="none"/>
            <w:lang w:val="en-US"/>
          </w:rPr>
          <w:t>ilinskoe</w:t>
        </w:r>
        <w:r w:rsidRPr="00F85B6A">
          <w:rPr>
            <w:rStyle w:val="a3"/>
            <w:color w:val="auto"/>
            <w:u w:val="none"/>
          </w:rPr>
          <w:t>@</w:t>
        </w:r>
        <w:r w:rsidRPr="00F85B6A">
          <w:rPr>
            <w:rStyle w:val="a3"/>
            <w:color w:val="auto"/>
            <w:u w:val="none"/>
            <w:lang w:val="en-US"/>
          </w:rPr>
          <w:t>mail</w:t>
        </w:r>
        <w:r w:rsidRPr="00F85B6A">
          <w:rPr>
            <w:rStyle w:val="a3"/>
            <w:color w:val="auto"/>
            <w:u w:val="none"/>
          </w:rPr>
          <w:t>.</w:t>
        </w:r>
        <w:proofErr w:type="spellStart"/>
        <w:r w:rsidRPr="00F85B6A">
          <w:rPr>
            <w:rStyle w:val="a3"/>
            <w:color w:val="auto"/>
            <w:u w:val="none"/>
            <w:lang w:val="en-US"/>
          </w:rPr>
          <w:t>ru</w:t>
        </w:r>
        <w:proofErr w:type="spellEnd"/>
      </w:hyperlink>
    </w:p>
    <w:p w:rsidR="00FE229B" w:rsidRPr="00F85B6A" w:rsidRDefault="00FE229B" w:rsidP="00FE229B">
      <w:pPr>
        <w:autoSpaceDE w:val="0"/>
        <w:autoSpaceDN w:val="0"/>
        <w:adjustRightInd w:val="0"/>
        <w:ind w:firstLine="540"/>
        <w:jc w:val="both"/>
      </w:pPr>
      <w:r w:rsidRPr="00F85B6A">
        <w:t xml:space="preserve">Телефоны для справок: 8(49353) 2-20-47: 8 (49353) 2-20-48 </w:t>
      </w:r>
    </w:p>
    <w:p w:rsidR="00FE229B" w:rsidRPr="00F85B6A" w:rsidRDefault="00FE229B" w:rsidP="00FE229B">
      <w:pPr>
        <w:autoSpaceDE w:val="0"/>
        <w:autoSpaceDN w:val="0"/>
        <w:adjustRightInd w:val="0"/>
        <w:ind w:firstLine="540"/>
        <w:jc w:val="both"/>
      </w:pPr>
      <w:r w:rsidRPr="00F85B6A">
        <w:t xml:space="preserve">График приема граждан специалистами многофункционального центра: с 9.00 ч до 16.00 ч. Обеденный перерыв с 13.00 ч до 14.00 ч., выходной – суббота, воскресенье.». </w:t>
      </w:r>
    </w:p>
    <w:p w:rsidR="00FE229B" w:rsidRPr="00F85B6A" w:rsidRDefault="00FE229B" w:rsidP="00FE229B">
      <w:pPr>
        <w:jc w:val="both"/>
      </w:pPr>
      <w:r w:rsidRPr="00F85B6A">
        <w:t xml:space="preserve">      1.3.  В приложение № 17 к постановлению:</w:t>
      </w:r>
    </w:p>
    <w:p w:rsidR="00FE229B" w:rsidRPr="00F85B6A" w:rsidRDefault="00FE229B" w:rsidP="00FE229B">
      <w:pPr>
        <w:ind w:firstLine="540"/>
        <w:jc w:val="both"/>
      </w:pPr>
      <w:r w:rsidRPr="00F85B6A">
        <w:lastRenderedPageBreak/>
        <w:t xml:space="preserve">-   часть 2.2 статьи 2   дополнить абзацами следующего содержания: </w:t>
      </w:r>
    </w:p>
    <w:p w:rsidR="00FE229B" w:rsidRPr="00F85B6A" w:rsidRDefault="00FE229B" w:rsidP="00FE229B">
      <w:pPr>
        <w:ind w:firstLine="540"/>
        <w:jc w:val="both"/>
      </w:pPr>
      <w:r w:rsidRPr="00F85B6A">
        <w:t>«Наименование организации, участвующей в предоставлении муниципальной услуги» муниципальное казенное учреждение «Многофункциональный центр предоставления государственных и муниципальных услуг Ильинского муниципального района» (далее многофункциональный центр).</w:t>
      </w:r>
    </w:p>
    <w:p w:rsidR="00FE229B" w:rsidRPr="00F85B6A" w:rsidRDefault="00FE229B" w:rsidP="00FE229B">
      <w:pPr>
        <w:autoSpaceDE w:val="0"/>
        <w:autoSpaceDN w:val="0"/>
        <w:adjustRightInd w:val="0"/>
        <w:ind w:firstLine="540"/>
        <w:jc w:val="both"/>
      </w:pPr>
      <w:r w:rsidRPr="00F85B6A">
        <w:t>Место нахождения и почтовый адрес многофункционального центра:</w:t>
      </w:r>
    </w:p>
    <w:p w:rsidR="00FE229B" w:rsidRPr="00F85B6A" w:rsidRDefault="00FE229B" w:rsidP="00FE229B">
      <w:pPr>
        <w:autoSpaceDE w:val="0"/>
        <w:autoSpaceDN w:val="0"/>
        <w:adjustRightInd w:val="0"/>
        <w:ind w:firstLine="540"/>
        <w:jc w:val="both"/>
      </w:pPr>
      <w:r w:rsidRPr="00F85B6A">
        <w:t xml:space="preserve">155060 Ивановская область Ильинский район п. </w:t>
      </w:r>
      <w:proofErr w:type="spellStart"/>
      <w:r w:rsidRPr="00F85B6A">
        <w:t>Ильинское-Хованское</w:t>
      </w:r>
      <w:proofErr w:type="spellEnd"/>
      <w:r w:rsidRPr="00F85B6A">
        <w:t xml:space="preserve"> ул. Советская д. 2</w:t>
      </w:r>
    </w:p>
    <w:p w:rsidR="00FE229B" w:rsidRPr="00F85B6A" w:rsidRDefault="00FE229B" w:rsidP="00FE229B">
      <w:pPr>
        <w:autoSpaceDE w:val="0"/>
        <w:autoSpaceDN w:val="0"/>
        <w:adjustRightInd w:val="0"/>
        <w:ind w:firstLine="540"/>
        <w:jc w:val="both"/>
      </w:pPr>
      <w:r w:rsidRPr="00F85B6A">
        <w:t>Телефон: 8(49353) 2-20-47: 8 (49353) 2-20-48</w:t>
      </w:r>
    </w:p>
    <w:p w:rsidR="00FE229B" w:rsidRPr="00F85B6A" w:rsidRDefault="00FE229B" w:rsidP="00FE229B">
      <w:pPr>
        <w:autoSpaceDE w:val="0"/>
        <w:autoSpaceDN w:val="0"/>
        <w:adjustRightInd w:val="0"/>
        <w:ind w:firstLine="540"/>
        <w:jc w:val="both"/>
      </w:pPr>
      <w:r w:rsidRPr="00F85B6A">
        <w:t xml:space="preserve">Адрес электронной почты: </w:t>
      </w:r>
      <w:hyperlink r:id="rId21" w:history="1">
        <w:r w:rsidRPr="00F85B6A">
          <w:rPr>
            <w:rStyle w:val="a3"/>
            <w:color w:val="auto"/>
            <w:u w:val="none"/>
            <w:lang w:val="en-US"/>
          </w:rPr>
          <w:t>mfc</w:t>
        </w:r>
        <w:r w:rsidRPr="00F85B6A">
          <w:rPr>
            <w:rStyle w:val="a3"/>
            <w:color w:val="auto"/>
            <w:u w:val="none"/>
          </w:rPr>
          <w:t>.</w:t>
        </w:r>
        <w:r w:rsidRPr="00F85B6A">
          <w:rPr>
            <w:rStyle w:val="a3"/>
            <w:color w:val="auto"/>
            <w:u w:val="none"/>
            <w:lang w:val="en-US"/>
          </w:rPr>
          <w:t>ilinskoe</w:t>
        </w:r>
        <w:r w:rsidRPr="00F85B6A">
          <w:rPr>
            <w:rStyle w:val="a3"/>
            <w:color w:val="auto"/>
            <w:u w:val="none"/>
          </w:rPr>
          <w:t>@</w:t>
        </w:r>
        <w:r w:rsidRPr="00F85B6A">
          <w:rPr>
            <w:rStyle w:val="a3"/>
            <w:color w:val="auto"/>
            <w:u w:val="none"/>
            <w:lang w:val="en-US"/>
          </w:rPr>
          <w:t>mail</w:t>
        </w:r>
        <w:r w:rsidRPr="00F85B6A">
          <w:rPr>
            <w:rStyle w:val="a3"/>
            <w:color w:val="auto"/>
            <w:u w:val="none"/>
          </w:rPr>
          <w:t>.</w:t>
        </w:r>
        <w:proofErr w:type="spellStart"/>
        <w:r w:rsidRPr="00F85B6A">
          <w:rPr>
            <w:rStyle w:val="a3"/>
            <w:color w:val="auto"/>
            <w:u w:val="none"/>
            <w:lang w:val="en-US"/>
          </w:rPr>
          <w:t>ru</w:t>
        </w:r>
        <w:proofErr w:type="spellEnd"/>
      </w:hyperlink>
    </w:p>
    <w:p w:rsidR="00FE229B" w:rsidRPr="00F85B6A" w:rsidRDefault="00FE229B" w:rsidP="00FE229B">
      <w:pPr>
        <w:autoSpaceDE w:val="0"/>
        <w:autoSpaceDN w:val="0"/>
        <w:adjustRightInd w:val="0"/>
        <w:ind w:firstLine="540"/>
        <w:jc w:val="both"/>
      </w:pPr>
      <w:r w:rsidRPr="00F85B6A">
        <w:t xml:space="preserve">Телефоны для справок: 8(49353) 2-20-47: 8 (49353) 2-20-48 </w:t>
      </w:r>
    </w:p>
    <w:p w:rsidR="00FE229B" w:rsidRPr="00F85B6A" w:rsidRDefault="00FE229B" w:rsidP="00FE229B">
      <w:pPr>
        <w:autoSpaceDE w:val="0"/>
        <w:autoSpaceDN w:val="0"/>
        <w:adjustRightInd w:val="0"/>
        <w:ind w:firstLine="540"/>
        <w:jc w:val="both"/>
      </w:pPr>
      <w:r w:rsidRPr="00F85B6A">
        <w:t>График приема граждан специалистами многофункционального центра: с 9.00 ч до 16.00 ч. Обеденный перерыв с 13.00 ч до 14.00 ч., выходной – суббота, воскресенье.».</w:t>
      </w:r>
    </w:p>
    <w:p w:rsidR="00FE229B" w:rsidRPr="00F85B6A" w:rsidRDefault="00FE229B" w:rsidP="00FE229B">
      <w:pPr>
        <w:jc w:val="both"/>
      </w:pPr>
      <w:r w:rsidRPr="00F85B6A">
        <w:t xml:space="preserve">-    подпункт 5 части 2.6.1.части 2.6.  статьи 2 изложить в новой редакции: </w:t>
      </w:r>
    </w:p>
    <w:p w:rsidR="00FE229B" w:rsidRPr="00F85B6A" w:rsidRDefault="00FE229B" w:rsidP="00FE229B">
      <w:pPr>
        <w:autoSpaceDE w:val="0"/>
        <w:autoSpaceDN w:val="0"/>
        <w:adjustRightInd w:val="0"/>
        <w:ind w:firstLine="540"/>
        <w:jc w:val="both"/>
      </w:pPr>
      <w:r w:rsidRPr="00F85B6A">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E229B" w:rsidRPr="00F85B6A" w:rsidRDefault="00FE229B" w:rsidP="00FE229B">
      <w:pPr>
        <w:autoSpaceDE w:val="0"/>
        <w:autoSpaceDN w:val="0"/>
        <w:adjustRightInd w:val="0"/>
        <w:ind w:firstLine="540"/>
        <w:jc w:val="both"/>
      </w:pPr>
      <w:r w:rsidRPr="00F85B6A">
        <w:t xml:space="preserve">2. Настоящее постановление вступает в силу после его официального опубликования на сайте Ильинского муниципального района Ивановской области </w:t>
      </w:r>
      <w:hyperlink r:id="rId22" w:history="1">
        <w:r w:rsidRPr="00F85B6A">
          <w:t>www.admilinskoe.ru</w:t>
        </w:r>
      </w:hyperlink>
      <w:r w:rsidRPr="00F85B6A">
        <w:t xml:space="preserve"> и в «Вестнике муниципальных правовых актов Ильинского муниципального района».</w:t>
      </w:r>
    </w:p>
    <w:p w:rsidR="00FE229B" w:rsidRPr="00F85B6A" w:rsidRDefault="00FE229B" w:rsidP="00FE229B">
      <w:pPr>
        <w:autoSpaceDE w:val="0"/>
        <w:autoSpaceDN w:val="0"/>
        <w:adjustRightInd w:val="0"/>
        <w:jc w:val="both"/>
      </w:pPr>
      <w:r w:rsidRPr="00F85B6A">
        <w:t xml:space="preserve">        3. Контроль за исполнением настоящего постановления возложить на Комитет по управлению земельными ресурсами, муниципальным имуществом и архитектуры администрации Ильинского муниципального района.</w:t>
      </w:r>
    </w:p>
    <w:p w:rsidR="00FE229B" w:rsidRDefault="00FE229B" w:rsidP="00FE229B">
      <w:pPr>
        <w:autoSpaceDE w:val="0"/>
        <w:autoSpaceDN w:val="0"/>
        <w:adjustRightInd w:val="0"/>
        <w:jc w:val="both"/>
      </w:pPr>
    </w:p>
    <w:p w:rsidR="00F85B6A" w:rsidRDefault="00F85B6A" w:rsidP="00FE229B">
      <w:pPr>
        <w:autoSpaceDE w:val="0"/>
        <w:autoSpaceDN w:val="0"/>
        <w:adjustRightInd w:val="0"/>
        <w:jc w:val="both"/>
      </w:pPr>
    </w:p>
    <w:p w:rsidR="00F85B6A" w:rsidRPr="00F85B6A" w:rsidRDefault="00F85B6A" w:rsidP="00FE229B">
      <w:pPr>
        <w:autoSpaceDE w:val="0"/>
        <w:autoSpaceDN w:val="0"/>
        <w:adjustRightInd w:val="0"/>
        <w:jc w:val="both"/>
      </w:pPr>
    </w:p>
    <w:p w:rsidR="00FE229B" w:rsidRPr="00F85B6A" w:rsidRDefault="00FE229B" w:rsidP="00FE229B">
      <w:pPr>
        <w:autoSpaceDE w:val="0"/>
        <w:autoSpaceDN w:val="0"/>
        <w:adjustRightInd w:val="0"/>
        <w:jc w:val="both"/>
        <w:rPr>
          <w:b/>
          <w:bCs/>
        </w:rPr>
      </w:pPr>
      <w:r w:rsidRPr="00F85B6A">
        <w:rPr>
          <w:b/>
          <w:bCs/>
        </w:rPr>
        <w:t>Глава Ильинского</w:t>
      </w:r>
    </w:p>
    <w:p w:rsidR="00FE229B" w:rsidRPr="00F85B6A" w:rsidRDefault="00FE229B" w:rsidP="00FE229B">
      <w:pPr>
        <w:autoSpaceDE w:val="0"/>
        <w:autoSpaceDN w:val="0"/>
        <w:adjustRightInd w:val="0"/>
        <w:jc w:val="both"/>
        <w:rPr>
          <w:b/>
          <w:bCs/>
        </w:rPr>
      </w:pPr>
      <w:r w:rsidRPr="00F85B6A">
        <w:rPr>
          <w:b/>
          <w:bCs/>
        </w:rPr>
        <w:t xml:space="preserve">муниципального </w:t>
      </w:r>
      <w:proofErr w:type="gramStart"/>
      <w:r w:rsidRPr="00F85B6A">
        <w:rPr>
          <w:b/>
          <w:bCs/>
        </w:rPr>
        <w:t xml:space="preserve">района:   </w:t>
      </w:r>
      <w:proofErr w:type="gramEnd"/>
      <w:r w:rsidRPr="00F85B6A">
        <w:rPr>
          <w:b/>
          <w:bCs/>
        </w:rPr>
        <w:t xml:space="preserve">             </w:t>
      </w:r>
      <w:r w:rsidR="00F85B6A">
        <w:rPr>
          <w:b/>
          <w:bCs/>
        </w:rPr>
        <w:t xml:space="preserve">          </w:t>
      </w:r>
      <w:r w:rsidRPr="00F85B6A">
        <w:rPr>
          <w:b/>
          <w:bCs/>
        </w:rPr>
        <w:t xml:space="preserve">                                </w:t>
      </w:r>
      <w:r w:rsidR="00F85B6A">
        <w:rPr>
          <w:b/>
          <w:bCs/>
        </w:rPr>
        <w:t xml:space="preserve">           </w:t>
      </w:r>
      <w:r w:rsidRPr="00F85B6A">
        <w:rPr>
          <w:b/>
          <w:bCs/>
        </w:rPr>
        <w:t xml:space="preserve">                А.Ю. Кондратьев</w:t>
      </w:r>
    </w:p>
    <w:p w:rsidR="00FE229B" w:rsidRDefault="00FE229B" w:rsidP="00470257">
      <w:pPr>
        <w:tabs>
          <w:tab w:val="left" w:pos="8100"/>
        </w:tabs>
      </w:pPr>
    </w:p>
    <w:p w:rsidR="000515A8" w:rsidRDefault="000515A8" w:rsidP="00470257">
      <w:pPr>
        <w:tabs>
          <w:tab w:val="left" w:pos="8100"/>
        </w:tabs>
      </w:pPr>
    </w:p>
    <w:p w:rsidR="000515A8" w:rsidRDefault="000515A8"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39096B" w:rsidRDefault="0039096B"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0515A8" w:rsidRDefault="000515A8" w:rsidP="00470257">
      <w:pPr>
        <w:tabs>
          <w:tab w:val="left" w:pos="8100"/>
        </w:tabs>
      </w:pPr>
    </w:p>
    <w:p w:rsidR="000515A8" w:rsidRPr="00F85B6A" w:rsidRDefault="000515A8" w:rsidP="000515A8">
      <w:pPr>
        <w:pStyle w:val="ConsPlusTitle"/>
        <w:jc w:val="center"/>
        <w:rPr>
          <w:rFonts w:ascii="Times New Roman" w:hAnsi="Times New Roman" w:cs="Times New Roman"/>
          <w:sz w:val="28"/>
          <w:szCs w:val="28"/>
        </w:rPr>
      </w:pPr>
      <w:r w:rsidRPr="00F85B6A">
        <w:rPr>
          <w:rFonts w:ascii="Times New Roman" w:hAnsi="Times New Roman" w:cs="Times New Roman"/>
          <w:sz w:val="28"/>
          <w:szCs w:val="28"/>
        </w:rPr>
        <w:lastRenderedPageBreak/>
        <w:t>АДМИНИСТРАЦИЯ ИЛЬИНСКОГО МУНИЦИПАЛЬНОГО РАЙОНА</w:t>
      </w:r>
    </w:p>
    <w:p w:rsidR="000515A8" w:rsidRPr="00F85B6A" w:rsidRDefault="000515A8" w:rsidP="000515A8">
      <w:pPr>
        <w:pStyle w:val="ConsPlusTitle"/>
        <w:jc w:val="center"/>
        <w:rPr>
          <w:rFonts w:ascii="Times New Roman" w:hAnsi="Times New Roman" w:cs="Times New Roman"/>
          <w:sz w:val="28"/>
          <w:szCs w:val="28"/>
        </w:rPr>
      </w:pPr>
      <w:r w:rsidRPr="00F85B6A">
        <w:rPr>
          <w:rFonts w:ascii="Times New Roman" w:hAnsi="Times New Roman" w:cs="Times New Roman"/>
          <w:sz w:val="28"/>
          <w:szCs w:val="28"/>
        </w:rPr>
        <w:t>ИВАНОВСКОЙ ОБЛАСТИ</w:t>
      </w:r>
    </w:p>
    <w:p w:rsidR="000515A8" w:rsidRPr="00F85B6A" w:rsidRDefault="000515A8" w:rsidP="000515A8">
      <w:pPr>
        <w:pStyle w:val="ConsPlusTitle"/>
        <w:jc w:val="center"/>
        <w:rPr>
          <w:rFonts w:ascii="Times New Roman" w:hAnsi="Times New Roman" w:cs="Times New Roman"/>
          <w:sz w:val="28"/>
          <w:szCs w:val="28"/>
        </w:rPr>
      </w:pPr>
    </w:p>
    <w:p w:rsidR="000515A8" w:rsidRPr="00F85B6A" w:rsidRDefault="000515A8" w:rsidP="000515A8">
      <w:pPr>
        <w:pStyle w:val="ConsPlusTitle"/>
        <w:jc w:val="center"/>
        <w:rPr>
          <w:rFonts w:ascii="Times New Roman" w:hAnsi="Times New Roman" w:cs="Times New Roman"/>
          <w:sz w:val="28"/>
          <w:szCs w:val="28"/>
        </w:rPr>
      </w:pPr>
      <w:r w:rsidRPr="00F85B6A">
        <w:rPr>
          <w:rFonts w:ascii="Times New Roman" w:hAnsi="Times New Roman" w:cs="Times New Roman"/>
          <w:sz w:val="28"/>
          <w:szCs w:val="28"/>
        </w:rPr>
        <w:t>ПОСТАНОВЛЕНИЕ</w:t>
      </w:r>
    </w:p>
    <w:p w:rsidR="000515A8" w:rsidRPr="00F85B6A" w:rsidRDefault="000515A8" w:rsidP="000515A8">
      <w:pPr>
        <w:pStyle w:val="ConsPlusTitle"/>
        <w:jc w:val="center"/>
        <w:rPr>
          <w:rFonts w:ascii="Times New Roman" w:hAnsi="Times New Roman" w:cs="Times New Roman"/>
          <w:b w:val="0"/>
          <w:sz w:val="28"/>
          <w:szCs w:val="28"/>
        </w:rPr>
      </w:pPr>
    </w:p>
    <w:p w:rsidR="000515A8" w:rsidRPr="00F85B6A" w:rsidRDefault="000515A8" w:rsidP="000515A8">
      <w:pPr>
        <w:pStyle w:val="ConsPlusTitle"/>
        <w:jc w:val="center"/>
        <w:rPr>
          <w:rFonts w:ascii="Times New Roman" w:hAnsi="Times New Roman" w:cs="Times New Roman"/>
          <w:b w:val="0"/>
          <w:sz w:val="28"/>
          <w:szCs w:val="28"/>
        </w:rPr>
      </w:pPr>
      <w:r w:rsidRPr="00F85B6A">
        <w:rPr>
          <w:rFonts w:ascii="Times New Roman" w:hAnsi="Times New Roman" w:cs="Times New Roman"/>
          <w:b w:val="0"/>
          <w:sz w:val="28"/>
          <w:szCs w:val="28"/>
        </w:rPr>
        <w:t>от 21.11.2016г. № 296</w:t>
      </w:r>
    </w:p>
    <w:p w:rsidR="000515A8" w:rsidRPr="00F85B6A" w:rsidRDefault="000515A8" w:rsidP="000515A8">
      <w:pPr>
        <w:pStyle w:val="ConsPlusTitle"/>
        <w:jc w:val="center"/>
        <w:rPr>
          <w:rFonts w:ascii="Times New Roman" w:hAnsi="Times New Roman" w:cs="Times New Roman"/>
          <w:b w:val="0"/>
          <w:sz w:val="28"/>
          <w:szCs w:val="28"/>
        </w:rPr>
      </w:pPr>
      <w:r w:rsidRPr="00F85B6A">
        <w:rPr>
          <w:rFonts w:ascii="Times New Roman" w:hAnsi="Times New Roman" w:cs="Times New Roman"/>
          <w:b w:val="0"/>
          <w:sz w:val="28"/>
          <w:szCs w:val="28"/>
        </w:rPr>
        <w:t xml:space="preserve">п. </w:t>
      </w:r>
      <w:proofErr w:type="spellStart"/>
      <w:r w:rsidRPr="00F85B6A">
        <w:rPr>
          <w:rFonts w:ascii="Times New Roman" w:hAnsi="Times New Roman" w:cs="Times New Roman"/>
          <w:b w:val="0"/>
          <w:sz w:val="28"/>
          <w:szCs w:val="28"/>
        </w:rPr>
        <w:t>Ильинское-Хованское</w:t>
      </w:r>
      <w:proofErr w:type="spellEnd"/>
    </w:p>
    <w:p w:rsidR="000515A8" w:rsidRPr="00F85B6A" w:rsidRDefault="000515A8" w:rsidP="000515A8">
      <w:pPr>
        <w:pStyle w:val="ConsPlusTitle"/>
        <w:jc w:val="center"/>
        <w:rPr>
          <w:rFonts w:ascii="Times New Roman" w:hAnsi="Times New Roman" w:cs="Times New Roman"/>
          <w:sz w:val="28"/>
          <w:szCs w:val="28"/>
        </w:rPr>
      </w:pPr>
    </w:p>
    <w:p w:rsidR="000515A8" w:rsidRPr="00F85B6A" w:rsidRDefault="000515A8" w:rsidP="000515A8">
      <w:pPr>
        <w:pStyle w:val="ConsPlusNormal"/>
        <w:jc w:val="center"/>
        <w:rPr>
          <w:b/>
          <w:sz w:val="24"/>
          <w:szCs w:val="24"/>
        </w:rPr>
      </w:pPr>
      <w:r w:rsidRPr="00F85B6A">
        <w:rPr>
          <w:b/>
        </w:rPr>
        <w:t xml:space="preserve"> </w:t>
      </w:r>
      <w:r w:rsidRPr="00F85B6A">
        <w:rPr>
          <w:b/>
          <w:sz w:val="24"/>
          <w:szCs w:val="24"/>
        </w:rPr>
        <w:t xml:space="preserve">О внесении изменений в постановление администрации </w:t>
      </w:r>
    </w:p>
    <w:p w:rsidR="000515A8" w:rsidRPr="00F85B6A" w:rsidRDefault="000515A8" w:rsidP="000515A8">
      <w:pPr>
        <w:pStyle w:val="ConsPlusNormal"/>
        <w:jc w:val="center"/>
        <w:rPr>
          <w:b/>
          <w:sz w:val="24"/>
          <w:szCs w:val="24"/>
        </w:rPr>
      </w:pPr>
      <w:r w:rsidRPr="00F85B6A">
        <w:rPr>
          <w:b/>
          <w:sz w:val="24"/>
          <w:szCs w:val="24"/>
        </w:rPr>
        <w:t xml:space="preserve">Ильинского муниципального района от 31.03.2016 года № 83 </w:t>
      </w:r>
    </w:p>
    <w:p w:rsidR="000515A8" w:rsidRPr="00F85B6A" w:rsidRDefault="000515A8" w:rsidP="00F85B6A">
      <w:pPr>
        <w:pStyle w:val="ConsPlusNormal"/>
        <w:jc w:val="center"/>
        <w:rPr>
          <w:b/>
          <w:sz w:val="24"/>
          <w:szCs w:val="24"/>
        </w:rPr>
      </w:pPr>
      <w:r w:rsidRPr="00F85B6A">
        <w:rPr>
          <w:b/>
          <w:sz w:val="24"/>
          <w:szCs w:val="24"/>
        </w:rPr>
        <w:t>«О создании муниципальной комиссии по делам несовершеннолетних и защите и</w:t>
      </w:r>
      <w:r w:rsidR="00F85B6A">
        <w:rPr>
          <w:b/>
          <w:sz w:val="24"/>
          <w:szCs w:val="24"/>
        </w:rPr>
        <w:t xml:space="preserve">х прав при администрации </w:t>
      </w:r>
      <w:r w:rsidRPr="00F85B6A">
        <w:rPr>
          <w:b/>
          <w:sz w:val="24"/>
          <w:szCs w:val="24"/>
        </w:rPr>
        <w:t>Ильинского муниципального района»</w:t>
      </w:r>
    </w:p>
    <w:p w:rsidR="000515A8" w:rsidRPr="00F85B6A" w:rsidRDefault="000515A8" w:rsidP="000515A8">
      <w:pPr>
        <w:pStyle w:val="ConsPlusNormal"/>
        <w:ind w:firstLine="540"/>
        <w:jc w:val="both"/>
        <w:rPr>
          <w:sz w:val="24"/>
          <w:szCs w:val="24"/>
        </w:rPr>
      </w:pPr>
    </w:p>
    <w:p w:rsidR="000515A8" w:rsidRPr="00F85B6A" w:rsidRDefault="000515A8" w:rsidP="00F85B6A">
      <w:pPr>
        <w:pStyle w:val="ConsPlusNormal"/>
        <w:ind w:firstLine="708"/>
        <w:jc w:val="both"/>
        <w:rPr>
          <w:sz w:val="24"/>
          <w:szCs w:val="24"/>
        </w:rPr>
      </w:pPr>
      <w:r w:rsidRPr="00F85B6A">
        <w:rPr>
          <w:sz w:val="24"/>
          <w:szCs w:val="24"/>
        </w:rPr>
        <w:t xml:space="preserve">В связи с произошедшими кадровыми изменениями в администрации Ильинского муниципального </w:t>
      </w:r>
      <w:r w:rsidR="00F85B6A">
        <w:rPr>
          <w:sz w:val="24"/>
          <w:szCs w:val="24"/>
        </w:rPr>
        <w:t xml:space="preserve">     </w:t>
      </w:r>
      <w:proofErr w:type="gramStart"/>
      <w:r w:rsidRPr="00F85B6A">
        <w:rPr>
          <w:sz w:val="24"/>
          <w:szCs w:val="24"/>
        </w:rPr>
        <w:t xml:space="preserve">района, </w:t>
      </w:r>
      <w:r w:rsidR="00F85B6A">
        <w:rPr>
          <w:sz w:val="24"/>
          <w:szCs w:val="24"/>
        </w:rPr>
        <w:t xml:space="preserve">  </w:t>
      </w:r>
      <w:proofErr w:type="gramEnd"/>
      <w:r w:rsidR="00F85B6A">
        <w:rPr>
          <w:sz w:val="24"/>
          <w:szCs w:val="24"/>
        </w:rPr>
        <w:t xml:space="preserve">    </w:t>
      </w:r>
      <w:r w:rsidRPr="00F85B6A">
        <w:rPr>
          <w:sz w:val="24"/>
          <w:szCs w:val="24"/>
        </w:rPr>
        <w:t xml:space="preserve">администрация </w:t>
      </w:r>
      <w:r w:rsidR="00F85B6A">
        <w:rPr>
          <w:sz w:val="24"/>
          <w:szCs w:val="24"/>
        </w:rPr>
        <w:t xml:space="preserve">     </w:t>
      </w:r>
      <w:r w:rsidRPr="00F85B6A">
        <w:rPr>
          <w:sz w:val="24"/>
          <w:szCs w:val="24"/>
        </w:rPr>
        <w:t xml:space="preserve">Ильинского </w:t>
      </w:r>
      <w:r w:rsidR="00F85B6A">
        <w:rPr>
          <w:sz w:val="24"/>
          <w:szCs w:val="24"/>
        </w:rPr>
        <w:t xml:space="preserve">     </w:t>
      </w:r>
      <w:r w:rsidRPr="00F85B6A">
        <w:rPr>
          <w:sz w:val="24"/>
          <w:szCs w:val="24"/>
        </w:rPr>
        <w:t xml:space="preserve">муниципального </w:t>
      </w:r>
      <w:r w:rsidR="00F85B6A">
        <w:rPr>
          <w:sz w:val="24"/>
          <w:szCs w:val="24"/>
        </w:rPr>
        <w:t xml:space="preserve">     </w:t>
      </w:r>
      <w:r w:rsidRPr="00F85B6A">
        <w:rPr>
          <w:sz w:val="24"/>
          <w:szCs w:val="24"/>
        </w:rPr>
        <w:t xml:space="preserve">района </w:t>
      </w:r>
      <w:r w:rsidRPr="00F85B6A">
        <w:rPr>
          <w:b/>
          <w:sz w:val="24"/>
          <w:szCs w:val="24"/>
        </w:rPr>
        <w:t>п о с т а н о в л я е т</w:t>
      </w:r>
      <w:r w:rsidRPr="00F85B6A">
        <w:rPr>
          <w:sz w:val="24"/>
          <w:szCs w:val="24"/>
        </w:rPr>
        <w:t>:</w:t>
      </w:r>
    </w:p>
    <w:p w:rsidR="000515A8" w:rsidRPr="00F85B6A" w:rsidRDefault="000515A8" w:rsidP="000515A8">
      <w:pPr>
        <w:pStyle w:val="ConsPlusNormal"/>
        <w:jc w:val="both"/>
        <w:rPr>
          <w:sz w:val="24"/>
          <w:szCs w:val="24"/>
        </w:rPr>
      </w:pPr>
    </w:p>
    <w:p w:rsidR="000515A8" w:rsidRPr="00F85B6A" w:rsidRDefault="000515A8" w:rsidP="000515A8">
      <w:pPr>
        <w:pStyle w:val="ConsPlusNormal"/>
        <w:widowControl w:val="0"/>
        <w:numPr>
          <w:ilvl w:val="0"/>
          <w:numId w:val="8"/>
        </w:numPr>
        <w:adjustRightInd/>
        <w:jc w:val="both"/>
        <w:rPr>
          <w:sz w:val="24"/>
          <w:szCs w:val="24"/>
        </w:rPr>
      </w:pPr>
      <w:r w:rsidRPr="00F85B6A">
        <w:rPr>
          <w:sz w:val="24"/>
          <w:szCs w:val="24"/>
        </w:rPr>
        <w:t>Внести в постановление от 31.03.2016 года № 83 «О создании муниципальной комиссии по делам несовершеннолетних и защите их прав при администрации Ильинского муниципального района» следующее изменение:</w:t>
      </w:r>
    </w:p>
    <w:p w:rsidR="000515A8" w:rsidRPr="00F85B6A" w:rsidRDefault="000515A8" w:rsidP="000515A8">
      <w:pPr>
        <w:pStyle w:val="ConsPlusNormal"/>
        <w:widowControl w:val="0"/>
        <w:numPr>
          <w:ilvl w:val="1"/>
          <w:numId w:val="8"/>
        </w:numPr>
        <w:adjustRightInd/>
        <w:jc w:val="both"/>
        <w:rPr>
          <w:sz w:val="24"/>
          <w:szCs w:val="24"/>
        </w:rPr>
      </w:pPr>
      <w:r w:rsidRPr="00F85B6A">
        <w:rPr>
          <w:sz w:val="24"/>
          <w:szCs w:val="24"/>
        </w:rPr>
        <w:t>В Приложении 2 к постановлению слова «</w:t>
      </w:r>
      <w:proofErr w:type="spellStart"/>
      <w:r w:rsidRPr="00F85B6A">
        <w:rPr>
          <w:sz w:val="24"/>
          <w:szCs w:val="24"/>
        </w:rPr>
        <w:t>Шупикова</w:t>
      </w:r>
      <w:proofErr w:type="spellEnd"/>
      <w:r w:rsidRPr="00F85B6A">
        <w:rPr>
          <w:sz w:val="24"/>
          <w:szCs w:val="24"/>
        </w:rPr>
        <w:t xml:space="preserve"> Галина Яковлевна - руководитель отдела социально-культурной политики администрации Ильинского муниципального района» исключить.</w:t>
      </w:r>
    </w:p>
    <w:p w:rsidR="000515A8" w:rsidRPr="00F85B6A" w:rsidRDefault="000515A8" w:rsidP="000515A8">
      <w:pPr>
        <w:pStyle w:val="ConsPlusNormal"/>
        <w:widowControl w:val="0"/>
        <w:numPr>
          <w:ilvl w:val="0"/>
          <w:numId w:val="8"/>
        </w:numPr>
        <w:adjustRightInd/>
        <w:jc w:val="both"/>
        <w:rPr>
          <w:sz w:val="24"/>
          <w:szCs w:val="24"/>
        </w:rPr>
      </w:pPr>
      <w:r w:rsidRPr="00F85B6A">
        <w:rPr>
          <w:sz w:val="24"/>
          <w:szCs w:val="24"/>
        </w:rPr>
        <w:t xml:space="preserve">Настоящее постановление вступает в силу с момента опубликования на сайте Ильинского муниципального района Ивановской области </w:t>
      </w:r>
      <w:r w:rsidRPr="00F85B6A">
        <w:rPr>
          <w:sz w:val="24"/>
          <w:szCs w:val="24"/>
          <w:lang w:val="en-US"/>
        </w:rPr>
        <w:t>www</w:t>
      </w:r>
      <w:r w:rsidRPr="00F85B6A">
        <w:rPr>
          <w:sz w:val="24"/>
          <w:szCs w:val="24"/>
        </w:rPr>
        <w:t>.</w:t>
      </w:r>
      <w:proofErr w:type="spellStart"/>
      <w:r w:rsidRPr="00F85B6A">
        <w:rPr>
          <w:sz w:val="24"/>
          <w:szCs w:val="24"/>
          <w:lang w:val="en-US"/>
        </w:rPr>
        <w:t>admilinskoe</w:t>
      </w:r>
      <w:proofErr w:type="spellEnd"/>
      <w:r w:rsidRPr="00F85B6A">
        <w:rPr>
          <w:sz w:val="24"/>
          <w:szCs w:val="24"/>
        </w:rPr>
        <w:t>.</w:t>
      </w:r>
      <w:proofErr w:type="spellStart"/>
      <w:r w:rsidRPr="00F85B6A">
        <w:rPr>
          <w:sz w:val="24"/>
          <w:szCs w:val="24"/>
          <w:lang w:val="en-US"/>
        </w:rPr>
        <w:t>ru</w:t>
      </w:r>
      <w:proofErr w:type="spellEnd"/>
      <w:r w:rsidRPr="00F85B6A">
        <w:rPr>
          <w:sz w:val="24"/>
          <w:szCs w:val="24"/>
        </w:rPr>
        <w:t xml:space="preserve"> и в «Вестнике муниципальных правовых актов Ильинского муниципального района».</w:t>
      </w:r>
    </w:p>
    <w:p w:rsidR="000515A8" w:rsidRPr="00F85B6A" w:rsidRDefault="000515A8" w:rsidP="000515A8">
      <w:pPr>
        <w:pStyle w:val="ConsPlusNormal"/>
        <w:jc w:val="both"/>
        <w:rPr>
          <w:sz w:val="24"/>
          <w:szCs w:val="24"/>
        </w:rPr>
      </w:pPr>
    </w:p>
    <w:p w:rsidR="000515A8" w:rsidRPr="00F85B6A" w:rsidRDefault="000515A8" w:rsidP="000515A8">
      <w:pPr>
        <w:pStyle w:val="ConsPlusNormal"/>
        <w:jc w:val="both"/>
        <w:rPr>
          <w:sz w:val="24"/>
          <w:szCs w:val="24"/>
        </w:rPr>
      </w:pPr>
    </w:p>
    <w:p w:rsidR="000515A8" w:rsidRPr="00F85B6A" w:rsidRDefault="000515A8" w:rsidP="000515A8">
      <w:pPr>
        <w:pStyle w:val="ConsPlusNormal"/>
        <w:jc w:val="both"/>
        <w:rPr>
          <w:sz w:val="24"/>
          <w:szCs w:val="24"/>
        </w:rPr>
      </w:pPr>
    </w:p>
    <w:p w:rsidR="000515A8" w:rsidRPr="00F85B6A" w:rsidRDefault="000515A8" w:rsidP="000515A8">
      <w:pPr>
        <w:pStyle w:val="ConsPlusNormal"/>
        <w:jc w:val="both"/>
        <w:rPr>
          <w:b/>
          <w:sz w:val="24"/>
          <w:szCs w:val="24"/>
        </w:rPr>
      </w:pPr>
      <w:r w:rsidRPr="00F85B6A">
        <w:rPr>
          <w:b/>
          <w:sz w:val="24"/>
          <w:szCs w:val="24"/>
        </w:rPr>
        <w:t xml:space="preserve">Глава Ильинского </w:t>
      </w:r>
    </w:p>
    <w:p w:rsidR="000515A8" w:rsidRPr="00F85B6A" w:rsidRDefault="000515A8" w:rsidP="000515A8">
      <w:pPr>
        <w:pStyle w:val="ConsPlusNormal"/>
        <w:jc w:val="both"/>
        <w:rPr>
          <w:b/>
          <w:sz w:val="24"/>
          <w:szCs w:val="24"/>
        </w:rPr>
      </w:pPr>
      <w:r w:rsidRPr="00F85B6A">
        <w:rPr>
          <w:b/>
          <w:sz w:val="24"/>
          <w:szCs w:val="24"/>
        </w:rPr>
        <w:t xml:space="preserve">муниципального </w:t>
      </w:r>
      <w:proofErr w:type="gramStart"/>
      <w:r w:rsidRPr="00F85B6A">
        <w:rPr>
          <w:b/>
          <w:sz w:val="24"/>
          <w:szCs w:val="24"/>
        </w:rPr>
        <w:t xml:space="preserve">района:   </w:t>
      </w:r>
      <w:proofErr w:type="gramEnd"/>
      <w:r w:rsidRPr="00F85B6A">
        <w:rPr>
          <w:b/>
          <w:sz w:val="24"/>
          <w:szCs w:val="24"/>
        </w:rPr>
        <w:t xml:space="preserve">           </w:t>
      </w:r>
      <w:r w:rsidR="00F85B6A">
        <w:rPr>
          <w:b/>
          <w:sz w:val="24"/>
          <w:szCs w:val="24"/>
        </w:rPr>
        <w:t xml:space="preserve">                          </w:t>
      </w:r>
      <w:r w:rsidRPr="00F85B6A">
        <w:rPr>
          <w:b/>
          <w:sz w:val="24"/>
          <w:szCs w:val="24"/>
        </w:rPr>
        <w:t xml:space="preserve">                                             А.Ю. Кондратьев</w:t>
      </w:r>
    </w:p>
    <w:p w:rsidR="000515A8" w:rsidRDefault="000515A8" w:rsidP="000515A8">
      <w:pPr>
        <w:pStyle w:val="ConsPlusNormal"/>
        <w:ind w:firstLine="540"/>
        <w:jc w:val="both"/>
        <w:rPr>
          <w:b/>
        </w:rPr>
      </w:pPr>
    </w:p>
    <w:p w:rsidR="000515A8" w:rsidRDefault="000515A8" w:rsidP="000515A8">
      <w:pPr>
        <w:pStyle w:val="ConsPlusNormal"/>
        <w:jc w:val="right"/>
      </w:pPr>
    </w:p>
    <w:p w:rsidR="000515A8" w:rsidRDefault="000515A8" w:rsidP="000515A8">
      <w:pPr>
        <w:pStyle w:val="ConsPlusNormal"/>
        <w:jc w:val="right"/>
      </w:pPr>
    </w:p>
    <w:p w:rsidR="000515A8" w:rsidRDefault="000515A8" w:rsidP="000515A8"/>
    <w:p w:rsidR="000515A8" w:rsidRDefault="000515A8" w:rsidP="00470257">
      <w:pPr>
        <w:tabs>
          <w:tab w:val="left" w:pos="8100"/>
        </w:tabs>
      </w:pPr>
    </w:p>
    <w:p w:rsidR="000515A8" w:rsidRDefault="000515A8" w:rsidP="00470257">
      <w:pPr>
        <w:tabs>
          <w:tab w:val="left" w:pos="8100"/>
        </w:tabs>
      </w:pPr>
    </w:p>
    <w:p w:rsidR="000515A8" w:rsidRDefault="000515A8" w:rsidP="00470257">
      <w:pPr>
        <w:tabs>
          <w:tab w:val="left" w:pos="8100"/>
        </w:tabs>
      </w:pPr>
    </w:p>
    <w:p w:rsidR="000515A8" w:rsidRDefault="000515A8" w:rsidP="00470257">
      <w:pPr>
        <w:tabs>
          <w:tab w:val="left" w:pos="8100"/>
        </w:tabs>
      </w:pPr>
    </w:p>
    <w:p w:rsidR="000515A8" w:rsidRDefault="000515A8" w:rsidP="00470257">
      <w:pPr>
        <w:tabs>
          <w:tab w:val="left" w:pos="8100"/>
        </w:tabs>
      </w:pPr>
    </w:p>
    <w:p w:rsidR="000515A8" w:rsidRDefault="000515A8" w:rsidP="00470257">
      <w:pPr>
        <w:tabs>
          <w:tab w:val="left" w:pos="8100"/>
        </w:tabs>
      </w:pPr>
    </w:p>
    <w:p w:rsidR="000515A8" w:rsidRDefault="000515A8" w:rsidP="00470257">
      <w:pPr>
        <w:tabs>
          <w:tab w:val="left" w:pos="8100"/>
        </w:tabs>
      </w:pPr>
    </w:p>
    <w:p w:rsidR="000515A8" w:rsidRDefault="000515A8"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F85B6A" w:rsidRDefault="00F85B6A" w:rsidP="00470257">
      <w:pPr>
        <w:tabs>
          <w:tab w:val="left" w:pos="8100"/>
        </w:tabs>
      </w:pPr>
    </w:p>
    <w:p w:rsidR="0039096B" w:rsidRDefault="0039096B" w:rsidP="000515A8">
      <w:pPr>
        <w:jc w:val="center"/>
        <w:rPr>
          <w:b/>
          <w:sz w:val="28"/>
          <w:szCs w:val="28"/>
        </w:rPr>
      </w:pPr>
    </w:p>
    <w:p w:rsidR="000515A8" w:rsidRDefault="000515A8" w:rsidP="000515A8">
      <w:pPr>
        <w:jc w:val="center"/>
      </w:pPr>
      <w:r>
        <w:rPr>
          <w:b/>
          <w:sz w:val="28"/>
          <w:szCs w:val="28"/>
        </w:rPr>
        <w:lastRenderedPageBreak/>
        <w:t>АДМИНИСТРАЦИЯ ИЛЬИНСКОГО МУНИЦИПАЛЬНОГО РАЙОНА</w:t>
      </w:r>
    </w:p>
    <w:p w:rsidR="000515A8" w:rsidRDefault="000515A8" w:rsidP="000515A8">
      <w:pPr>
        <w:jc w:val="center"/>
      </w:pPr>
      <w:r>
        <w:rPr>
          <w:b/>
          <w:sz w:val="28"/>
          <w:szCs w:val="28"/>
        </w:rPr>
        <w:t>ИВАНОВСКОЙ ОБЛАСТИ</w:t>
      </w:r>
    </w:p>
    <w:p w:rsidR="000515A8" w:rsidRPr="00C20873" w:rsidRDefault="000515A8" w:rsidP="000515A8">
      <w:pPr>
        <w:jc w:val="center"/>
        <w:rPr>
          <w:b/>
        </w:rPr>
      </w:pPr>
    </w:p>
    <w:p w:rsidR="000515A8" w:rsidRPr="001E769F" w:rsidRDefault="000515A8" w:rsidP="000515A8">
      <w:pPr>
        <w:jc w:val="center"/>
        <w:rPr>
          <w:sz w:val="32"/>
          <w:szCs w:val="32"/>
        </w:rPr>
      </w:pPr>
      <w:r w:rsidRPr="001E769F">
        <w:rPr>
          <w:b/>
          <w:sz w:val="32"/>
          <w:szCs w:val="32"/>
        </w:rPr>
        <w:t>ПОСТАНОВЛЕНИЕ</w:t>
      </w:r>
    </w:p>
    <w:p w:rsidR="000515A8" w:rsidRPr="00C20873" w:rsidRDefault="000515A8" w:rsidP="000515A8">
      <w:pPr>
        <w:jc w:val="center"/>
        <w:rPr>
          <w:b/>
        </w:rPr>
      </w:pPr>
    </w:p>
    <w:p w:rsidR="000515A8" w:rsidRDefault="000515A8" w:rsidP="000515A8">
      <w:pPr>
        <w:jc w:val="center"/>
      </w:pPr>
      <w:r>
        <w:rPr>
          <w:sz w:val="28"/>
          <w:szCs w:val="28"/>
        </w:rPr>
        <w:t xml:space="preserve">от 21.11.2016 года № 299 </w:t>
      </w:r>
    </w:p>
    <w:p w:rsidR="000515A8" w:rsidRDefault="000515A8" w:rsidP="000515A8">
      <w:pPr>
        <w:jc w:val="center"/>
      </w:pPr>
      <w:r>
        <w:rPr>
          <w:sz w:val="28"/>
          <w:szCs w:val="28"/>
        </w:rPr>
        <w:t xml:space="preserve">п. </w:t>
      </w:r>
      <w:proofErr w:type="spellStart"/>
      <w:r>
        <w:rPr>
          <w:sz w:val="28"/>
          <w:szCs w:val="28"/>
        </w:rPr>
        <w:t>Ильинское-Хованское</w:t>
      </w:r>
      <w:proofErr w:type="spellEnd"/>
    </w:p>
    <w:p w:rsidR="000515A8" w:rsidRDefault="000515A8" w:rsidP="000515A8">
      <w:pPr>
        <w:jc w:val="center"/>
        <w:rPr>
          <w:sz w:val="28"/>
          <w:szCs w:val="28"/>
        </w:rPr>
      </w:pPr>
    </w:p>
    <w:p w:rsidR="000515A8" w:rsidRPr="00F85B6A" w:rsidRDefault="000515A8" w:rsidP="000515A8">
      <w:pPr>
        <w:jc w:val="center"/>
        <w:rPr>
          <w:b/>
          <w:color w:val="000000"/>
        </w:rPr>
      </w:pPr>
      <w:r w:rsidRPr="00F85B6A">
        <w:rPr>
          <w:b/>
          <w:bCs/>
          <w:color w:val="000000"/>
        </w:rPr>
        <w:t>Об утверждении Муниципальной программы «Культура</w:t>
      </w:r>
      <w:r w:rsidRPr="00F85B6A">
        <w:rPr>
          <w:b/>
          <w:color w:val="000000"/>
        </w:rPr>
        <w:t xml:space="preserve"> Ильинского городского поселения Ильинского муниципального района</w:t>
      </w:r>
    </w:p>
    <w:p w:rsidR="000515A8" w:rsidRPr="00F85B6A" w:rsidRDefault="000515A8" w:rsidP="000515A8">
      <w:pPr>
        <w:jc w:val="center"/>
        <w:rPr>
          <w:color w:val="000000"/>
        </w:rPr>
      </w:pPr>
      <w:r w:rsidRPr="00F85B6A">
        <w:rPr>
          <w:b/>
          <w:color w:val="000000"/>
        </w:rPr>
        <w:t xml:space="preserve"> Ивановской области»</w:t>
      </w:r>
    </w:p>
    <w:p w:rsidR="000515A8" w:rsidRPr="00F85B6A" w:rsidRDefault="000515A8" w:rsidP="000515A8">
      <w:pPr>
        <w:pStyle w:val="ConsPlusNormal"/>
        <w:ind w:firstLine="540"/>
        <w:jc w:val="both"/>
        <w:rPr>
          <w:sz w:val="24"/>
          <w:szCs w:val="24"/>
        </w:rPr>
      </w:pPr>
    </w:p>
    <w:p w:rsidR="000515A8" w:rsidRPr="00F85B6A" w:rsidRDefault="000515A8" w:rsidP="000515A8">
      <w:pPr>
        <w:pStyle w:val="ConsPlusNormal"/>
        <w:ind w:firstLine="851"/>
        <w:jc w:val="both"/>
        <w:rPr>
          <w:b/>
          <w:sz w:val="24"/>
          <w:szCs w:val="24"/>
        </w:rPr>
      </w:pPr>
      <w:r w:rsidRPr="00F85B6A">
        <w:rPr>
          <w:sz w:val="24"/>
          <w:szCs w:val="24"/>
        </w:rPr>
        <w:t xml:space="preserve">В соответствии со статьей 179 Бюджетного Кодекса Российской Федерации, постановлением администрации  Ильинского муниципального района от 17.11.2014 №450 «Об утверждении методических указаний по разработке и реализации муниципальных программ Ильинского муниципального района», постановлением администрации Ильинского муниципального района от 31.08.2016 №225 «О порядке разработки, реализации оценки эффективности муниципальных программ Ильинского муниципального района» администрация Ильинского муниципального района </w:t>
      </w:r>
      <w:r w:rsidRPr="00F85B6A">
        <w:rPr>
          <w:b/>
          <w:sz w:val="24"/>
          <w:szCs w:val="24"/>
        </w:rPr>
        <w:t>п о с т а н о в л я е т:</w:t>
      </w:r>
    </w:p>
    <w:p w:rsidR="000515A8" w:rsidRPr="00F85B6A" w:rsidRDefault="000515A8" w:rsidP="000515A8">
      <w:pPr>
        <w:ind w:firstLine="851"/>
        <w:jc w:val="both"/>
        <w:rPr>
          <w:color w:val="000000"/>
        </w:rPr>
      </w:pPr>
      <w:r w:rsidRPr="00F85B6A">
        <w:rPr>
          <w:color w:val="000000"/>
          <w:spacing w:val="2"/>
        </w:rPr>
        <w:t>1. Утвердить Муниципальную программу «Культура Ильинского городского поселения Ильинского муниципального района Ивановской области» (прилагается).</w:t>
      </w:r>
    </w:p>
    <w:p w:rsidR="000515A8" w:rsidRPr="00F85B6A" w:rsidRDefault="000515A8" w:rsidP="000515A8">
      <w:pPr>
        <w:ind w:firstLine="851"/>
        <w:jc w:val="both"/>
      </w:pPr>
      <w:r w:rsidRPr="00F85B6A">
        <w:rPr>
          <w:color w:val="000000"/>
        </w:rPr>
        <w:t xml:space="preserve">2. Настоящее постановление вступает в силу с момента его официального опубликования на сайте Ильинского муниципального района Ивановской области </w:t>
      </w:r>
      <w:r w:rsidRPr="00F85B6A">
        <w:rPr>
          <w:lang w:val="en-US"/>
        </w:rPr>
        <w:t>www</w:t>
      </w:r>
      <w:r w:rsidRPr="00F85B6A">
        <w:t>.</w:t>
      </w:r>
      <w:proofErr w:type="spellStart"/>
      <w:r w:rsidRPr="00F85B6A">
        <w:rPr>
          <w:lang w:val="en-US"/>
        </w:rPr>
        <w:t>admilinskoe</w:t>
      </w:r>
      <w:proofErr w:type="spellEnd"/>
      <w:r w:rsidRPr="00F85B6A">
        <w:t>.</w:t>
      </w:r>
      <w:proofErr w:type="spellStart"/>
      <w:r w:rsidRPr="00F85B6A">
        <w:rPr>
          <w:lang w:val="en-US"/>
        </w:rPr>
        <w:t>ru</w:t>
      </w:r>
      <w:proofErr w:type="spellEnd"/>
      <w:r w:rsidRPr="00F85B6A">
        <w:rPr>
          <w:color w:val="000000"/>
        </w:rPr>
        <w:t xml:space="preserve"> и «Вестнике муниципальных правовых актов Ильинского муниципального района» и распространяется на правоотношения, возникшие с 01.01.2017 года.</w:t>
      </w:r>
    </w:p>
    <w:p w:rsidR="000515A8" w:rsidRPr="00F85B6A" w:rsidRDefault="000515A8" w:rsidP="000515A8">
      <w:pPr>
        <w:ind w:firstLine="851"/>
        <w:jc w:val="both"/>
      </w:pPr>
      <w:r w:rsidRPr="00F85B6A">
        <w:rPr>
          <w:color w:val="000000"/>
        </w:rPr>
        <w:t xml:space="preserve">3. Контроль за выполнением настоящего постановления возложить на заместителя главы администрации Ильинского муниципального района, начальника отдела образования Л.М. </w:t>
      </w:r>
      <w:proofErr w:type="spellStart"/>
      <w:r w:rsidRPr="00F85B6A">
        <w:rPr>
          <w:color w:val="000000"/>
        </w:rPr>
        <w:t>Соборнову</w:t>
      </w:r>
      <w:proofErr w:type="spellEnd"/>
      <w:r w:rsidRPr="00F85B6A">
        <w:rPr>
          <w:color w:val="000000"/>
        </w:rPr>
        <w:t>.</w:t>
      </w:r>
    </w:p>
    <w:p w:rsidR="000515A8" w:rsidRPr="00F85B6A" w:rsidRDefault="000515A8" w:rsidP="000515A8">
      <w:pPr>
        <w:jc w:val="both"/>
        <w:rPr>
          <w:b/>
        </w:rPr>
      </w:pPr>
    </w:p>
    <w:p w:rsidR="000515A8" w:rsidRPr="00F85B6A" w:rsidRDefault="000515A8" w:rsidP="000515A8">
      <w:pPr>
        <w:jc w:val="both"/>
        <w:rPr>
          <w:b/>
        </w:rPr>
      </w:pPr>
    </w:p>
    <w:p w:rsidR="000515A8" w:rsidRPr="00F85B6A" w:rsidRDefault="000515A8" w:rsidP="000515A8">
      <w:pPr>
        <w:jc w:val="both"/>
        <w:rPr>
          <w:b/>
        </w:rPr>
      </w:pPr>
    </w:p>
    <w:p w:rsidR="000515A8" w:rsidRPr="00F85B6A" w:rsidRDefault="000515A8" w:rsidP="000515A8">
      <w:pPr>
        <w:jc w:val="both"/>
      </w:pPr>
      <w:r w:rsidRPr="00F85B6A">
        <w:rPr>
          <w:b/>
        </w:rPr>
        <w:t xml:space="preserve"> Глава Ильинского</w:t>
      </w:r>
    </w:p>
    <w:p w:rsidR="000515A8" w:rsidRPr="00F85B6A" w:rsidRDefault="000515A8" w:rsidP="000515A8">
      <w:pPr>
        <w:jc w:val="both"/>
        <w:rPr>
          <w:b/>
        </w:rPr>
      </w:pPr>
      <w:r w:rsidRPr="00F85B6A">
        <w:rPr>
          <w:b/>
        </w:rPr>
        <w:t xml:space="preserve"> муниципального </w:t>
      </w:r>
      <w:proofErr w:type="gramStart"/>
      <w:r w:rsidRPr="00F85B6A">
        <w:rPr>
          <w:b/>
        </w:rPr>
        <w:t xml:space="preserve">района:   </w:t>
      </w:r>
      <w:proofErr w:type="gramEnd"/>
      <w:r w:rsidRPr="00F85B6A">
        <w:rPr>
          <w:b/>
        </w:rPr>
        <w:t xml:space="preserve">     </w:t>
      </w:r>
      <w:r w:rsidRPr="00F85B6A">
        <w:rPr>
          <w:b/>
        </w:rPr>
        <w:tab/>
      </w:r>
      <w:r w:rsidR="00F85B6A">
        <w:rPr>
          <w:b/>
        </w:rPr>
        <w:t xml:space="preserve">                </w:t>
      </w:r>
      <w:r w:rsidRPr="00F85B6A">
        <w:rPr>
          <w:b/>
        </w:rPr>
        <w:tab/>
      </w:r>
      <w:r w:rsidRPr="00F85B6A">
        <w:rPr>
          <w:b/>
        </w:rPr>
        <w:tab/>
      </w:r>
      <w:r w:rsidRPr="00F85B6A">
        <w:rPr>
          <w:b/>
        </w:rPr>
        <w:tab/>
      </w:r>
      <w:r w:rsidRPr="00F85B6A">
        <w:rPr>
          <w:b/>
        </w:rPr>
        <w:tab/>
        <w:t xml:space="preserve">    А.Ю. Кондратьев</w:t>
      </w:r>
    </w:p>
    <w:p w:rsidR="000515A8" w:rsidRPr="00F85B6A" w:rsidRDefault="000515A8" w:rsidP="000515A8">
      <w:pPr>
        <w:jc w:val="both"/>
        <w:rPr>
          <w:b/>
        </w:rPr>
      </w:pPr>
    </w:p>
    <w:p w:rsidR="000515A8" w:rsidRDefault="000515A8" w:rsidP="000515A8">
      <w:pPr>
        <w:jc w:val="both"/>
        <w:rPr>
          <w:b/>
          <w:sz w:val="28"/>
          <w:szCs w:val="28"/>
        </w:rPr>
      </w:pPr>
    </w:p>
    <w:p w:rsidR="000515A8" w:rsidRDefault="000515A8" w:rsidP="000515A8">
      <w:pPr>
        <w:jc w:val="both"/>
        <w:rPr>
          <w:b/>
          <w:sz w:val="28"/>
          <w:szCs w:val="28"/>
        </w:rPr>
      </w:pPr>
    </w:p>
    <w:p w:rsidR="000515A8" w:rsidRDefault="000515A8" w:rsidP="000515A8">
      <w:pPr>
        <w:jc w:val="both"/>
        <w:rPr>
          <w:b/>
          <w:sz w:val="28"/>
          <w:szCs w:val="28"/>
        </w:rPr>
      </w:pPr>
    </w:p>
    <w:p w:rsidR="000515A8" w:rsidRDefault="000515A8" w:rsidP="000515A8">
      <w:pPr>
        <w:jc w:val="both"/>
        <w:rPr>
          <w:b/>
          <w:sz w:val="28"/>
          <w:szCs w:val="28"/>
        </w:rPr>
      </w:pPr>
    </w:p>
    <w:p w:rsidR="000515A8" w:rsidRDefault="000515A8" w:rsidP="000515A8">
      <w:pPr>
        <w:jc w:val="both"/>
        <w:rPr>
          <w:b/>
          <w:sz w:val="28"/>
          <w:szCs w:val="28"/>
        </w:rPr>
      </w:pPr>
    </w:p>
    <w:p w:rsidR="000515A8" w:rsidRDefault="000515A8" w:rsidP="000515A8">
      <w:pPr>
        <w:jc w:val="both"/>
        <w:rPr>
          <w:b/>
          <w:sz w:val="28"/>
          <w:szCs w:val="28"/>
        </w:rPr>
      </w:pPr>
    </w:p>
    <w:p w:rsidR="000515A8" w:rsidRDefault="000515A8" w:rsidP="000515A8">
      <w:pPr>
        <w:jc w:val="both"/>
        <w:rPr>
          <w:b/>
          <w:sz w:val="28"/>
          <w:szCs w:val="28"/>
        </w:rPr>
      </w:pPr>
    </w:p>
    <w:p w:rsidR="00F85B6A" w:rsidRDefault="00F85B6A" w:rsidP="000515A8">
      <w:pPr>
        <w:pStyle w:val="a4"/>
        <w:spacing w:before="0" w:after="0"/>
        <w:jc w:val="right"/>
      </w:pPr>
    </w:p>
    <w:p w:rsidR="00F85B6A" w:rsidRDefault="00F85B6A" w:rsidP="000515A8">
      <w:pPr>
        <w:pStyle w:val="a4"/>
        <w:spacing w:before="0" w:after="0"/>
        <w:jc w:val="right"/>
      </w:pPr>
    </w:p>
    <w:p w:rsidR="0039096B" w:rsidRDefault="0039096B" w:rsidP="000515A8">
      <w:pPr>
        <w:pStyle w:val="a4"/>
        <w:spacing w:before="0" w:after="0"/>
        <w:jc w:val="right"/>
      </w:pPr>
    </w:p>
    <w:p w:rsidR="000515A8" w:rsidRPr="001E769F" w:rsidRDefault="000515A8" w:rsidP="00F85B6A">
      <w:pPr>
        <w:pStyle w:val="a4"/>
        <w:spacing w:before="0" w:beforeAutospacing="0" w:after="0" w:afterAutospacing="0"/>
        <w:jc w:val="right"/>
      </w:pPr>
      <w:r w:rsidRPr="001E769F">
        <w:lastRenderedPageBreak/>
        <w:t xml:space="preserve">Приложение </w:t>
      </w:r>
    </w:p>
    <w:p w:rsidR="000515A8" w:rsidRPr="001E769F" w:rsidRDefault="000515A8" w:rsidP="00F85B6A">
      <w:pPr>
        <w:pStyle w:val="a4"/>
        <w:spacing w:before="0" w:beforeAutospacing="0" w:after="0" w:afterAutospacing="0"/>
        <w:jc w:val="right"/>
      </w:pPr>
      <w:r w:rsidRPr="001E769F">
        <w:t xml:space="preserve">к постановлению администрации </w:t>
      </w:r>
    </w:p>
    <w:p w:rsidR="000515A8" w:rsidRPr="001E769F" w:rsidRDefault="000515A8" w:rsidP="00F85B6A">
      <w:pPr>
        <w:pStyle w:val="a4"/>
        <w:spacing w:before="0" w:beforeAutospacing="0" w:after="0" w:afterAutospacing="0"/>
        <w:jc w:val="right"/>
      </w:pPr>
      <w:r w:rsidRPr="001E769F">
        <w:t>                                                    Ильинского муниципального района</w:t>
      </w:r>
    </w:p>
    <w:p w:rsidR="000515A8" w:rsidRPr="001E769F" w:rsidRDefault="000515A8" w:rsidP="00F85B6A">
      <w:pPr>
        <w:pStyle w:val="a4"/>
        <w:spacing w:before="0" w:beforeAutospacing="0" w:after="0" w:afterAutospacing="0"/>
        <w:jc w:val="right"/>
      </w:pPr>
      <w:r w:rsidRPr="001E769F">
        <w:t>                                                       от 21.11.2016 года № 299</w:t>
      </w:r>
    </w:p>
    <w:p w:rsidR="000515A8" w:rsidRPr="001E769F" w:rsidRDefault="000515A8" w:rsidP="000515A8">
      <w:pPr>
        <w:pStyle w:val="a4"/>
        <w:spacing w:before="0" w:after="0" w:line="240" w:lineRule="exact"/>
        <w:jc w:val="center"/>
        <w:rPr>
          <w:rFonts w:ascii="Arial" w:hAnsi="Arial" w:cs="Arial"/>
          <w:b/>
          <w:sz w:val="28"/>
          <w:szCs w:val="28"/>
        </w:rPr>
      </w:pPr>
      <w:r w:rsidRPr="001E769F">
        <w:rPr>
          <w:b/>
          <w:sz w:val="28"/>
          <w:szCs w:val="28"/>
        </w:rPr>
        <w:t>Муниципальная программа «Культура Ильинского городского поселения Ильинского муниципального района Ивановской области»</w:t>
      </w:r>
    </w:p>
    <w:tbl>
      <w:tblPr>
        <w:tblpPr w:leftFromText="180" w:rightFromText="180" w:vertAnchor="text" w:horzAnchor="margin" w:tblpXSpec="center" w:tblpY="510"/>
        <w:tblW w:w="9729"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2357"/>
        <w:gridCol w:w="7372"/>
      </w:tblGrid>
      <w:tr w:rsidR="000515A8" w:rsidTr="000515A8">
        <w:trPr>
          <w:trHeight w:val="315"/>
          <w:tblCellSpacing w:w="0" w:type="dxa"/>
        </w:trPr>
        <w:tc>
          <w:tcPr>
            <w:tcW w:w="2357" w:type="dxa"/>
            <w:tcBorders>
              <w:top w:val="outset" w:sz="6" w:space="0" w:color="000000"/>
              <w:left w:val="outset" w:sz="6" w:space="0" w:color="000000"/>
              <w:bottom w:val="outset" w:sz="6" w:space="0" w:color="000000"/>
              <w:right w:val="outset" w:sz="6" w:space="0" w:color="000000"/>
            </w:tcBorders>
            <w:hideMark/>
          </w:tcPr>
          <w:p w:rsidR="000515A8" w:rsidRDefault="000515A8" w:rsidP="000515A8">
            <w:pPr>
              <w:pStyle w:val="western"/>
            </w:pPr>
            <w:r>
              <w:t>Наименование</w:t>
            </w:r>
            <w:r>
              <w:br/>
              <w:t>программы</w:t>
            </w:r>
          </w:p>
        </w:tc>
        <w:tc>
          <w:tcPr>
            <w:tcW w:w="7372" w:type="dxa"/>
            <w:tcBorders>
              <w:top w:val="outset" w:sz="6" w:space="0" w:color="000000"/>
              <w:left w:val="outset" w:sz="6" w:space="0" w:color="000000"/>
              <w:bottom w:val="outset" w:sz="6" w:space="0" w:color="000000"/>
              <w:right w:val="outset" w:sz="6" w:space="0" w:color="000000"/>
            </w:tcBorders>
            <w:hideMark/>
          </w:tcPr>
          <w:p w:rsidR="000515A8" w:rsidRDefault="000515A8" w:rsidP="000515A8">
            <w:pPr>
              <w:pStyle w:val="a4"/>
              <w:spacing w:before="0" w:after="0" w:line="240" w:lineRule="exact"/>
            </w:pPr>
            <w:r>
              <w:t>«Культура Ильинского городского поселения Ильинского муниципального района Ивановской области»</w:t>
            </w:r>
          </w:p>
        </w:tc>
      </w:tr>
      <w:tr w:rsidR="000515A8" w:rsidTr="000515A8">
        <w:trPr>
          <w:trHeight w:val="315"/>
          <w:tblCellSpacing w:w="0" w:type="dxa"/>
        </w:trPr>
        <w:tc>
          <w:tcPr>
            <w:tcW w:w="2357" w:type="dxa"/>
            <w:tcBorders>
              <w:top w:val="outset" w:sz="6" w:space="0" w:color="000000"/>
              <w:left w:val="outset" w:sz="6" w:space="0" w:color="000000"/>
              <w:bottom w:val="outset" w:sz="6" w:space="0" w:color="000000"/>
              <w:right w:val="outset" w:sz="6" w:space="0" w:color="000000"/>
            </w:tcBorders>
            <w:hideMark/>
          </w:tcPr>
          <w:p w:rsidR="000515A8" w:rsidRDefault="000515A8" w:rsidP="000515A8">
            <w:pPr>
              <w:pStyle w:val="western"/>
            </w:pPr>
            <w:r>
              <w:t>Срок реализации программы</w:t>
            </w:r>
          </w:p>
        </w:tc>
        <w:tc>
          <w:tcPr>
            <w:tcW w:w="7372" w:type="dxa"/>
            <w:tcBorders>
              <w:top w:val="outset" w:sz="6" w:space="0" w:color="000000"/>
              <w:left w:val="outset" w:sz="6" w:space="0" w:color="000000"/>
              <w:bottom w:val="outset" w:sz="6" w:space="0" w:color="000000"/>
              <w:right w:val="outset" w:sz="6" w:space="0" w:color="000000"/>
            </w:tcBorders>
            <w:hideMark/>
          </w:tcPr>
          <w:p w:rsidR="000515A8" w:rsidRDefault="000515A8" w:rsidP="000515A8">
            <w:pPr>
              <w:pStyle w:val="western"/>
            </w:pPr>
            <w:r>
              <w:t xml:space="preserve">2017 </w:t>
            </w:r>
            <w:r>
              <w:rPr>
                <w:kern w:val="2"/>
              </w:rPr>
              <w:t xml:space="preserve">– </w:t>
            </w:r>
            <w:r>
              <w:t>2019 годы</w:t>
            </w:r>
          </w:p>
        </w:tc>
      </w:tr>
      <w:tr w:rsidR="000515A8" w:rsidTr="000515A8">
        <w:trPr>
          <w:trHeight w:val="315"/>
          <w:tblCellSpacing w:w="0" w:type="dxa"/>
        </w:trPr>
        <w:tc>
          <w:tcPr>
            <w:tcW w:w="2357" w:type="dxa"/>
            <w:tcBorders>
              <w:top w:val="outset" w:sz="6" w:space="0" w:color="000000"/>
              <w:left w:val="outset" w:sz="6" w:space="0" w:color="000000"/>
              <w:bottom w:val="outset" w:sz="6" w:space="0" w:color="000000"/>
              <w:right w:val="outset" w:sz="6" w:space="0" w:color="000000"/>
            </w:tcBorders>
            <w:hideMark/>
          </w:tcPr>
          <w:p w:rsidR="000515A8" w:rsidRDefault="000515A8" w:rsidP="000515A8">
            <w:pPr>
              <w:pStyle w:val="western"/>
              <w:spacing w:line="90" w:lineRule="atLeast"/>
            </w:pPr>
            <w:r>
              <w:t>Администратор программы</w:t>
            </w:r>
          </w:p>
        </w:tc>
        <w:tc>
          <w:tcPr>
            <w:tcW w:w="7372" w:type="dxa"/>
            <w:tcBorders>
              <w:top w:val="outset" w:sz="6" w:space="0" w:color="000000"/>
              <w:left w:val="outset" w:sz="6" w:space="0" w:color="000000"/>
              <w:bottom w:val="outset" w:sz="6" w:space="0" w:color="000000"/>
              <w:right w:val="outset" w:sz="6" w:space="0" w:color="000000"/>
            </w:tcBorders>
            <w:hideMark/>
          </w:tcPr>
          <w:p w:rsidR="000515A8" w:rsidRDefault="000515A8" w:rsidP="000515A8">
            <w:pPr>
              <w:pStyle w:val="western"/>
              <w:spacing w:line="90" w:lineRule="atLeast"/>
            </w:pPr>
            <w:r>
              <w:t>Администрация Ильинского муниципального района Ивановской области</w:t>
            </w:r>
          </w:p>
        </w:tc>
      </w:tr>
      <w:tr w:rsidR="000515A8" w:rsidTr="000515A8">
        <w:trPr>
          <w:trHeight w:val="315"/>
          <w:tblCellSpacing w:w="0" w:type="dxa"/>
        </w:trPr>
        <w:tc>
          <w:tcPr>
            <w:tcW w:w="2357" w:type="dxa"/>
            <w:tcBorders>
              <w:top w:val="outset" w:sz="6" w:space="0" w:color="000000"/>
              <w:left w:val="outset" w:sz="6" w:space="0" w:color="000000"/>
              <w:bottom w:val="outset" w:sz="6" w:space="0" w:color="000000"/>
              <w:right w:val="outset" w:sz="6" w:space="0" w:color="000000"/>
            </w:tcBorders>
            <w:hideMark/>
          </w:tcPr>
          <w:p w:rsidR="000515A8" w:rsidRDefault="000515A8" w:rsidP="000515A8">
            <w:pPr>
              <w:pStyle w:val="western"/>
            </w:pPr>
            <w:r>
              <w:t>Исполнители</w:t>
            </w:r>
            <w:r>
              <w:br/>
              <w:t>программы</w:t>
            </w:r>
          </w:p>
        </w:tc>
        <w:tc>
          <w:tcPr>
            <w:tcW w:w="7372" w:type="dxa"/>
            <w:tcBorders>
              <w:top w:val="outset" w:sz="6" w:space="0" w:color="000000"/>
              <w:left w:val="outset" w:sz="6" w:space="0" w:color="000000"/>
              <w:bottom w:val="outset" w:sz="6" w:space="0" w:color="000000"/>
              <w:right w:val="outset" w:sz="6" w:space="0" w:color="000000"/>
            </w:tcBorders>
            <w:hideMark/>
          </w:tcPr>
          <w:p w:rsidR="000515A8" w:rsidRDefault="000515A8" w:rsidP="000515A8">
            <w:pPr>
              <w:pStyle w:val="western"/>
            </w:pPr>
            <w:r>
              <w:t>Муниципальное учреждение культуры «Социально-культурное объединение Ильинского городского поселения» Ильинского муниципального района Ивановской области</w:t>
            </w:r>
          </w:p>
        </w:tc>
      </w:tr>
      <w:tr w:rsidR="000515A8" w:rsidTr="000515A8">
        <w:trPr>
          <w:trHeight w:val="1380"/>
          <w:tblCellSpacing w:w="0" w:type="dxa"/>
        </w:trPr>
        <w:tc>
          <w:tcPr>
            <w:tcW w:w="2357" w:type="dxa"/>
            <w:tcBorders>
              <w:top w:val="outset" w:sz="6" w:space="0" w:color="000000"/>
              <w:left w:val="outset" w:sz="6" w:space="0" w:color="000000"/>
              <w:bottom w:val="outset" w:sz="6" w:space="0" w:color="auto"/>
              <w:right w:val="outset" w:sz="6" w:space="0" w:color="000000"/>
            </w:tcBorders>
          </w:tcPr>
          <w:p w:rsidR="000515A8" w:rsidRDefault="000515A8" w:rsidP="000515A8">
            <w:pPr>
              <w:pStyle w:val="western"/>
            </w:pPr>
            <w:r>
              <w:t>Перечень подпрограмм</w:t>
            </w:r>
          </w:p>
          <w:p w:rsidR="000515A8" w:rsidRDefault="000515A8" w:rsidP="000515A8">
            <w:pPr>
              <w:pStyle w:val="western"/>
            </w:pPr>
          </w:p>
        </w:tc>
        <w:tc>
          <w:tcPr>
            <w:tcW w:w="7372" w:type="dxa"/>
            <w:tcBorders>
              <w:top w:val="outset" w:sz="6" w:space="0" w:color="000000"/>
              <w:left w:val="outset" w:sz="6" w:space="0" w:color="000000"/>
              <w:bottom w:val="outset" w:sz="6" w:space="0" w:color="auto"/>
              <w:right w:val="outset" w:sz="6" w:space="0" w:color="000000"/>
            </w:tcBorders>
            <w:hideMark/>
          </w:tcPr>
          <w:p w:rsidR="000515A8" w:rsidRDefault="000515A8" w:rsidP="000515A8">
            <w:pPr>
              <w:pStyle w:val="western"/>
            </w:pPr>
            <w:r>
              <w:t>1. «Организация культурно-досугового обслуживания населения Ильинского городского поселения»;</w:t>
            </w:r>
          </w:p>
          <w:p w:rsidR="000515A8" w:rsidRDefault="000515A8" w:rsidP="000515A8">
            <w:pPr>
              <w:pStyle w:val="western"/>
              <w:rPr>
                <w:b/>
              </w:rPr>
            </w:pPr>
            <w:r>
              <w:t xml:space="preserve">2. «Библиотечное обслуживание населения, комплектование и обеспечение сохранности библиотечных фондов библиотек поселения» </w:t>
            </w:r>
          </w:p>
        </w:tc>
      </w:tr>
      <w:tr w:rsidR="000515A8" w:rsidTr="000515A8">
        <w:trPr>
          <w:trHeight w:val="450"/>
          <w:tblCellSpacing w:w="0" w:type="dxa"/>
        </w:trPr>
        <w:tc>
          <w:tcPr>
            <w:tcW w:w="2357" w:type="dxa"/>
            <w:tcBorders>
              <w:top w:val="outset" w:sz="6" w:space="0" w:color="000000"/>
              <w:left w:val="outset" w:sz="6" w:space="0" w:color="000000"/>
              <w:bottom w:val="outset" w:sz="6" w:space="0" w:color="000000"/>
              <w:right w:val="outset" w:sz="6" w:space="0" w:color="000000"/>
            </w:tcBorders>
            <w:hideMark/>
          </w:tcPr>
          <w:p w:rsidR="000515A8" w:rsidRDefault="000515A8" w:rsidP="000515A8">
            <w:pPr>
              <w:pStyle w:val="western"/>
            </w:pPr>
            <w:r>
              <w:t>Цели программы</w:t>
            </w:r>
          </w:p>
        </w:tc>
        <w:tc>
          <w:tcPr>
            <w:tcW w:w="7372" w:type="dxa"/>
            <w:tcBorders>
              <w:top w:val="outset" w:sz="6" w:space="0" w:color="000000"/>
              <w:left w:val="outset" w:sz="6" w:space="0" w:color="000000"/>
              <w:bottom w:val="outset" w:sz="6" w:space="0" w:color="000000"/>
              <w:right w:val="outset" w:sz="6" w:space="0" w:color="000000"/>
            </w:tcBorders>
            <w:hideMark/>
          </w:tcPr>
          <w:p w:rsidR="000515A8" w:rsidRDefault="000515A8" w:rsidP="000515A8">
            <w:pPr>
              <w:pStyle w:val="western"/>
            </w:pPr>
            <w:r>
              <w:t xml:space="preserve">-Обеспечение конституционного права населения Ильинского городского поселения на доступ к ценностям культуры и свободы творчества в сфере культуры; создание условий для организации досуга и обеспечения жителей поселения услугами организаций культуры; </w:t>
            </w:r>
          </w:p>
          <w:p w:rsidR="000515A8" w:rsidRDefault="000515A8" w:rsidP="000515A8">
            <w:pPr>
              <w:pStyle w:val="western"/>
            </w:pPr>
            <w:r>
              <w:t xml:space="preserve">-Развитие библиотечного дела и популяризация чтения; создание условий для укрепления материально-технической базы учреждений </w:t>
            </w:r>
            <w:r>
              <w:rPr>
                <w:rStyle w:val="highlighthighlightactive"/>
              </w:rPr>
              <w:t>культуры,</w:t>
            </w:r>
            <w:r>
              <w:t xml:space="preserve"> повышение эффективности их деятельности. </w:t>
            </w:r>
          </w:p>
        </w:tc>
      </w:tr>
      <w:tr w:rsidR="000515A8" w:rsidTr="000515A8">
        <w:trPr>
          <w:trHeight w:val="2130"/>
          <w:tblCellSpacing w:w="0" w:type="dxa"/>
        </w:trPr>
        <w:tc>
          <w:tcPr>
            <w:tcW w:w="2357" w:type="dxa"/>
            <w:tcBorders>
              <w:top w:val="outset" w:sz="6" w:space="0" w:color="000000"/>
              <w:left w:val="outset" w:sz="6" w:space="0" w:color="000000"/>
              <w:bottom w:val="outset" w:sz="6" w:space="0" w:color="000000"/>
              <w:right w:val="outset" w:sz="6" w:space="0" w:color="000000"/>
            </w:tcBorders>
            <w:hideMark/>
          </w:tcPr>
          <w:p w:rsidR="000515A8" w:rsidRDefault="000515A8" w:rsidP="000515A8">
            <w:pPr>
              <w:pStyle w:val="western"/>
            </w:pPr>
            <w:r>
              <w:t>Объем ресурсного обеспечения программы</w:t>
            </w:r>
          </w:p>
        </w:tc>
        <w:tc>
          <w:tcPr>
            <w:tcW w:w="7372" w:type="dxa"/>
            <w:tcBorders>
              <w:top w:val="outset" w:sz="6" w:space="0" w:color="000000"/>
              <w:left w:val="outset" w:sz="6" w:space="0" w:color="000000"/>
              <w:bottom w:val="outset" w:sz="6" w:space="0" w:color="000000"/>
              <w:right w:val="outset" w:sz="6" w:space="0" w:color="000000"/>
            </w:tcBorders>
            <w:hideMark/>
          </w:tcPr>
          <w:p w:rsidR="000515A8" w:rsidRDefault="000515A8" w:rsidP="000515A8">
            <w:pPr>
              <w:pStyle w:val="western"/>
            </w:pPr>
            <w:r>
              <w:t xml:space="preserve">Общий объем бюджетных ассигнований местного бюджета на реализацию муниципальной программы на 2017-2019 годы составляет 22986765,00 рублей, в том числе по годам: </w:t>
            </w:r>
          </w:p>
          <w:p w:rsidR="000515A8" w:rsidRDefault="000515A8" w:rsidP="000515A8">
            <w:pPr>
              <w:pStyle w:val="western"/>
            </w:pPr>
            <w:r>
              <w:t xml:space="preserve">2017 – 8342255,00 </w:t>
            </w:r>
            <w:proofErr w:type="gramStart"/>
            <w:r>
              <w:t xml:space="preserve">рублей;   </w:t>
            </w:r>
            <w:proofErr w:type="gramEnd"/>
            <w:r>
              <w:t xml:space="preserve">                  </w:t>
            </w:r>
            <w:r>
              <w:br/>
              <w:t xml:space="preserve">2018 -  7342255,00 рублей;                      </w:t>
            </w:r>
            <w:r>
              <w:br/>
              <w:t xml:space="preserve">2019 -  7302255,00 рублей.      </w:t>
            </w:r>
          </w:p>
          <w:p w:rsidR="000515A8" w:rsidRDefault="000515A8" w:rsidP="000515A8">
            <w:pPr>
              <w:pStyle w:val="western"/>
            </w:pPr>
            <w:r>
              <w:t>Объемы расходов на выполнение мероприятий программы могут уточняться в процессе исполнения бюджета.</w:t>
            </w:r>
          </w:p>
        </w:tc>
      </w:tr>
    </w:tbl>
    <w:p w:rsidR="000515A8" w:rsidRPr="001E769F" w:rsidRDefault="000515A8" w:rsidP="000515A8">
      <w:pPr>
        <w:pStyle w:val="ConsPlusTitle"/>
        <w:numPr>
          <w:ilvl w:val="0"/>
          <w:numId w:val="9"/>
        </w:numPr>
        <w:suppressAutoHyphens/>
        <w:autoSpaceDN/>
        <w:adjustRightInd/>
        <w:jc w:val="center"/>
        <w:rPr>
          <w:rFonts w:ascii="Times New Roman" w:hAnsi="Times New Roman" w:cs="Times New Roman"/>
          <w:b w:val="0"/>
          <w:sz w:val="24"/>
          <w:szCs w:val="24"/>
        </w:rPr>
      </w:pPr>
      <w:r w:rsidRPr="001E769F">
        <w:rPr>
          <w:rFonts w:ascii="Times New Roman" w:hAnsi="Times New Roman" w:cs="Times New Roman"/>
          <w:b w:val="0"/>
          <w:sz w:val="24"/>
          <w:szCs w:val="24"/>
        </w:rPr>
        <w:t>Паспорт программы</w:t>
      </w:r>
    </w:p>
    <w:p w:rsidR="000515A8" w:rsidRDefault="000515A8" w:rsidP="000515A8">
      <w:pPr>
        <w:jc w:val="both"/>
        <w:rPr>
          <w:b/>
        </w:rPr>
      </w:pPr>
    </w:p>
    <w:p w:rsidR="000515A8" w:rsidRDefault="000515A8" w:rsidP="000515A8">
      <w:pPr>
        <w:widowControl w:val="0"/>
        <w:numPr>
          <w:ilvl w:val="0"/>
          <w:numId w:val="9"/>
        </w:numPr>
        <w:suppressAutoHyphens/>
        <w:autoSpaceDE w:val="0"/>
        <w:jc w:val="center"/>
        <w:rPr>
          <w:b/>
        </w:rPr>
      </w:pPr>
      <w:r w:rsidRPr="001E769F">
        <w:rPr>
          <w:b/>
        </w:rPr>
        <w:t xml:space="preserve">Анализ текущей ситуации и основные проблемы </w:t>
      </w:r>
    </w:p>
    <w:p w:rsidR="000515A8" w:rsidRPr="001E769F" w:rsidRDefault="000515A8" w:rsidP="000515A8">
      <w:pPr>
        <w:ind w:left="720"/>
        <w:jc w:val="center"/>
        <w:rPr>
          <w:b/>
        </w:rPr>
      </w:pPr>
      <w:r w:rsidRPr="001E769F">
        <w:rPr>
          <w:b/>
        </w:rPr>
        <w:lastRenderedPageBreak/>
        <w:t>в сфере реализации муниципальной программы.</w:t>
      </w:r>
    </w:p>
    <w:p w:rsidR="000515A8" w:rsidRPr="001E769F" w:rsidRDefault="000515A8" w:rsidP="000515A8">
      <w:pPr>
        <w:pStyle w:val="ConsPlusNonformat"/>
        <w:ind w:firstLine="709"/>
        <w:jc w:val="both"/>
        <w:rPr>
          <w:rFonts w:ascii="Times New Roman" w:hAnsi="Times New Roman" w:cs="Times New Roman"/>
          <w:sz w:val="24"/>
          <w:szCs w:val="24"/>
        </w:rPr>
      </w:pPr>
      <w:r w:rsidRPr="001E769F">
        <w:rPr>
          <w:rFonts w:ascii="Times New Roman" w:hAnsi="Times New Roman" w:cs="Times New Roman"/>
          <w:sz w:val="24"/>
          <w:szCs w:val="24"/>
        </w:rPr>
        <w:t xml:space="preserve">Муниципальная программа «Культура Ильинского городского поселения Ильинского муниципального района Ивановской области» (далее – Программа) направлена на создание правовой, организационной и финансово-экономической основы для развития культуры в Ильинском городском поселении. </w:t>
      </w:r>
    </w:p>
    <w:p w:rsidR="000515A8" w:rsidRPr="001E769F" w:rsidRDefault="000515A8" w:rsidP="000515A8">
      <w:pPr>
        <w:pStyle w:val="ConsPlusNormal"/>
        <w:jc w:val="both"/>
        <w:rPr>
          <w:sz w:val="24"/>
          <w:szCs w:val="24"/>
        </w:rPr>
      </w:pPr>
      <w:r w:rsidRPr="001E769F">
        <w:rPr>
          <w:sz w:val="24"/>
          <w:szCs w:val="24"/>
        </w:rPr>
        <w:t xml:space="preserve"> Муниципальная программа является среднесрочным документом, состоящим из аналитического материала, системы мероприятий, который определяет цели и задачи сферы культуры, направленные на ее эффективное развитие в современных условиях.</w:t>
      </w:r>
    </w:p>
    <w:p w:rsidR="000515A8" w:rsidRPr="001E769F" w:rsidRDefault="000515A8" w:rsidP="000515A8">
      <w:pPr>
        <w:pStyle w:val="ConsPlusNormal"/>
        <w:ind w:firstLine="708"/>
        <w:jc w:val="both"/>
        <w:rPr>
          <w:sz w:val="24"/>
          <w:szCs w:val="24"/>
        </w:rPr>
      </w:pPr>
      <w:r w:rsidRPr="001E769F">
        <w:rPr>
          <w:sz w:val="24"/>
          <w:szCs w:val="24"/>
        </w:rPr>
        <w:t>Программа направлена на осуществление развития сферы культуры, в сторону ее творческого и технологического, материально-технического совершенствования, повышения роли культуры в воспитании, просвещении жителей села.</w:t>
      </w:r>
    </w:p>
    <w:p w:rsidR="000515A8" w:rsidRPr="001E769F" w:rsidRDefault="000515A8" w:rsidP="000515A8">
      <w:pPr>
        <w:autoSpaceDN w:val="0"/>
        <w:adjustRightInd w:val="0"/>
        <w:ind w:firstLine="708"/>
        <w:jc w:val="both"/>
      </w:pPr>
      <w:r w:rsidRPr="001E769F">
        <w:t>Программа отражает основные приоритеты развития отрасли на период 2017 - 2019 годов, представляет комплекс взаимосвязанных мероприятий и направлена на решение тактических задач.</w:t>
      </w:r>
    </w:p>
    <w:p w:rsidR="000515A8" w:rsidRPr="001E769F" w:rsidRDefault="000515A8" w:rsidP="000515A8">
      <w:pPr>
        <w:pStyle w:val="ConsPlusNormal"/>
        <w:jc w:val="both"/>
        <w:rPr>
          <w:sz w:val="24"/>
          <w:szCs w:val="24"/>
        </w:rPr>
      </w:pPr>
      <w:r w:rsidRPr="001E769F">
        <w:rPr>
          <w:sz w:val="24"/>
          <w:szCs w:val="24"/>
        </w:rPr>
        <w:t>Программа является основой и практическим инструментом для разработки планов и отдельных проектов муниципального учреждения культуры, финансируемого из бюджета поселения. Она направлена на создание основ для динамичного развития сферы культуры и консолидированного участия в этом органов исполнительной власти Ильинского городского поселения.</w:t>
      </w:r>
    </w:p>
    <w:p w:rsidR="000515A8" w:rsidRPr="001E769F" w:rsidRDefault="000515A8" w:rsidP="000515A8">
      <w:pPr>
        <w:jc w:val="both"/>
      </w:pPr>
      <w:r w:rsidRPr="001E769F">
        <w:t xml:space="preserve">     </w:t>
      </w:r>
      <w:r>
        <w:tab/>
      </w:r>
      <w:r w:rsidRPr="001E769F">
        <w:t xml:space="preserve">Выполняя </w:t>
      </w:r>
      <w:r w:rsidRPr="001E769F">
        <w:rPr>
          <w:spacing w:val="4"/>
        </w:rPr>
        <w:t>план основных мероприятий по развитию отрасли культуры</w:t>
      </w:r>
      <w:r w:rsidRPr="001E769F">
        <w:t xml:space="preserve"> Ильинского городского поселения</w:t>
      </w:r>
      <w:r w:rsidRPr="001E769F">
        <w:rPr>
          <w:spacing w:val="4"/>
        </w:rPr>
        <w:t>, культурная</w:t>
      </w:r>
      <w:r w:rsidRPr="001E769F">
        <w:rPr>
          <w:spacing w:val="2"/>
        </w:rPr>
        <w:t xml:space="preserve"> политика Ильинского</w:t>
      </w:r>
      <w:r w:rsidRPr="001E769F">
        <w:t xml:space="preserve"> городского поселения </w:t>
      </w:r>
      <w:r w:rsidRPr="001E769F">
        <w:rPr>
          <w:spacing w:val="-6"/>
        </w:rPr>
        <w:t>направлена на наиболее полное удовлетворение растущих и изменяющихся культурных запросов, и нужд населения поселения по со</w:t>
      </w:r>
      <w:r w:rsidRPr="001E769F">
        <w:t>хранению культурного наследия, поддержку творческой деятельности, укреплению материально-технической базы.</w:t>
      </w:r>
    </w:p>
    <w:p w:rsidR="000515A8" w:rsidRPr="001E769F" w:rsidRDefault="000515A8" w:rsidP="000515A8">
      <w:pPr>
        <w:ind w:firstLine="720"/>
        <w:jc w:val="both"/>
      </w:pPr>
      <w:r w:rsidRPr="001E769F">
        <w:t>Отрасль культуры в поселении представлена 1 учреждением культуры: Муниципальное учреждение культуры «СКО Ильинского городского поселения», в которое входят 4 структурных подразделения – Центр культуры и досуга, сельский дом культуры и 2 библиотеки. В соответствии с утвержденными планами и договорами осуществляется работа с дошкольными и образовательными учреждениями поселка и района.</w:t>
      </w:r>
    </w:p>
    <w:p w:rsidR="000515A8" w:rsidRPr="001E769F" w:rsidRDefault="000515A8" w:rsidP="00F85B6A">
      <w:pPr>
        <w:pStyle w:val="a4"/>
        <w:spacing w:before="0" w:beforeAutospacing="0" w:after="0" w:afterAutospacing="0"/>
        <w:ind w:firstLine="709"/>
        <w:jc w:val="both"/>
      </w:pPr>
      <w:r w:rsidRPr="001E769F">
        <w:t>Для улучшения организации досуга населения, развития народного творчества и народных традиций учреждение культуры повсеместно проводит фестивали, праздники, смотры, конкурсы, выставки художников, мастеров декоративно-прикладного искусства, творческие и юбилейные вечера самодеятельных артистов и народных коллективов. Сфера культурно-досуговой деятельности охватывает различные половозрастные группы населения (от детей до людей преклонного возраста), в том числе людей с проблемами здоровья. Многообразные формы культурно - досуговой деятельности развиваются на основе традиционной и современной городской культуры и выполняют важную социальную функцию.</w:t>
      </w:r>
    </w:p>
    <w:p w:rsidR="000515A8" w:rsidRPr="001E769F" w:rsidRDefault="000515A8" w:rsidP="00F85B6A">
      <w:pPr>
        <w:pStyle w:val="a4"/>
        <w:spacing w:before="0" w:beforeAutospacing="0" w:after="0" w:afterAutospacing="0"/>
        <w:ind w:firstLine="708"/>
        <w:jc w:val="both"/>
      </w:pPr>
      <w:r w:rsidRPr="001E769F">
        <w:t>На базе традиционных культурно-досуговых учреждений создаются новые коллективы и клубы по интересам, в которые привлекаются новые участники.</w:t>
      </w:r>
    </w:p>
    <w:p w:rsidR="000515A8" w:rsidRPr="001E769F" w:rsidRDefault="000515A8" w:rsidP="00F85B6A">
      <w:pPr>
        <w:pStyle w:val="a4"/>
        <w:spacing w:before="0" w:beforeAutospacing="0" w:after="0" w:afterAutospacing="0"/>
        <w:ind w:firstLine="708"/>
        <w:jc w:val="both"/>
      </w:pPr>
      <w:r w:rsidRPr="001E769F">
        <w:t>Но техническое оснащение и оборудование культурно-досуговых учреждений безнадёжно устарело, что не позволяет обеспечить качественный уровень культурно - досуговых мероприятий. Современная социально- экономическая ситуация не позволяет одновременно и в полном объёме решить сложный комплекс проблем, накопившихся за годы реформ в культурно - досуговой сфере.</w:t>
      </w:r>
    </w:p>
    <w:p w:rsidR="000515A8" w:rsidRPr="001E769F" w:rsidRDefault="000515A8" w:rsidP="00F85B6A">
      <w:pPr>
        <w:tabs>
          <w:tab w:val="left" w:pos="720"/>
        </w:tabs>
        <w:jc w:val="both"/>
      </w:pPr>
      <w:r w:rsidRPr="001E769F">
        <w:t xml:space="preserve">       </w:t>
      </w:r>
      <w:r>
        <w:tab/>
      </w:r>
      <w:r w:rsidRPr="001E769F">
        <w:t xml:space="preserve">Уделяется большое внимание укреплению материально-технической базы клубного учреждения. Приобретаются костюмы, реквизит, звуковое и световое оборудование, компьютерная техника, пока ещё в минимальном объеме. </w:t>
      </w:r>
    </w:p>
    <w:p w:rsidR="000515A8" w:rsidRPr="001E769F" w:rsidRDefault="000515A8" w:rsidP="00F85B6A">
      <w:pPr>
        <w:tabs>
          <w:tab w:val="left" w:pos="720"/>
        </w:tabs>
        <w:jc w:val="both"/>
      </w:pPr>
      <w:r w:rsidRPr="001E769F">
        <w:t xml:space="preserve">      </w:t>
      </w:r>
      <w:r>
        <w:tab/>
      </w:r>
      <w:r w:rsidRPr="001E769F">
        <w:t xml:space="preserve">Динамично развиваются народное творчество и культурно-досуговая деятельность. </w:t>
      </w:r>
    </w:p>
    <w:p w:rsidR="000515A8" w:rsidRPr="001E769F" w:rsidRDefault="000515A8" w:rsidP="00F85B6A">
      <w:pPr>
        <w:tabs>
          <w:tab w:val="left" w:pos="720"/>
        </w:tabs>
        <w:jc w:val="both"/>
      </w:pPr>
      <w:r w:rsidRPr="001E769F">
        <w:lastRenderedPageBreak/>
        <w:t>Вопросы проведения культурно-массовой работы, развития художественной самодеятельности пожилых людей, организация их досуга стали одним из направлений деятельности учреждения культуры. В домах культуры работают коллективы художественной самодеятельности, клубы по интересам, любительские объединения для всех возрастных категорий граждан, на базе центра культуры и досуга проводятся районные и областные фестивали и конкурсы, проводятся спортивные соревнования.</w:t>
      </w:r>
    </w:p>
    <w:p w:rsidR="000515A8" w:rsidRPr="001E769F" w:rsidRDefault="000515A8" w:rsidP="00F85B6A">
      <w:pPr>
        <w:tabs>
          <w:tab w:val="left" w:pos="720"/>
        </w:tabs>
        <w:jc w:val="both"/>
      </w:pPr>
      <w:r w:rsidRPr="001E769F">
        <w:t xml:space="preserve">    </w:t>
      </w:r>
      <w:r>
        <w:tab/>
      </w:r>
      <w:r w:rsidRPr="001E769F">
        <w:t xml:space="preserve">Совместно с комиссией по делам несовершеннолетних и защите их прав организована работа с несовершеннолетними и семьями, находящимися в социально опасном положении. Несовершеннолетние занимаются в кружках и клубах по интересам, привлекаются к участию в акциях, праздничных концертах. Специалисты учреждения культуры принимают участие в профилактических рейдах. </w:t>
      </w:r>
    </w:p>
    <w:p w:rsidR="000515A8" w:rsidRPr="001E769F" w:rsidRDefault="000515A8" w:rsidP="00F85B6A">
      <w:pPr>
        <w:tabs>
          <w:tab w:val="left" w:pos="720"/>
        </w:tabs>
        <w:jc w:val="both"/>
      </w:pPr>
      <w:r w:rsidRPr="001E769F">
        <w:t xml:space="preserve">  </w:t>
      </w:r>
      <w:r>
        <w:tab/>
      </w:r>
      <w:r w:rsidRPr="001E769F">
        <w:t xml:space="preserve">В период летних каникул учреждением культуры проводятся тематические и праздничные мероприятия, ведется активная работа по организации досуга ребят, посещающих летние оздоровительные площадки при школах. Летние каникулы открываются праздником, посвященным Международному дню защиты детей. Неотъемлемой частью летних программ является участие в акции посвященному Дню памяти скорби (22 июня), празднование   Дня с. Гари, Дня молодежи, Дня поселка, общегосударственных праздников и памятных дат. </w:t>
      </w:r>
    </w:p>
    <w:p w:rsidR="000515A8" w:rsidRPr="001E769F" w:rsidRDefault="000515A8" w:rsidP="00F85B6A">
      <w:pPr>
        <w:ind w:firstLine="708"/>
        <w:jc w:val="both"/>
      </w:pPr>
      <w:r w:rsidRPr="001E769F">
        <w:t xml:space="preserve">Важным направлением в работе учреждения культуры является выявление и поддержка одаренных детей. </w:t>
      </w:r>
    </w:p>
    <w:p w:rsidR="000515A8" w:rsidRPr="001E769F" w:rsidRDefault="000515A8" w:rsidP="00F85B6A">
      <w:pPr>
        <w:ind w:firstLine="708"/>
        <w:jc w:val="both"/>
      </w:pPr>
      <w:r w:rsidRPr="001E769F">
        <w:t>В то же время материально-техническая база учреждения культуры не соответствует современным стандартам, информационным и культурным запросам населения поселения, ряд вопросов, таких как переоборудование дискотечного зала и переоборудования звуковой аппаратуры, плачевное состояние спортивного зала в целом, требует немедленного решения. Кадровый потенциал МУК «СКО Ильинского городского поселения» характеризуется рядом нерешенных проблем, включая невысокий престиж профессии работников сферы культуры, низкий уровень заработной платы и проблемы жилищной обеспеченности работников, что влияет на слабый приток молодых специалистов в отрасли, как следствие, старение кадров и др.</w:t>
      </w:r>
    </w:p>
    <w:p w:rsidR="000515A8" w:rsidRPr="001E769F" w:rsidRDefault="000515A8" w:rsidP="00F85B6A">
      <w:pPr>
        <w:ind w:firstLine="708"/>
        <w:jc w:val="both"/>
      </w:pPr>
      <w:r w:rsidRPr="001E769F">
        <w:t>В условиях всеобщей информатизации учреждению культуры поселения сложнее конкурировать в борьбе за свободное время и расходы граждан в условиях распространения средств массовой коммуникации и массовых видов искусств.</w:t>
      </w:r>
    </w:p>
    <w:p w:rsidR="000515A8" w:rsidRPr="001E769F" w:rsidRDefault="000515A8" w:rsidP="00F85B6A">
      <w:pPr>
        <w:autoSpaceDN w:val="0"/>
        <w:adjustRightInd w:val="0"/>
        <w:ind w:firstLine="708"/>
        <w:jc w:val="both"/>
      </w:pPr>
      <w:r w:rsidRPr="001E769F">
        <w:t>Остается проблема вовлечения населения в культурную жизнь поселения.</w:t>
      </w:r>
    </w:p>
    <w:p w:rsidR="000515A8" w:rsidRPr="001E769F" w:rsidRDefault="000515A8" w:rsidP="00F85B6A">
      <w:pPr>
        <w:pStyle w:val="a4"/>
        <w:spacing w:before="0" w:beforeAutospacing="0" w:after="0" w:afterAutospacing="0"/>
        <w:ind w:firstLine="390"/>
        <w:jc w:val="both"/>
      </w:pPr>
      <w:r w:rsidRPr="001E769F">
        <w:t xml:space="preserve">Приоритетными направлениями деятельности библиотек Ильинского поселения являются: патриотическое воспитание, краеведческая работа, экологическое просвещение, духовное возрождение, воспитание культуры национальных отношений, работа с социально-незащищенными слоями населения, правовое воспитание, семейное воспитание, воспитание эстетического вкуса. На базе библиотек действуют ветеранские клубы, в которых люди пожилого возраста делятся секретами народно-прикладного творчества. В центральной библиотеке установлен интернет. На ее базе действует группа по обучению людей старшего возраста работе на компьютере. Регулярно проводятся литературно- поэтические вечера для населения, организовываются выставки различной тематики, проводятся творческие вечера с авторами новых книг, целевые семинары областного значения по информатизации библиотек, встречи с местными краеведами. Библиотеки тесно сотрудничают со школами поселения. Для них проводятся часы мужества, лекции, познавательные тематические программы.  Для молодежи и подростков проводятся мероприятия по профилактике правонарушений и преступлений, наркомании и токсикомании, гармонизацию межэтнических отношений, патриотическое воспитание. </w:t>
      </w:r>
    </w:p>
    <w:p w:rsidR="000515A8" w:rsidRPr="008C488C" w:rsidRDefault="000515A8" w:rsidP="00F85B6A">
      <w:pPr>
        <w:pStyle w:val="a4"/>
        <w:spacing w:before="0" w:beforeAutospacing="0" w:after="0" w:afterAutospacing="0"/>
        <w:ind w:firstLine="390"/>
        <w:jc w:val="both"/>
      </w:pPr>
      <w:r w:rsidRPr="001E769F">
        <w:t xml:space="preserve">В библиотеках поселения, несмотря на все принимаемые меры, неудовлетворительно обстоит дело с научным комплектованием книжных фондов, слабо идут процессы </w:t>
      </w:r>
      <w:r w:rsidRPr="001E769F">
        <w:lastRenderedPageBreak/>
        <w:t>информатизации и компьютеризации библиотечного дела. Библиотечные фонды не соответствуют интересам пользователей, морально устарели, отражают состояние развития страны эпохи советского периода. По данным официальной статистики, только 2 процента выпускаемых в России изданий поступают в фонды провинциальных библиотек. Читатель провинции по большому счету отлучен от этого информационного изобилия. Отсутствует система пожарной сигнализации, которая при наличии большого книжного фонда крайне необходима в этом</w:t>
      </w:r>
      <w:r>
        <w:t xml:space="preserve"> учреждении культуры.</w:t>
      </w:r>
    </w:p>
    <w:p w:rsidR="000515A8" w:rsidRPr="001E769F" w:rsidRDefault="000515A8" w:rsidP="00F85B6A">
      <w:pPr>
        <w:spacing w:line="240" w:lineRule="exact"/>
        <w:ind w:left="993" w:hanging="284"/>
        <w:jc w:val="both"/>
        <w:rPr>
          <w:b/>
          <w:bCs/>
        </w:rPr>
      </w:pPr>
      <w:r w:rsidRPr="001E769F">
        <w:rPr>
          <w:b/>
          <w:bCs/>
        </w:rPr>
        <w:t xml:space="preserve">3. Цель (цели) и ожидаемые результаты муниципальной программы. </w:t>
      </w:r>
    </w:p>
    <w:p w:rsidR="000515A8" w:rsidRPr="001E769F" w:rsidRDefault="000515A8" w:rsidP="00F85B6A">
      <w:pPr>
        <w:pStyle w:val="msonormalms-rtefontsize-3"/>
        <w:spacing w:before="0" w:beforeAutospacing="0" w:after="0" w:afterAutospacing="0"/>
        <w:jc w:val="both"/>
      </w:pPr>
      <w:r w:rsidRPr="001E769F">
        <w:t xml:space="preserve">     Обеспечение конституционного права населения Ильинского городского поселения на доступ к ценностям культуры и свободы творчества в сфере культуры; создание условий для организации досуга и обеспечения жителей поселения услугами организаций культуры; развитие библиотечного дела и популяризация чтения; создание условий для укрепления материально-технической базы учреждений </w:t>
      </w:r>
      <w:r w:rsidRPr="001E769F">
        <w:rPr>
          <w:rStyle w:val="highlighthighlightactive"/>
        </w:rPr>
        <w:t>культуры,</w:t>
      </w:r>
      <w:r w:rsidRPr="001E769F">
        <w:t xml:space="preserve"> повышение эффективности их деятельности.  Увеличение количества посещений театрально-концертных мероприятий; увеличение численности участников платных и бесплатных культурно-досуговых мероприятий; повышение уровня удовлетворенности жителей Ильинского городского поселения качеством  предоставления услуг; увеличение числа выставочных проектов; увеличение показа театрально-концертных представлений; увеличение  доли детей, привлекаемых к участию в творческих мероприятиях, в общем числе детей; увеличение доли выездных концертов; увеличение количества пользователей библиотеки; охват населения библиотечным обслуживанием; увеличение доли  поступления новой литературы по отношению к фонду библиотеки; увеличение книговыдач и посещаемости  библиотеки.</w:t>
      </w:r>
    </w:p>
    <w:p w:rsidR="000515A8" w:rsidRPr="008C488C" w:rsidRDefault="000515A8" w:rsidP="000515A8">
      <w:pPr>
        <w:ind w:firstLine="708"/>
      </w:pPr>
      <w:r w:rsidRPr="008C488C">
        <w:t>1) количество посещений театрально-концертных мероприятий (по сравнению с предыдущим годом), (процентов)</w:t>
      </w:r>
    </w:p>
    <w:p w:rsidR="000515A8" w:rsidRPr="008C488C" w:rsidRDefault="000515A8" w:rsidP="000515A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2016</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2017</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2018</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2019</w:t>
            </w:r>
          </w:p>
        </w:tc>
      </w:tr>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0,6</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0,7</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0,8</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1,0</w:t>
            </w:r>
          </w:p>
        </w:tc>
      </w:tr>
    </w:tbl>
    <w:p w:rsidR="000515A8" w:rsidRPr="008C488C" w:rsidRDefault="000515A8" w:rsidP="000515A8">
      <w:pPr>
        <w:jc w:val="both"/>
        <w:rPr>
          <w:highlight w:val="yellow"/>
        </w:rPr>
      </w:pPr>
    </w:p>
    <w:p w:rsidR="000515A8" w:rsidRDefault="000515A8" w:rsidP="000515A8">
      <w:pPr>
        <w:ind w:firstLine="708"/>
      </w:pPr>
      <w:r w:rsidRPr="008C488C">
        <w:t>2)  численность участников платных и бесплатных культурно-досуговых мероприятий (по сравнению с предыдущим годом), (процентов)</w:t>
      </w:r>
    </w:p>
    <w:p w:rsidR="000515A8" w:rsidRPr="008C488C" w:rsidRDefault="000515A8" w:rsidP="000515A8">
      <w:pPr>
        <w:ind w:firstLine="70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2016</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2017</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2018</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2019</w:t>
            </w:r>
          </w:p>
        </w:tc>
      </w:tr>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2,8</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2,9</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3,0</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3,1</w:t>
            </w:r>
          </w:p>
        </w:tc>
      </w:tr>
    </w:tbl>
    <w:p w:rsidR="000515A8" w:rsidRPr="008C488C" w:rsidRDefault="000515A8" w:rsidP="000515A8">
      <w:pPr>
        <w:jc w:val="both"/>
        <w:rPr>
          <w:highlight w:val="yellow"/>
          <w:lang w:eastAsia="en-US"/>
        </w:rPr>
      </w:pPr>
    </w:p>
    <w:p w:rsidR="000515A8" w:rsidRPr="008C488C" w:rsidRDefault="000515A8" w:rsidP="000515A8">
      <w:pPr>
        <w:ind w:firstLine="708"/>
        <w:jc w:val="both"/>
      </w:pPr>
      <w:r w:rsidRPr="008C488C">
        <w:t>3) повышение уровня удовлетворенности жителей Ильинского городского поселения Ильинского района Ивановской области качеством предоставления услуг МУК СКО (по сравнению с предыдущим годом), (процентов)</w:t>
      </w:r>
    </w:p>
    <w:p w:rsidR="000515A8" w:rsidRPr="008C488C" w:rsidRDefault="000515A8" w:rsidP="000515A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spacing w:before="100" w:beforeAutospacing="1" w:after="100" w:afterAutospacing="1"/>
              <w:jc w:val="center"/>
            </w:pPr>
            <w:r w:rsidRPr="008C488C">
              <w:t>2016</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spacing w:before="100" w:beforeAutospacing="1" w:after="100" w:afterAutospacing="1"/>
              <w:jc w:val="center"/>
            </w:pPr>
            <w:r w:rsidRPr="008C488C">
              <w:t>2017</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spacing w:before="100" w:beforeAutospacing="1" w:after="100" w:afterAutospacing="1"/>
              <w:jc w:val="center"/>
            </w:pPr>
            <w:r w:rsidRPr="008C488C">
              <w:t>2018</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spacing w:before="100" w:beforeAutospacing="1" w:after="100" w:afterAutospacing="1"/>
              <w:jc w:val="center"/>
            </w:pPr>
            <w:r w:rsidRPr="008C488C">
              <w:t>2019</w:t>
            </w:r>
          </w:p>
        </w:tc>
      </w:tr>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jc w:val="center"/>
              <w:rPr>
                <w:lang w:eastAsia="en-US"/>
              </w:rPr>
            </w:pPr>
            <w:r w:rsidRPr="008C488C">
              <w:t>74,0</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jc w:val="center"/>
              <w:rPr>
                <w:lang w:eastAsia="en-US"/>
              </w:rPr>
            </w:pPr>
            <w:r w:rsidRPr="008C488C">
              <w:t>75,0</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jc w:val="center"/>
              <w:rPr>
                <w:lang w:eastAsia="en-US"/>
              </w:rPr>
            </w:pPr>
            <w:r w:rsidRPr="008C488C">
              <w:t>76,0</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jc w:val="center"/>
              <w:rPr>
                <w:lang w:eastAsia="en-US"/>
              </w:rPr>
            </w:pPr>
            <w:r w:rsidRPr="008C488C">
              <w:t>77,0</w:t>
            </w:r>
          </w:p>
        </w:tc>
      </w:tr>
    </w:tbl>
    <w:p w:rsidR="000515A8" w:rsidRPr="008C488C" w:rsidRDefault="000515A8" w:rsidP="000515A8"/>
    <w:p w:rsidR="000515A8" w:rsidRPr="008C488C" w:rsidRDefault="000515A8" w:rsidP="000515A8">
      <w:pPr>
        <w:ind w:firstLine="708"/>
      </w:pPr>
      <w:r w:rsidRPr="008C488C">
        <w:t>4)  увеличение доли публичных библиотек, подключенных к сети «Интернет», в общем количестве библиотек МУК СКО, (процентов)</w:t>
      </w:r>
    </w:p>
    <w:p w:rsidR="000515A8" w:rsidRPr="008C488C" w:rsidRDefault="000515A8" w:rsidP="000515A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2016</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2017</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2018</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2019</w:t>
            </w:r>
          </w:p>
        </w:tc>
      </w:tr>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50</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50</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100</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100</w:t>
            </w:r>
          </w:p>
        </w:tc>
      </w:tr>
    </w:tbl>
    <w:p w:rsidR="000515A8" w:rsidRPr="008C488C" w:rsidRDefault="000515A8" w:rsidP="000515A8">
      <w:pPr>
        <w:jc w:val="both"/>
        <w:rPr>
          <w:highlight w:val="yellow"/>
        </w:rPr>
      </w:pPr>
    </w:p>
    <w:p w:rsidR="000515A8" w:rsidRPr="008C488C" w:rsidRDefault="000515A8" w:rsidP="000515A8">
      <w:pPr>
        <w:jc w:val="both"/>
      </w:pPr>
      <w:r w:rsidRPr="008C488C">
        <w:t xml:space="preserve"> </w:t>
      </w:r>
      <w:r>
        <w:tab/>
      </w:r>
      <w:r w:rsidRPr="008C488C">
        <w:t>5)   открытие сайта МУК СКО, (процентов)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spacing w:before="100" w:beforeAutospacing="1" w:after="100" w:afterAutospacing="1"/>
              <w:jc w:val="center"/>
            </w:pPr>
            <w:r w:rsidRPr="008C488C">
              <w:t>2016</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spacing w:before="100" w:beforeAutospacing="1" w:after="100" w:afterAutospacing="1"/>
              <w:jc w:val="center"/>
            </w:pPr>
            <w:r w:rsidRPr="008C488C">
              <w:t>2017</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spacing w:before="100" w:beforeAutospacing="1" w:after="100" w:afterAutospacing="1"/>
              <w:jc w:val="center"/>
            </w:pPr>
            <w:r w:rsidRPr="008C488C">
              <w:t>2018</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spacing w:before="100" w:beforeAutospacing="1" w:after="100" w:afterAutospacing="1"/>
              <w:jc w:val="center"/>
            </w:pPr>
            <w:r w:rsidRPr="008C488C">
              <w:t>2019</w:t>
            </w:r>
          </w:p>
        </w:tc>
      </w:tr>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spacing w:before="100" w:beforeAutospacing="1" w:after="100" w:afterAutospacing="1"/>
              <w:jc w:val="center"/>
            </w:pPr>
            <w:r w:rsidRPr="008C488C">
              <w:t>80</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spacing w:before="100" w:beforeAutospacing="1" w:after="100" w:afterAutospacing="1"/>
              <w:jc w:val="center"/>
            </w:pPr>
            <w:r w:rsidRPr="008C488C">
              <w:t>90</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spacing w:before="100" w:beforeAutospacing="1" w:after="100" w:afterAutospacing="1"/>
              <w:jc w:val="center"/>
            </w:pPr>
            <w:r w:rsidRPr="008C488C">
              <w:t>95</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spacing w:before="100" w:beforeAutospacing="1" w:after="100" w:afterAutospacing="1"/>
              <w:jc w:val="center"/>
            </w:pPr>
            <w:r w:rsidRPr="008C488C">
              <w:t>100</w:t>
            </w:r>
          </w:p>
        </w:tc>
      </w:tr>
    </w:tbl>
    <w:p w:rsidR="000515A8" w:rsidRPr="008C488C" w:rsidRDefault="000515A8" w:rsidP="000515A8">
      <w:pPr>
        <w:ind w:firstLine="708"/>
      </w:pPr>
      <w:r w:rsidRPr="008C488C">
        <w:lastRenderedPageBreak/>
        <w:t>6)  доля детей, привлекаемых к участию в творческих мероприятиях, в общем числе детей: (процентов)</w:t>
      </w:r>
    </w:p>
    <w:tbl>
      <w:tblPr>
        <w:tblW w:w="0" w:type="auto"/>
        <w:tblInd w:w="2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
        <w:gridCol w:w="1009"/>
        <w:gridCol w:w="1009"/>
        <w:gridCol w:w="1009"/>
      </w:tblGrid>
      <w:tr w:rsidR="000515A8" w:rsidRPr="008C488C" w:rsidTr="000515A8">
        <w:tc>
          <w:tcPr>
            <w:tcW w:w="1009"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2016</w:t>
            </w:r>
          </w:p>
        </w:tc>
        <w:tc>
          <w:tcPr>
            <w:tcW w:w="1009"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2017</w:t>
            </w:r>
          </w:p>
        </w:tc>
        <w:tc>
          <w:tcPr>
            <w:tcW w:w="1009"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2018</w:t>
            </w:r>
          </w:p>
        </w:tc>
        <w:tc>
          <w:tcPr>
            <w:tcW w:w="1009"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2019</w:t>
            </w:r>
          </w:p>
        </w:tc>
      </w:tr>
      <w:tr w:rsidR="000515A8" w:rsidRPr="008C488C" w:rsidTr="000515A8">
        <w:tc>
          <w:tcPr>
            <w:tcW w:w="1009"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48</w:t>
            </w:r>
          </w:p>
        </w:tc>
        <w:tc>
          <w:tcPr>
            <w:tcW w:w="1009"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49</w:t>
            </w:r>
          </w:p>
        </w:tc>
        <w:tc>
          <w:tcPr>
            <w:tcW w:w="1009"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50</w:t>
            </w:r>
          </w:p>
        </w:tc>
        <w:tc>
          <w:tcPr>
            <w:tcW w:w="1009"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51</w:t>
            </w:r>
          </w:p>
        </w:tc>
      </w:tr>
    </w:tbl>
    <w:p w:rsidR="000515A8" w:rsidRPr="008C488C" w:rsidRDefault="000515A8" w:rsidP="000515A8">
      <w:pPr>
        <w:jc w:val="both"/>
        <w:rPr>
          <w:highlight w:val="yellow"/>
        </w:rPr>
      </w:pPr>
    </w:p>
    <w:p w:rsidR="000515A8" w:rsidRPr="008C488C" w:rsidRDefault="000515A8" w:rsidP="000515A8">
      <w:pPr>
        <w:ind w:firstLine="708"/>
        <w:jc w:val="both"/>
      </w:pPr>
      <w:r w:rsidRPr="008C488C">
        <w:t>7)  увеличение количества выставочных проектов в учреждениях МУК СКО, (процентов)</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2016</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2017</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2018</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2019</w:t>
            </w:r>
          </w:p>
        </w:tc>
      </w:tr>
      <w:tr w:rsidR="000515A8" w:rsidRPr="008C488C" w:rsidTr="000515A8">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8</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9</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10</w:t>
            </w:r>
          </w:p>
        </w:tc>
        <w:tc>
          <w:tcPr>
            <w:tcW w:w="1367" w:type="dxa"/>
            <w:tcBorders>
              <w:top w:val="single" w:sz="4" w:space="0" w:color="000000"/>
              <w:left w:val="single" w:sz="4" w:space="0" w:color="000000"/>
              <w:bottom w:val="single" w:sz="4" w:space="0" w:color="000000"/>
              <w:right w:val="single" w:sz="4" w:space="0" w:color="000000"/>
            </w:tcBorders>
            <w:hideMark/>
          </w:tcPr>
          <w:p w:rsidR="000515A8" w:rsidRPr="008C488C" w:rsidRDefault="000515A8" w:rsidP="000515A8">
            <w:pPr>
              <w:autoSpaceDN w:val="0"/>
              <w:adjustRightInd w:val="0"/>
              <w:jc w:val="center"/>
              <w:rPr>
                <w:bCs/>
              </w:rPr>
            </w:pPr>
            <w:r w:rsidRPr="008C488C">
              <w:rPr>
                <w:bCs/>
              </w:rPr>
              <w:t>11</w:t>
            </w:r>
          </w:p>
        </w:tc>
      </w:tr>
    </w:tbl>
    <w:p w:rsidR="000515A8" w:rsidRPr="008C488C" w:rsidRDefault="000515A8" w:rsidP="000515A8">
      <w:pPr>
        <w:jc w:val="both"/>
      </w:pPr>
      <w:r w:rsidRPr="008C488C">
        <w:tab/>
      </w:r>
    </w:p>
    <w:p w:rsidR="000515A8" w:rsidRPr="008C488C" w:rsidRDefault="000515A8" w:rsidP="000515A8">
      <w:pPr>
        <w:jc w:val="both"/>
      </w:pPr>
    </w:p>
    <w:p w:rsidR="000515A8" w:rsidRPr="008C488C" w:rsidRDefault="000515A8" w:rsidP="000515A8">
      <w:pPr>
        <w:pStyle w:val="bodytextindent2ms-rtefontsize-3"/>
        <w:spacing w:before="0" w:beforeAutospacing="0" w:after="0" w:afterAutospacing="0"/>
        <w:jc w:val="both"/>
        <w:rPr>
          <w:b/>
        </w:rPr>
      </w:pPr>
    </w:p>
    <w:p w:rsidR="000515A8" w:rsidRPr="008C488C" w:rsidRDefault="000515A8" w:rsidP="000515A8">
      <w:pPr>
        <w:pStyle w:val="bodytextindent2ms-rtefontsize-3"/>
        <w:spacing w:before="0" w:beforeAutospacing="0" w:after="0" w:afterAutospacing="0"/>
        <w:jc w:val="center"/>
        <w:rPr>
          <w:b/>
        </w:rPr>
      </w:pPr>
      <w:r w:rsidRPr="008C488C">
        <w:rPr>
          <w:b/>
        </w:rPr>
        <w:t>4. Обоснование выделения подпрограмм</w:t>
      </w:r>
    </w:p>
    <w:p w:rsidR="000515A8" w:rsidRPr="008C488C" w:rsidRDefault="000515A8" w:rsidP="000515A8">
      <w:pPr>
        <w:pStyle w:val="bodytextindent2ms-rtefontsize-3"/>
        <w:spacing w:before="0" w:beforeAutospacing="0" w:after="0" w:afterAutospacing="0"/>
        <w:jc w:val="center"/>
        <w:rPr>
          <w:b/>
        </w:rPr>
      </w:pPr>
    </w:p>
    <w:p w:rsidR="000515A8" w:rsidRPr="008C488C" w:rsidRDefault="000515A8" w:rsidP="000515A8">
      <w:pPr>
        <w:pStyle w:val="bodytextindent2ms-rtefontsize-3"/>
        <w:spacing w:before="0" w:beforeAutospacing="0" w:after="0" w:afterAutospacing="0"/>
        <w:ind w:firstLine="708"/>
        <w:jc w:val="both"/>
      </w:pPr>
      <w:r w:rsidRPr="008C488C">
        <w:t>Для более эффективного достижения целевых показателей муниципальной программы предусматривается 2(две) подпрограммы (приложения №№1,2)</w:t>
      </w:r>
    </w:p>
    <w:p w:rsidR="000515A8" w:rsidRPr="008C488C" w:rsidRDefault="000515A8" w:rsidP="000515A8">
      <w:pPr>
        <w:pStyle w:val="bodytextindent2ms-rtefontsize-3"/>
        <w:spacing w:before="0" w:beforeAutospacing="0" w:after="0" w:afterAutospacing="0"/>
        <w:jc w:val="both"/>
      </w:pPr>
    </w:p>
    <w:p w:rsidR="000515A8" w:rsidRPr="008C488C" w:rsidRDefault="000515A8" w:rsidP="000515A8">
      <w:pPr>
        <w:pStyle w:val="bodytextindent2ms-rtefontsize-3"/>
        <w:spacing w:before="0" w:beforeAutospacing="0" w:after="0" w:afterAutospacing="0"/>
        <w:jc w:val="center"/>
        <w:rPr>
          <w:b/>
        </w:rPr>
      </w:pPr>
      <w:r w:rsidRPr="008C488C">
        <w:rPr>
          <w:b/>
        </w:rPr>
        <w:t>5.</w:t>
      </w:r>
      <w:r w:rsidRPr="008C488C">
        <w:rPr>
          <w:b/>
          <w:lang w:val="en-US"/>
        </w:rPr>
        <w:t> </w:t>
      </w:r>
      <w:r w:rsidRPr="008C488C">
        <w:rPr>
          <w:b/>
        </w:rPr>
        <w:t>Ресурсное обеспечение муниципальной программы.</w:t>
      </w:r>
    </w:p>
    <w:p w:rsidR="000515A8" w:rsidRPr="008C488C" w:rsidRDefault="000515A8" w:rsidP="000515A8">
      <w:pPr>
        <w:jc w:val="both"/>
      </w:pPr>
    </w:p>
    <w:p w:rsidR="000515A8" w:rsidRPr="008C488C" w:rsidRDefault="000515A8" w:rsidP="000515A8">
      <w:pPr>
        <w:jc w:val="both"/>
      </w:pPr>
      <w:r w:rsidRPr="008C488C">
        <w:t>Для реализации муниципальной программы необходимы следующие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382"/>
        <w:gridCol w:w="2382"/>
        <w:gridCol w:w="2383"/>
      </w:tblGrid>
      <w:tr w:rsidR="000515A8" w:rsidRPr="008C488C" w:rsidTr="000515A8">
        <w:tc>
          <w:tcPr>
            <w:tcW w:w="24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Источник финансирования</w:t>
            </w:r>
          </w:p>
        </w:tc>
        <w:tc>
          <w:tcPr>
            <w:tcW w:w="714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Оценка расходов (руб.)</w:t>
            </w:r>
          </w:p>
        </w:tc>
      </w:tr>
      <w:tr w:rsidR="000515A8" w:rsidRPr="008C488C" w:rsidTr="000515A8">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15A8" w:rsidRPr="008C488C" w:rsidRDefault="000515A8" w:rsidP="000515A8">
            <w:pPr>
              <w:rPr>
                <w:rFonts w:eastAsia="Calibri"/>
                <w:lang w:eastAsia="en-US"/>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2017 год</w:t>
            </w:r>
          </w:p>
        </w:tc>
        <w:tc>
          <w:tcPr>
            <w:tcW w:w="2382"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2018 год</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2019 год</w:t>
            </w:r>
          </w:p>
        </w:tc>
      </w:tr>
      <w:tr w:rsidR="000515A8" w:rsidRPr="008C488C" w:rsidTr="000515A8">
        <w:tc>
          <w:tcPr>
            <w:tcW w:w="2423"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b/>
                <w:sz w:val="24"/>
                <w:szCs w:val="24"/>
                <w:lang w:eastAsia="en-US"/>
              </w:rPr>
            </w:pPr>
            <w:r w:rsidRPr="008C488C">
              <w:rPr>
                <w:b/>
                <w:sz w:val="24"/>
                <w:szCs w:val="24"/>
                <w:lang w:eastAsia="en-US"/>
              </w:rPr>
              <w:t>ВСЕГО</w:t>
            </w:r>
          </w:p>
        </w:tc>
        <w:tc>
          <w:tcPr>
            <w:tcW w:w="2382"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b/>
                <w:sz w:val="24"/>
                <w:szCs w:val="24"/>
                <w:lang w:eastAsia="en-US"/>
              </w:rPr>
            </w:pPr>
            <w:r w:rsidRPr="008C488C">
              <w:rPr>
                <w:b/>
                <w:sz w:val="24"/>
                <w:szCs w:val="24"/>
                <w:lang w:eastAsia="en-US"/>
              </w:rPr>
              <w:t>8342255,00</w:t>
            </w:r>
          </w:p>
        </w:tc>
        <w:tc>
          <w:tcPr>
            <w:tcW w:w="2382"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b/>
                <w:sz w:val="24"/>
                <w:szCs w:val="24"/>
                <w:lang w:eastAsia="en-US"/>
              </w:rPr>
            </w:pPr>
            <w:r w:rsidRPr="008C488C">
              <w:rPr>
                <w:b/>
                <w:sz w:val="24"/>
                <w:szCs w:val="24"/>
                <w:lang w:eastAsia="en-US"/>
              </w:rPr>
              <w:t>7342255,00</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b/>
                <w:sz w:val="24"/>
                <w:szCs w:val="24"/>
                <w:lang w:eastAsia="en-US"/>
              </w:rPr>
            </w:pPr>
            <w:r w:rsidRPr="008C488C">
              <w:rPr>
                <w:b/>
                <w:sz w:val="24"/>
                <w:szCs w:val="24"/>
                <w:lang w:eastAsia="en-US"/>
              </w:rPr>
              <w:t>7302255,00</w:t>
            </w:r>
          </w:p>
        </w:tc>
      </w:tr>
      <w:tr w:rsidR="000515A8" w:rsidRPr="008C488C" w:rsidTr="000515A8">
        <w:tc>
          <w:tcPr>
            <w:tcW w:w="2423"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b/>
                <w:sz w:val="24"/>
                <w:szCs w:val="24"/>
                <w:lang w:eastAsia="en-US"/>
              </w:rPr>
            </w:pPr>
            <w:r w:rsidRPr="008C488C">
              <w:rPr>
                <w:b/>
                <w:sz w:val="24"/>
                <w:szCs w:val="24"/>
                <w:lang w:eastAsia="en-US"/>
              </w:rPr>
              <w:t>местный бюджет</w:t>
            </w:r>
          </w:p>
        </w:tc>
        <w:tc>
          <w:tcPr>
            <w:tcW w:w="2382"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b/>
                <w:sz w:val="24"/>
                <w:szCs w:val="24"/>
                <w:lang w:eastAsia="en-US"/>
              </w:rPr>
            </w:pPr>
            <w:r w:rsidRPr="008C488C">
              <w:rPr>
                <w:b/>
                <w:sz w:val="24"/>
                <w:szCs w:val="24"/>
                <w:lang w:eastAsia="en-US"/>
              </w:rPr>
              <w:t>8342255,00</w:t>
            </w:r>
          </w:p>
        </w:tc>
        <w:tc>
          <w:tcPr>
            <w:tcW w:w="2382"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b/>
                <w:sz w:val="24"/>
                <w:szCs w:val="24"/>
                <w:lang w:eastAsia="en-US"/>
              </w:rPr>
            </w:pPr>
            <w:r w:rsidRPr="008C488C">
              <w:rPr>
                <w:b/>
                <w:sz w:val="24"/>
                <w:szCs w:val="24"/>
                <w:lang w:eastAsia="en-US"/>
              </w:rPr>
              <w:t>7342255,00</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b/>
                <w:sz w:val="24"/>
                <w:szCs w:val="24"/>
                <w:lang w:eastAsia="en-US"/>
              </w:rPr>
            </w:pPr>
            <w:r w:rsidRPr="008C488C">
              <w:rPr>
                <w:b/>
                <w:sz w:val="24"/>
                <w:szCs w:val="24"/>
                <w:lang w:eastAsia="en-US"/>
              </w:rPr>
              <w:t>7302255,00</w:t>
            </w:r>
          </w:p>
        </w:tc>
      </w:tr>
      <w:tr w:rsidR="000515A8" w:rsidRPr="008C488C" w:rsidTr="000515A8">
        <w:tc>
          <w:tcPr>
            <w:tcW w:w="2423"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 xml:space="preserve">в </w:t>
            </w:r>
            <w:proofErr w:type="spellStart"/>
            <w:r w:rsidRPr="008C488C">
              <w:rPr>
                <w:sz w:val="24"/>
                <w:szCs w:val="24"/>
                <w:lang w:eastAsia="en-US"/>
              </w:rPr>
              <w:t>т.ч</w:t>
            </w:r>
            <w:proofErr w:type="spellEnd"/>
            <w:r w:rsidRPr="008C488C">
              <w:rPr>
                <w:sz w:val="24"/>
                <w:szCs w:val="24"/>
                <w:lang w:eastAsia="en-US"/>
              </w:rPr>
              <w:t xml:space="preserve">. подпрограмма </w:t>
            </w:r>
            <w:r w:rsidRPr="008C488C">
              <w:rPr>
                <w:sz w:val="24"/>
                <w:szCs w:val="24"/>
              </w:rPr>
              <w:t>«Организация культурно-досугового обслуживания населения Ильинского городского поселения»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0515A8" w:rsidRPr="008C488C" w:rsidRDefault="000515A8" w:rsidP="000515A8">
            <w:pPr>
              <w:pStyle w:val="ConsPlusNormal"/>
              <w:jc w:val="center"/>
              <w:outlineLvl w:val="2"/>
              <w:rPr>
                <w:sz w:val="24"/>
                <w:szCs w:val="24"/>
                <w:lang w:eastAsia="en-US"/>
              </w:rPr>
            </w:pPr>
          </w:p>
          <w:p w:rsidR="000515A8" w:rsidRPr="008C488C" w:rsidRDefault="000515A8" w:rsidP="000515A8">
            <w:pPr>
              <w:pStyle w:val="ConsPlusNormal"/>
              <w:jc w:val="center"/>
              <w:outlineLvl w:val="2"/>
              <w:rPr>
                <w:sz w:val="24"/>
                <w:szCs w:val="24"/>
                <w:lang w:eastAsia="en-US"/>
              </w:rPr>
            </w:pPr>
            <w:r w:rsidRPr="008C488C">
              <w:rPr>
                <w:sz w:val="24"/>
                <w:szCs w:val="24"/>
                <w:lang w:eastAsia="en-US"/>
              </w:rPr>
              <w:t>7408842,00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0515A8" w:rsidRPr="008C488C" w:rsidRDefault="000515A8" w:rsidP="000515A8">
            <w:pPr>
              <w:pStyle w:val="ConsPlusNormal"/>
              <w:jc w:val="center"/>
              <w:outlineLvl w:val="2"/>
              <w:rPr>
                <w:sz w:val="24"/>
                <w:szCs w:val="24"/>
                <w:lang w:eastAsia="en-US"/>
              </w:rPr>
            </w:pPr>
          </w:p>
          <w:p w:rsidR="000515A8" w:rsidRPr="008C488C" w:rsidRDefault="000515A8" w:rsidP="000515A8">
            <w:pPr>
              <w:pStyle w:val="ConsPlusNormal"/>
              <w:jc w:val="center"/>
              <w:outlineLvl w:val="2"/>
              <w:rPr>
                <w:sz w:val="24"/>
                <w:szCs w:val="24"/>
                <w:lang w:eastAsia="en-US"/>
              </w:rPr>
            </w:pPr>
            <w:r w:rsidRPr="008C488C">
              <w:rPr>
                <w:sz w:val="24"/>
                <w:szCs w:val="24"/>
                <w:lang w:eastAsia="en-US"/>
              </w:rPr>
              <w:t>6408842,00</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rsidR="000515A8" w:rsidRPr="008C488C" w:rsidRDefault="000515A8" w:rsidP="000515A8">
            <w:pPr>
              <w:pStyle w:val="ConsPlusNormal"/>
              <w:jc w:val="center"/>
              <w:outlineLvl w:val="2"/>
              <w:rPr>
                <w:sz w:val="24"/>
                <w:szCs w:val="24"/>
                <w:lang w:eastAsia="en-US"/>
              </w:rPr>
            </w:pPr>
          </w:p>
          <w:p w:rsidR="000515A8" w:rsidRPr="008C488C" w:rsidRDefault="000515A8" w:rsidP="000515A8">
            <w:pPr>
              <w:pStyle w:val="ConsPlusNormal"/>
              <w:jc w:val="center"/>
              <w:outlineLvl w:val="2"/>
              <w:rPr>
                <w:sz w:val="24"/>
                <w:szCs w:val="24"/>
                <w:lang w:eastAsia="en-US"/>
              </w:rPr>
            </w:pPr>
            <w:r w:rsidRPr="008C488C">
              <w:rPr>
                <w:sz w:val="24"/>
                <w:szCs w:val="24"/>
                <w:lang w:eastAsia="en-US"/>
              </w:rPr>
              <w:t>6408842,00</w:t>
            </w:r>
          </w:p>
        </w:tc>
      </w:tr>
      <w:tr w:rsidR="000515A8" w:rsidRPr="008C488C" w:rsidTr="000515A8">
        <w:tc>
          <w:tcPr>
            <w:tcW w:w="2423"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western"/>
              <w:jc w:val="center"/>
              <w:rPr>
                <w:lang w:eastAsia="en-US"/>
              </w:rPr>
            </w:pPr>
            <w:r w:rsidRPr="008C488C">
              <w:rPr>
                <w:lang w:eastAsia="en-US"/>
              </w:rPr>
              <w:t>местный бюджет</w:t>
            </w:r>
          </w:p>
        </w:tc>
        <w:tc>
          <w:tcPr>
            <w:tcW w:w="2382"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7408842,00</w:t>
            </w:r>
          </w:p>
        </w:tc>
        <w:tc>
          <w:tcPr>
            <w:tcW w:w="2382"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6408842,00</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6408842,00</w:t>
            </w:r>
          </w:p>
        </w:tc>
      </w:tr>
      <w:tr w:rsidR="000515A8" w:rsidRPr="008C488C" w:rsidTr="000515A8">
        <w:tc>
          <w:tcPr>
            <w:tcW w:w="2423"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 xml:space="preserve">в </w:t>
            </w:r>
            <w:proofErr w:type="spellStart"/>
            <w:r w:rsidRPr="008C488C">
              <w:rPr>
                <w:sz w:val="24"/>
                <w:szCs w:val="24"/>
                <w:lang w:eastAsia="en-US"/>
              </w:rPr>
              <w:t>т.ч</w:t>
            </w:r>
            <w:proofErr w:type="spellEnd"/>
            <w:r w:rsidRPr="008C488C">
              <w:rPr>
                <w:sz w:val="24"/>
                <w:szCs w:val="24"/>
                <w:lang w:eastAsia="en-US"/>
              </w:rPr>
              <w:t xml:space="preserve">. подпрограмма </w:t>
            </w:r>
            <w:r w:rsidRPr="008C488C">
              <w:rPr>
                <w:sz w:val="24"/>
                <w:szCs w:val="24"/>
              </w:rPr>
              <w:t>«Библиотечное обслуживание населения комплектование и обеспечение сохранности библиотечных фондов библиотек поселения»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0515A8" w:rsidRPr="008C488C" w:rsidRDefault="000515A8" w:rsidP="000515A8">
            <w:pPr>
              <w:pStyle w:val="ConsPlusNormal"/>
              <w:jc w:val="center"/>
              <w:outlineLvl w:val="2"/>
              <w:rPr>
                <w:sz w:val="24"/>
                <w:szCs w:val="24"/>
                <w:lang w:eastAsia="en-US"/>
              </w:rPr>
            </w:pPr>
          </w:p>
          <w:p w:rsidR="000515A8" w:rsidRPr="008C488C" w:rsidRDefault="000515A8" w:rsidP="000515A8">
            <w:pPr>
              <w:pStyle w:val="ConsPlusNormal"/>
              <w:jc w:val="center"/>
              <w:outlineLvl w:val="2"/>
              <w:rPr>
                <w:sz w:val="24"/>
                <w:szCs w:val="24"/>
                <w:lang w:eastAsia="en-US"/>
              </w:rPr>
            </w:pPr>
            <w:r w:rsidRPr="008C488C">
              <w:rPr>
                <w:sz w:val="24"/>
                <w:szCs w:val="24"/>
                <w:lang w:eastAsia="en-US"/>
              </w:rPr>
              <w:t>933413,00</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0515A8" w:rsidRPr="008C488C" w:rsidRDefault="000515A8" w:rsidP="000515A8">
            <w:pPr>
              <w:pStyle w:val="ConsPlusNormal"/>
              <w:jc w:val="center"/>
              <w:outlineLvl w:val="2"/>
              <w:rPr>
                <w:sz w:val="24"/>
                <w:szCs w:val="24"/>
                <w:lang w:eastAsia="en-US"/>
              </w:rPr>
            </w:pPr>
          </w:p>
          <w:p w:rsidR="000515A8" w:rsidRPr="008C488C" w:rsidRDefault="000515A8" w:rsidP="000515A8">
            <w:pPr>
              <w:pStyle w:val="ConsPlusNormal"/>
              <w:jc w:val="center"/>
              <w:outlineLvl w:val="2"/>
              <w:rPr>
                <w:sz w:val="24"/>
                <w:szCs w:val="24"/>
                <w:lang w:eastAsia="en-US"/>
              </w:rPr>
            </w:pPr>
            <w:r w:rsidRPr="008C488C">
              <w:rPr>
                <w:sz w:val="24"/>
                <w:szCs w:val="24"/>
                <w:lang w:eastAsia="en-US"/>
              </w:rPr>
              <w:t>933413,00</w:t>
            </w:r>
          </w:p>
        </w:tc>
        <w:tc>
          <w:tcPr>
            <w:tcW w:w="2383" w:type="dxa"/>
            <w:tcBorders>
              <w:top w:val="single" w:sz="4" w:space="0" w:color="000000"/>
              <w:left w:val="single" w:sz="4" w:space="0" w:color="000000"/>
              <w:bottom w:val="single" w:sz="4" w:space="0" w:color="000000"/>
              <w:right w:val="single" w:sz="4" w:space="0" w:color="000000"/>
            </w:tcBorders>
            <w:shd w:val="clear" w:color="auto" w:fill="auto"/>
          </w:tcPr>
          <w:p w:rsidR="000515A8" w:rsidRPr="008C488C" w:rsidRDefault="000515A8" w:rsidP="000515A8">
            <w:pPr>
              <w:pStyle w:val="ConsPlusNormal"/>
              <w:jc w:val="center"/>
              <w:outlineLvl w:val="2"/>
              <w:rPr>
                <w:sz w:val="24"/>
                <w:szCs w:val="24"/>
                <w:lang w:eastAsia="en-US"/>
              </w:rPr>
            </w:pPr>
          </w:p>
          <w:p w:rsidR="000515A8" w:rsidRPr="008C488C" w:rsidRDefault="000515A8" w:rsidP="000515A8">
            <w:pPr>
              <w:pStyle w:val="ConsPlusNormal"/>
              <w:jc w:val="center"/>
              <w:outlineLvl w:val="2"/>
              <w:rPr>
                <w:sz w:val="24"/>
                <w:szCs w:val="24"/>
                <w:lang w:eastAsia="en-US"/>
              </w:rPr>
            </w:pPr>
            <w:r w:rsidRPr="008C488C">
              <w:rPr>
                <w:sz w:val="24"/>
                <w:szCs w:val="24"/>
                <w:lang w:eastAsia="en-US"/>
              </w:rPr>
              <w:t>893413,00</w:t>
            </w:r>
          </w:p>
        </w:tc>
      </w:tr>
      <w:tr w:rsidR="000515A8" w:rsidRPr="008C488C" w:rsidTr="000515A8">
        <w:tc>
          <w:tcPr>
            <w:tcW w:w="2423"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western"/>
              <w:jc w:val="center"/>
              <w:rPr>
                <w:lang w:eastAsia="en-US"/>
              </w:rPr>
            </w:pPr>
            <w:r w:rsidRPr="008C488C">
              <w:rPr>
                <w:lang w:eastAsia="en-US"/>
              </w:rPr>
              <w:t>местный бюджет</w:t>
            </w:r>
          </w:p>
        </w:tc>
        <w:tc>
          <w:tcPr>
            <w:tcW w:w="2382"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933413,00</w:t>
            </w:r>
          </w:p>
        </w:tc>
        <w:tc>
          <w:tcPr>
            <w:tcW w:w="2382"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933413,00</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rsidR="000515A8" w:rsidRPr="008C488C" w:rsidRDefault="000515A8" w:rsidP="000515A8">
            <w:pPr>
              <w:pStyle w:val="ConsPlusNormal"/>
              <w:jc w:val="center"/>
              <w:outlineLvl w:val="2"/>
              <w:rPr>
                <w:sz w:val="24"/>
                <w:szCs w:val="24"/>
                <w:lang w:eastAsia="en-US"/>
              </w:rPr>
            </w:pPr>
            <w:r w:rsidRPr="008C488C">
              <w:rPr>
                <w:sz w:val="24"/>
                <w:szCs w:val="24"/>
                <w:lang w:eastAsia="en-US"/>
              </w:rPr>
              <w:t>893413,00</w:t>
            </w:r>
          </w:p>
        </w:tc>
      </w:tr>
    </w:tbl>
    <w:p w:rsidR="000515A8" w:rsidRPr="008C488C" w:rsidRDefault="000515A8" w:rsidP="000515A8">
      <w:pPr>
        <w:jc w:val="both"/>
        <w:rPr>
          <w:color w:val="000000"/>
        </w:rPr>
      </w:pPr>
    </w:p>
    <w:p w:rsidR="000515A8" w:rsidRPr="008C488C" w:rsidRDefault="000515A8" w:rsidP="000515A8"/>
    <w:p w:rsidR="000515A8" w:rsidRPr="008C488C" w:rsidRDefault="000515A8" w:rsidP="000515A8">
      <w:pPr>
        <w:jc w:val="both"/>
        <w:rPr>
          <w:b/>
        </w:rPr>
      </w:pPr>
    </w:p>
    <w:p w:rsidR="000515A8" w:rsidRDefault="000515A8" w:rsidP="000515A8">
      <w:pPr>
        <w:jc w:val="both"/>
        <w:rPr>
          <w:b/>
          <w:sz w:val="28"/>
          <w:szCs w:val="28"/>
        </w:rPr>
      </w:pPr>
    </w:p>
    <w:p w:rsidR="0039096B" w:rsidRDefault="0039096B" w:rsidP="000515A8">
      <w:pPr>
        <w:jc w:val="both"/>
        <w:rPr>
          <w:b/>
          <w:sz w:val="28"/>
          <w:szCs w:val="28"/>
        </w:rPr>
      </w:pPr>
    </w:p>
    <w:p w:rsidR="00F85B6A" w:rsidRDefault="00F85B6A" w:rsidP="000515A8">
      <w:pPr>
        <w:jc w:val="both"/>
        <w:rPr>
          <w:b/>
          <w:sz w:val="28"/>
          <w:szCs w:val="28"/>
        </w:rPr>
      </w:pPr>
    </w:p>
    <w:p w:rsidR="000515A8" w:rsidRPr="00F85B6A" w:rsidRDefault="000515A8" w:rsidP="000515A8">
      <w:pPr>
        <w:pStyle w:val="ConsPlusTitle"/>
        <w:jc w:val="right"/>
        <w:rPr>
          <w:rFonts w:ascii="Times New Roman" w:hAnsi="Times New Roman" w:cs="Times New Roman"/>
          <w:b w:val="0"/>
          <w:sz w:val="24"/>
          <w:szCs w:val="24"/>
        </w:rPr>
      </w:pPr>
      <w:r w:rsidRPr="00F85B6A">
        <w:rPr>
          <w:rFonts w:ascii="Times New Roman" w:hAnsi="Times New Roman" w:cs="Times New Roman"/>
          <w:b w:val="0"/>
          <w:sz w:val="28"/>
          <w:szCs w:val="28"/>
        </w:rPr>
        <w:lastRenderedPageBreak/>
        <w:t xml:space="preserve">        </w:t>
      </w:r>
      <w:r w:rsidRPr="00F85B6A">
        <w:rPr>
          <w:rFonts w:ascii="Times New Roman" w:hAnsi="Times New Roman" w:cs="Times New Roman"/>
          <w:b w:val="0"/>
          <w:sz w:val="24"/>
          <w:szCs w:val="24"/>
        </w:rPr>
        <w:t xml:space="preserve">Приложение 1 </w:t>
      </w:r>
    </w:p>
    <w:p w:rsidR="000515A8" w:rsidRPr="00F85B6A" w:rsidRDefault="000515A8" w:rsidP="000515A8">
      <w:pPr>
        <w:pStyle w:val="ConsPlusTitle"/>
        <w:jc w:val="right"/>
        <w:rPr>
          <w:rFonts w:ascii="Times New Roman" w:hAnsi="Times New Roman" w:cs="Times New Roman"/>
          <w:b w:val="0"/>
          <w:sz w:val="24"/>
          <w:szCs w:val="24"/>
        </w:rPr>
      </w:pPr>
      <w:r w:rsidRPr="00F85B6A">
        <w:rPr>
          <w:rFonts w:ascii="Times New Roman" w:hAnsi="Times New Roman" w:cs="Times New Roman"/>
          <w:b w:val="0"/>
          <w:sz w:val="24"/>
          <w:szCs w:val="24"/>
        </w:rPr>
        <w:t xml:space="preserve">к муниципальной программе </w:t>
      </w:r>
    </w:p>
    <w:p w:rsidR="000515A8" w:rsidRPr="00F85B6A" w:rsidRDefault="000515A8" w:rsidP="000515A8">
      <w:pPr>
        <w:pStyle w:val="ConsPlusTitle"/>
        <w:jc w:val="right"/>
        <w:rPr>
          <w:rFonts w:ascii="Times New Roman" w:hAnsi="Times New Roman" w:cs="Times New Roman"/>
          <w:b w:val="0"/>
          <w:sz w:val="24"/>
          <w:szCs w:val="24"/>
        </w:rPr>
      </w:pPr>
      <w:r w:rsidRPr="00F85B6A">
        <w:rPr>
          <w:rFonts w:ascii="Times New Roman" w:hAnsi="Times New Roman" w:cs="Times New Roman"/>
          <w:b w:val="0"/>
          <w:sz w:val="24"/>
          <w:szCs w:val="24"/>
        </w:rPr>
        <w:t>«Культура Ильинского городского поселения</w:t>
      </w:r>
    </w:p>
    <w:p w:rsidR="000515A8" w:rsidRPr="00F85B6A" w:rsidRDefault="000515A8" w:rsidP="000515A8">
      <w:pPr>
        <w:pStyle w:val="ConsPlusTitle"/>
        <w:jc w:val="right"/>
        <w:rPr>
          <w:rFonts w:ascii="Times New Roman" w:hAnsi="Times New Roman" w:cs="Times New Roman"/>
          <w:b w:val="0"/>
          <w:sz w:val="24"/>
          <w:szCs w:val="24"/>
        </w:rPr>
      </w:pPr>
      <w:r w:rsidRPr="00F85B6A">
        <w:rPr>
          <w:rFonts w:ascii="Times New Roman" w:hAnsi="Times New Roman" w:cs="Times New Roman"/>
          <w:b w:val="0"/>
          <w:sz w:val="24"/>
          <w:szCs w:val="24"/>
        </w:rPr>
        <w:t>Ильинского муниципального района</w:t>
      </w:r>
    </w:p>
    <w:p w:rsidR="000515A8" w:rsidRPr="00F85B6A" w:rsidRDefault="000515A8" w:rsidP="000515A8">
      <w:pPr>
        <w:pStyle w:val="ConsPlusTitle"/>
        <w:jc w:val="right"/>
        <w:rPr>
          <w:rFonts w:ascii="Times New Roman" w:hAnsi="Times New Roman" w:cs="Times New Roman"/>
          <w:b w:val="0"/>
          <w:sz w:val="24"/>
          <w:szCs w:val="24"/>
        </w:rPr>
      </w:pPr>
      <w:r w:rsidRPr="00F85B6A">
        <w:rPr>
          <w:rFonts w:ascii="Times New Roman" w:hAnsi="Times New Roman" w:cs="Times New Roman"/>
          <w:b w:val="0"/>
          <w:sz w:val="24"/>
          <w:szCs w:val="24"/>
        </w:rPr>
        <w:t xml:space="preserve">Ивановской области» </w:t>
      </w:r>
    </w:p>
    <w:p w:rsidR="000515A8" w:rsidRDefault="000515A8" w:rsidP="00F85B6A">
      <w:pPr>
        <w:pStyle w:val="a4"/>
        <w:spacing w:before="0" w:beforeAutospacing="0" w:after="0" w:afterAutospacing="0"/>
        <w:jc w:val="center"/>
        <w:rPr>
          <w:b/>
        </w:rPr>
      </w:pPr>
      <w:r w:rsidRPr="00F01DED">
        <w:rPr>
          <w:b/>
        </w:rPr>
        <w:t>Подпрограмма</w:t>
      </w:r>
    </w:p>
    <w:p w:rsidR="000515A8" w:rsidRPr="00F01DED" w:rsidRDefault="000515A8" w:rsidP="00F85B6A">
      <w:pPr>
        <w:pStyle w:val="a4"/>
        <w:spacing w:before="0" w:beforeAutospacing="0" w:after="0" w:afterAutospacing="0"/>
        <w:jc w:val="center"/>
        <w:rPr>
          <w:b/>
        </w:rPr>
      </w:pPr>
      <w:r w:rsidRPr="00F01DED">
        <w:rPr>
          <w:b/>
        </w:rPr>
        <w:t>«Организация культурно-досугового обслуживания населения Ильинского городского поселения» муниципальной программы: «Культура Ильинского городского поселения Ильинского муниципального района Ивановской области»</w:t>
      </w:r>
    </w:p>
    <w:p w:rsidR="000515A8" w:rsidRPr="008C488C" w:rsidRDefault="000515A8" w:rsidP="000515A8">
      <w:pPr>
        <w:pStyle w:val="ConsPlusTitle"/>
        <w:numPr>
          <w:ilvl w:val="0"/>
          <w:numId w:val="10"/>
        </w:numPr>
        <w:suppressAutoHyphens/>
        <w:autoSpaceDN/>
        <w:adjustRightInd/>
        <w:jc w:val="center"/>
        <w:rPr>
          <w:rFonts w:ascii="Times New Roman" w:hAnsi="Times New Roman" w:cs="Times New Roman"/>
          <w:b w:val="0"/>
          <w:sz w:val="24"/>
          <w:szCs w:val="24"/>
        </w:rPr>
      </w:pPr>
      <w:r w:rsidRPr="008C488C">
        <w:rPr>
          <w:rFonts w:ascii="Times New Roman" w:hAnsi="Times New Roman" w:cs="Times New Roman"/>
          <w:b w:val="0"/>
          <w:sz w:val="24"/>
          <w:szCs w:val="24"/>
        </w:rPr>
        <w:t>Паспорт подпрограммы</w:t>
      </w:r>
    </w:p>
    <w:tbl>
      <w:tblPr>
        <w:tblpPr w:leftFromText="180" w:rightFromText="180" w:vertAnchor="text" w:horzAnchor="margin" w:tblpY="372"/>
        <w:tblW w:w="9729"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357"/>
        <w:gridCol w:w="7372"/>
      </w:tblGrid>
      <w:tr w:rsidR="000515A8" w:rsidTr="000515A8">
        <w:trPr>
          <w:trHeight w:val="1153"/>
          <w:tblCellSpacing w:w="0" w:type="dxa"/>
        </w:trPr>
        <w:tc>
          <w:tcPr>
            <w:tcW w:w="2357" w:type="dxa"/>
            <w:tcBorders>
              <w:top w:val="outset" w:sz="6" w:space="0" w:color="auto"/>
              <w:left w:val="outset" w:sz="6" w:space="0" w:color="000000"/>
              <w:bottom w:val="outset" w:sz="6" w:space="0" w:color="000000"/>
              <w:right w:val="outset" w:sz="6" w:space="0" w:color="000000"/>
            </w:tcBorders>
          </w:tcPr>
          <w:p w:rsidR="000515A8" w:rsidRDefault="000515A8" w:rsidP="000515A8">
            <w:pPr>
              <w:pStyle w:val="western"/>
            </w:pPr>
            <w:r>
              <w:t>Наименование подпрограммы</w:t>
            </w:r>
          </w:p>
        </w:tc>
        <w:tc>
          <w:tcPr>
            <w:tcW w:w="7372" w:type="dxa"/>
            <w:tcBorders>
              <w:top w:val="outset" w:sz="6" w:space="0" w:color="auto"/>
              <w:left w:val="outset" w:sz="6" w:space="0" w:color="000000"/>
              <w:bottom w:val="outset" w:sz="6" w:space="0" w:color="000000"/>
              <w:right w:val="outset" w:sz="6" w:space="0" w:color="000000"/>
            </w:tcBorders>
          </w:tcPr>
          <w:p w:rsidR="000515A8" w:rsidRDefault="000515A8" w:rsidP="000515A8">
            <w:pPr>
              <w:pStyle w:val="a4"/>
              <w:spacing w:before="0" w:after="0"/>
            </w:pPr>
            <w:r w:rsidRPr="00FB21FE">
              <w:t>«Организация культурно-досугового обслуживания населения Ильинского городского поселения» муниципальной программы: «Культура Ильинского городского поселения Ильинского муниципаль</w:t>
            </w:r>
            <w:r>
              <w:t>ного района Ивановской области»</w:t>
            </w:r>
          </w:p>
        </w:tc>
      </w:tr>
      <w:tr w:rsidR="000515A8" w:rsidTr="000515A8">
        <w:trPr>
          <w:trHeight w:val="397"/>
          <w:tblCellSpacing w:w="0" w:type="dxa"/>
        </w:trPr>
        <w:tc>
          <w:tcPr>
            <w:tcW w:w="2357" w:type="dxa"/>
            <w:tcBorders>
              <w:top w:val="outset" w:sz="6" w:space="0" w:color="auto"/>
              <w:left w:val="outset" w:sz="6" w:space="0" w:color="000000"/>
              <w:bottom w:val="outset" w:sz="6" w:space="0" w:color="000000"/>
              <w:right w:val="outset" w:sz="6" w:space="0" w:color="000000"/>
            </w:tcBorders>
          </w:tcPr>
          <w:p w:rsidR="000515A8" w:rsidRPr="00A70DBF" w:rsidRDefault="000515A8" w:rsidP="000515A8">
            <w:pPr>
              <w:pStyle w:val="western"/>
            </w:pPr>
            <w:r>
              <w:t>С</w:t>
            </w:r>
            <w:r w:rsidRPr="00A70DBF">
              <w:t>рок реализации п</w:t>
            </w:r>
            <w:r>
              <w:t>одп</w:t>
            </w:r>
            <w:r w:rsidRPr="00A70DBF">
              <w:t>рограммы</w:t>
            </w:r>
          </w:p>
        </w:tc>
        <w:tc>
          <w:tcPr>
            <w:tcW w:w="7372" w:type="dxa"/>
            <w:tcBorders>
              <w:top w:val="outset" w:sz="6" w:space="0" w:color="auto"/>
              <w:left w:val="outset" w:sz="6" w:space="0" w:color="000000"/>
              <w:bottom w:val="outset" w:sz="6" w:space="0" w:color="000000"/>
              <w:right w:val="outset" w:sz="6" w:space="0" w:color="000000"/>
            </w:tcBorders>
          </w:tcPr>
          <w:p w:rsidR="000515A8" w:rsidRPr="00A70DBF" w:rsidRDefault="000515A8" w:rsidP="000515A8">
            <w:pPr>
              <w:pStyle w:val="western"/>
            </w:pPr>
            <w:r w:rsidRPr="00A70DBF">
              <w:t>201</w:t>
            </w:r>
            <w:r>
              <w:t>7</w:t>
            </w:r>
            <w:r w:rsidRPr="00A70DBF">
              <w:t xml:space="preserve"> </w:t>
            </w:r>
            <w:r w:rsidRPr="00A70DBF">
              <w:rPr>
                <w:kern w:val="2"/>
              </w:rPr>
              <w:t xml:space="preserve">– </w:t>
            </w:r>
            <w:r w:rsidRPr="00A70DBF">
              <w:t>201</w:t>
            </w:r>
            <w:r>
              <w:t>9</w:t>
            </w:r>
            <w:r w:rsidRPr="00A70DBF">
              <w:t xml:space="preserve"> годы</w:t>
            </w:r>
          </w:p>
        </w:tc>
      </w:tr>
      <w:tr w:rsidR="000515A8" w:rsidTr="000515A8">
        <w:trPr>
          <w:trHeight w:val="510"/>
          <w:tblCellSpacing w:w="0" w:type="dxa"/>
        </w:trPr>
        <w:tc>
          <w:tcPr>
            <w:tcW w:w="2357" w:type="dxa"/>
            <w:tcBorders>
              <w:top w:val="outset" w:sz="6" w:space="0" w:color="auto"/>
              <w:left w:val="outset" w:sz="6" w:space="0" w:color="000000"/>
              <w:bottom w:val="outset" w:sz="6" w:space="0" w:color="000000"/>
              <w:right w:val="outset" w:sz="6" w:space="0" w:color="000000"/>
            </w:tcBorders>
          </w:tcPr>
          <w:p w:rsidR="000515A8" w:rsidRDefault="000515A8" w:rsidP="000515A8">
            <w:pPr>
              <w:pStyle w:val="western"/>
            </w:pPr>
            <w:r>
              <w:t>Указание типа подпрограммы</w:t>
            </w:r>
          </w:p>
        </w:tc>
        <w:tc>
          <w:tcPr>
            <w:tcW w:w="7372" w:type="dxa"/>
            <w:tcBorders>
              <w:top w:val="outset" w:sz="6" w:space="0" w:color="auto"/>
              <w:left w:val="outset" w:sz="6" w:space="0" w:color="000000"/>
              <w:bottom w:val="outset" w:sz="6" w:space="0" w:color="000000"/>
              <w:right w:val="outset" w:sz="6" w:space="0" w:color="000000"/>
            </w:tcBorders>
          </w:tcPr>
          <w:p w:rsidR="000515A8" w:rsidRDefault="000515A8" w:rsidP="000515A8">
            <w:pPr>
              <w:pStyle w:val="western"/>
            </w:pPr>
            <w:r>
              <w:t>Аналитическая</w:t>
            </w:r>
          </w:p>
        </w:tc>
      </w:tr>
      <w:tr w:rsidR="000515A8" w:rsidTr="000515A8">
        <w:trPr>
          <w:trHeight w:val="828"/>
          <w:tblCellSpacing w:w="0" w:type="dxa"/>
        </w:trPr>
        <w:tc>
          <w:tcPr>
            <w:tcW w:w="2357" w:type="dxa"/>
            <w:tcBorders>
              <w:top w:val="outset" w:sz="6" w:space="0" w:color="000000"/>
              <w:left w:val="outset" w:sz="6" w:space="0" w:color="000000"/>
              <w:bottom w:val="outset" w:sz="6" w:space="0" w:color="000000"/>
              <w:right w:val="outset" w:sz="6" w:space="0" w:color="000000"/>
            </w:tcBorders>
          </w:tcPr>
          <w:p w:rsidR="000515A8" w:rsidRDefault="000515A8" w:rsidP="000515A8">
            <w:pPr>
              <w:pStyle w:val="western"/>
            </w:pPr>
            <w:r>
              <w:t>Перечень исполнителей</w:t>
            </w:r>
            <w:r>
              <w:br/>
              <w:t>подпрограммы</w:t>
            </w:r>
          </w:p>
        </w:tc>
        <w:tc>
          <w:tcPr>
            <w:tcW w:w="7372" w:type="dxa"/>
            <w:tcBorders>
              <w:top w:val="outset" w:sz="6" w:space="0" w:color="000000"/>
              <w:left w:val="outset" w:sz="6" w:space="0" w:color="000000"/>
              <w:bottom w:val="outset" w:sz="6" w:space="0" w:color="000000"/>
              <w:right w:val="outset" w:sz="6" w:space="0" w:color="000000"/>
            </w:tcBorders>
          </w:tcPr>
          <w:p w:rsidR="000515A8" w:rsidRDefault="000515A8" w:rsidP="000515A8">
            <w:pPr>
              <w:pStyle w:val="western"/>
            </w:pPr>
            <w:r>
              <w:t xml:space="preserve">Муниципальное учреждение культуры «Социально-культурное объединение Ильинского городского поселения» Ильинского </w:t>
            </w:r>
            <w:hyperlink r:id="rId23" w:anchor="YANDEX_42" w:history="1"/>
            <w:hyperlink r:id="rId24" w:anchor="YANDEX_44" w:history="1"/>
            <w:r>
              <w:t xml:space="preserve">муниципального района Ивановской области </w:t>
            </w:r>
          </w:p>
        </w:tc>
      </w:tr>
      <w:tr w:rsidR="000515A8" w:rsidTr="000515A8">
        <w:trPr>
          <w:trHeight w:val="555"/>
          <w:tblCellSpacing w:w="0" w:type="dxa"/>
        </w:trPr>
        <w:tc>
          <w:tcPr>
            <w:tcW w:w="2357" w:type="dxa"/>
            <w:tcBorders>
              <w:top w:val="outset" w:sz="6" w:space="0" w:color="000000"/>
              <w:left w:val="outset" w:sz="6" w:space="0" w:color="000000"/>
              <w:bottom w:val="outset" w:sz="6" w:space="0" w:color="000000"/>
              <w:right w:val="outset" w:sz="6" w:space="0" w:color="000000"/>
            </w:tcBorders>
          </w:tcPr>
          <w:p w:rsidR="000515A8" w:rsidRPr="00A70DBF" w:rsidRDefault="000515A8" w:rsidP="000515A8">
            <w:pPr>
              <w:pStyle w:val="western"/>
            </w:pPr>
            <w:r>
              <w:t>Формулировка целей подпрограммы</w:t>
            </w:r>
          </w:p>
        </w:tc>
        <w:tc>
          <w:tcPr>
            <w:tcW w:w="7372" w:type="dxa"/>
            <w:tcBorders>
              <w:top w:val="outset" w:sz="6" w:space="0" w:color="000000"/>
              <w:left w:val="outset" w:sz="6" w:space="0" w:color="000000"/>
              <w:bottom w:val="outset" w:sz="6" w:space="0" w:color="000000"/>
              <w:right w:val="outset" w:sz="6" w:space="0" w:color="000000"/>
            </w:tcBorders>
          </w:tcPr>
          <w:p w:rsidR="000515A8" w:rsidRPr="00A70DBF" w:rsidRDefault="000515A8" w:rsidP="000515A8">
            <w:pPr>
              <w:pStyle w:val="western"/>
            </w:pPr>
            <w:r>
              <w:t>-Обеспечение конституционного права населения Ильинского городского поселения на доступ к ценностям культуры и свободы творчества в сфере культуры; создание условий для организации досуга и обеспечения жителей поселения услугами организаций культуры</w:t>
            </w:r>
          </w:p>
        </w:tc>
      </w:tr>
      <w:tr w:rsidR="000515A8" w:rsidTr="000515A8">
        <w:trPr>
          <w:trHeight w:val="555"/>
          <w:tblCellSpacing w:w="0" w:type="dxa"/>
        </w:trPr>
        <w:tc>
          <w:tcPr>
            <w:tcW w:w="2357" w:type="dxa"/>
            <w:tcBorders>
              <w:top w:val="outset" w:sz="6" w:space="0" w:color="000000"/>
              <w:left w:val="outset" w:sz="6" w:space="0" w:color="000000"/>
              <w:bottom w:val="outset" w:sz="6" w:space="0" w:color="000000"/>
              <w:right w:val="outset" w:sz="6" w:space="0" w:color="000000"/>
            </w:tcBorders>
          </w:tcPr>
          <w:p w:rsidR="000515A8" w:rsidRPr="00A70DBF" w:rsidRDefault="000515A8" w:rsidP="000515A8">
            <w:pPr>
              <w:pStyle w:val="western"/>
            </w:pPr>
            <w:r>
              <w:t>Объем ресурсного обеспечения подпрограммы</w:t>
            </w:r>
          </w:p>
        </w:tc>
        <w:tc>
          <w:tcPr>
            <w:tcW w:w="7372" w:type="dxa"/>
            <w:tcBorders>
              <w:top w:val="outset" w:sz="6" w:space="0" w:color="000000"/>
              <w:left w:val="outset" w:sz="6" w:space="0" w:color="000000"/>
              <w:bottom w:val="outset" w:sz="6" w:space="0" w:color="000000"/>
              <w:right w:val="outset" w:sz="6" w:space="0" w:color="000000"/>
            </w:tcBorders>
          </w:tcPr>
          <w:p w:rsidR="000515A8" w:rsidRDefault="000515A8" w:rsidP="000515A8">
            <w:pPr>
              <w:pStyle w:val="western"/>
            </w:pPr>
            <w:r>
              <w:t xml:space="preserve">Общий объем бюджетных ассигнований местного бюджета на реализацию подпрограммы на 2017-2019 годы составляет 20226526,00 рублей, в том числе по </w:t>
            </w:r>
            <w:proofErr w:type="gramStart"/>
            <w:r>
              <w:t xml:space="preserve">годам:   </w:t>
            </w:r>
            <w:proofErr w:type="gramEnd"/>
            <w:r>
              <w:t xml:space="preserve">  </w:t>
            </w:r>
            <w:r>
              <w:br/>
              <w:t xml:space="preserve">2017 –  7408842,00 рублей;                      </w:t>
            </w:r>
            <w:r>
              <w:br/>
              <w:t xml:space="preserve">2018 -  6408842,00 рублей;                      </w:t>
            </w:r>
            <w:r>
              <w:br/>
              <w:t xml:space="preserve">2019 -  6408842,00 рублей.      </w:t>
            </w:r>
          </w:p>
          <w:p w:rsidR="000515A8" w:rsidRPr="00A70DBF" w:rsidRDefault="000515A8" w:rsidP="000515A8">
            <w:pPr>
              <w:pStyle w:val="western"/>
            </w:pPr>
            <w:r>
              <w:t>Объемы расходов на выполнение мероприятий подпрограммы могут уточняться в процессе исполнения бюджета.</w:t>
            </w:r>
          </w:p>
        </w:tc>
      </w:tr>
    </w:tbl>
    <w:p w:rsidR="000515A8" w:rsidRDefault="000515A8" w:rsidP="000515A8">
      <w:pPr>
        <w:pStyle w:val="a4"/>
        <w:spacing w:before="0" w:after="0"/>
        <w:rPr>
          <w:sz w:val="28"/>
          <w:szCs w:val="28"/>
        </w:rPr>
      </w:pPr>
      <w:r w:rsidRPr="00B5205A">
        <w:rPr>
          <w:sz w:val="28"/>
          <w:szCs w:val="28"/>
        </w:rPr>
        <w:t xml:space="preserve"> </w:t>
      </w:r>
    </w:p>
    <w:p w:rsidR="000515A8" w:rsidRPr="008C488C" w:rsidRDefault="000515A8" w:rsidP="000515A8">
      <w:pPr>
        <w:overflowPunct w:val="0"/>
        <w:autoSpaceDN w:val="0"/>
        <w:adjustRightInd w:val="0"/>
        <w:spacing w:beforeLines="80" w:before="192" w:afterLines="80" w:after="192"/>
        <w:jc w:val="center"/>
        <w:rPr>
          <w:b/>
          <w:kern w:val="2"/>
        </w:rPr>
      </w:pPr>
      <w:r w:rsidRPr="008C488C">
        <w:rPr>
          <w:b/>
          <w:kern w:val="2"/>
        </w:rPr>
        <w:t>2. Краткая характеристика сферы реализации подпрограммы</w:t>
      </w:r>
    </w:p>
    <w:p w:rsidR="000515A8" w:rsidRPr="008C488C" w:rsidRDefault="000515A8" w:rsidP="000515A8">
      <w:pPr>
        <w:pStyle w:val="ConsPlusNormal"/>
        <w:jc w:val="both"/>
        <w:rPr>
          <w:sz w:val="24"/>
          <w:szCs w:val="24"/>
        </w:rPr>
      </w:pPr>
      <w:r w:rsidRPr="008C488C">
        <w:rPr>
          <w:sz w:val="24"/>
          <w:szCs w:val="24"/>
        </w:rPr>
        <w:t>Подпрограмма является основой и практическим инструментом для разработки планов и отдельных проектов муниципального учреждения культуры, финансируемого из бюджета поселения. Она направлена на создание основ для динамичного развития сферы культуры и консолидированного участия в этом органов исполнительной власти Ильинского городского поселения.</w:t>
      </w:r>
    </w:p>
    <w:p w:rsidR="000515A8" w:rsidRPr="008C488C" w:rsidRDefault="000515A8" w:rsidP="000515A8">
      <w:pPr>
        <w:jc w:val="both"/>
      </w:pPr>
      <w:r w:rsidRPr="008C488C">
        <w:t xml:space="preserve">     Выполняя </w:t>
      </w:r>
      <w:r w:rsidRPr="008C488C">
        <w:rPr>
          <w:spacing w:val="4"/>
        </w:rPr>
        <w:t>план основных мероприятий по развитию отрасли культуры</w:t>
      </w:r>
      <w:r w:rsidRPr="008C488C">
        <w:t xml:space="preserve"> Ильинского городского поселения</w:t>
      </w:r>
      <w:r w:rsidRPr="008C488C">
        <w:rPr>
          <w:spacing w:val="4"/>
        </w:rPr>
        <w:t>, культурная</w:t>
      </w:r>
      <w:r w:rsidRPr="008C488C">
        <w:rPr>
          <w:spacing w:val="2"/>
        </w:rPr>
        <w:t xml:space="preserve"> политика Ильинского</w:t>
      </w:r>
      <w:r w:rsidRPr="008C488C">
        <w:t xml:space="preserve"> городского поселения </w:t>
      </w:r>
      <w:r w:rsidRPr="008C488C">
        <w:rPr>
          <w:spacing w:val="-6"/>
        </w:rPr>
        <w:t xml:space="preserve">направлена на наиболее полное удовлетворение растущих и изменяющихся культурных запросов, и нужд </w:t>
      </w:r>
      <w:r w:rsidRPr="008C488C">
        <w:rPr>
          <w:spacing w:val="-6"/>
        </w:rPr>
        <w:lastRenderedPageBreak/>
        <w:t>населения поселения по со</w:t>
      </w:r>
      <w:r w:rsidRPr="008C488C">
        <w:t>хранению культурного наследия, поддержку творческой деятельности, укреплению материально-технической базы.</w:t>
      </w:r>
    </w:p>
    <w:p w:rsidR="000515A8" w:rsidRPr="008C488C" w:rsidRDefault="000515A8" w:rsidP="000515A8">
      <w:pPr>
        <w:overflowPunct w:val="0"/>
        <w:autoSpaceDN w:val="0"/>
        <w:adjustRightInd w:val="0"/>
        <w:spacing w:beforeLines="80" w:before="192" w:afterLines="80" w:after="192"/>
        <w:jc w:val="center"/>
        <w:rPr>
          <w:b/>
        </w:rPr>
      </w:pPr>
      <w:r w:rsidRPr="008C488C">
        <w:rPr>
          <w:b/>
          <w:kern w:val="2"/>
        </w:rPr>
        <w:t xml:space="preserve">3. </w:t>
      </w:r>
      <w:r w:rsidRPr="008C488C">
        <w:rPr>
          <w:b/>
        </w:rPr>
        <w:t>Ожидаемые результаты реализации подпрограммы</w:t>
      </w:r>
    </w:p>
    <w:p w:rsidR="000515A8" w:rsidRPr="008C488C" w:rsidRDefault="000515A8" w:rsidP="000515A8">
      <w:r w:rsidRPr="008C488C">
        <w:t>1) количество посещений театрально-концертных мероприятий (по сравнению с предыдущим годом), (процентов)</w:t>
      </w:r>
    </w:p>
    <w:p w:rsidR="000515A8" w:rsidRPr="008C488C" w:rsidRDefault="000515A8" w:rsidP="000515A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2016</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2017</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2018</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2019</w:t>
            </w:r>
          </w:p>
        </w:tc>
      </w:tr>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0,6</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0,7</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0,8</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1,0</w:t>
            </w:r>
          </w:p>
        </w:tc>
      </w:tr>
    </w:tbl>
    <w:p w:rsidR="000515A8" w:rsidRPr="008C488C" w:rsidRDefault="000515A8" w:rsidP="000515A8">
      <w:pPr>
        <w:jc w:val="both"/>
        <w:rPr>
          <w:highlight w:val="yellow"/>
        </w:rPr>
      </w:pPr>
    </w:p>
    <w:p w:rsidR="000515A8" w:rsidRPr="008C488C" w:rsidRDefault="000515A8" w:rsidP="000515A8">
      <w:r w:rsidRPr="008C488C">
        <w:t>2)  численность участников платных и бесплатных культурно-досуговых мероприятий (по сравнению с предыдущим годом), (процентов)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2016</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2017</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2018</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2019</w:t>
            </w:r>
          </w:p>
        </w:tc>
      </w:tr>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2,8</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2,9</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3,0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3,1</w:t>
            </w:r>
          </w:p>
        </w:tc>
      </w:tr>
    </w:tbl>
    <w:p w:rsidR="000515A8" w:rsidRPr="008C488C" w:rsidRDefault="000515A8" w:rsidP="000515A8">
      <w:pPr>
        <w:jc w:val="both"/>
        <w:rPr>
          <w:highlight w:val="yellow"/>
          <w:lang w:eastAsia="en-US"/>
        </w:rPr>
      </w:pPr>
    </w:p>
    <w:p w:rsidR="000515A8" w:rsidRPr="008C488C" w:rsidRDefault="000515A8" w:rsidP="000515A8">
      <w:pPr>
        <w:jc w:val="both"/>
        <w:rPr>
          <w:highlight w:val="yellow"/>
        </w:rPr>
      </w:pPr>
    </w:p>
    <w:p w:rsidR="000515A8" w:rsidRPr="008C488C" w:rsidRDefault="000515A8" w:rsidP="000515A8">
      <w:pPr>
        <w:jc w:val="both"/>
      </w:pPr>
      <w:r w:rsidRPr="008C488C">
        <w:t>3) повышение уровня удовлетворенности жителей Ильинского городского поселения Ильинского района Ивановской области качеством предоставления услуг МУК СКО (по сравнению с предыдущим годом), (процентов)</w:t>
      </w:r>
    </w:p>
    <w:p w:rsidR="000515A8" w:rsidRPr="008C488C" w:rsidRDefault="000515A8" w:rsidP="000515A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2016</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2017</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2018</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2019</w:t>
            </w:r>
          </w:p>
        </w:tc>
      </w:tr>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jc w:val="center"/>
              <w:rPr>
                <w:lang w:eastAsia="en-US"/>
              </w:rPr>
            </w:pPr>
            <w:r w:rsidRPr="008C488C">
              <w:t>74,0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jc w:val="center"/>
              <w:rPr>
                <w:lang w:eastAsia="en-US"/>
              </w:rPr>
            </w:pPr>
            <w:r w:rsidRPr="008C488C">
              <w:t>75,0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jc w:val="center"/>
              <w:rPr>
                <w:lang w:eastAsia="en-US"/>
              </w:rPr>
            </w:pPr>
            <w:r w:rsidRPr="008C488C">
              <w:t>76,0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jc w:val="center"/>
              <w:rPr>
                <w:lang w:eastAsia="en-US"/>
              </w:rPr>
            </w:pPr>
            <w:r w:rsidRPr="008C488C">
              <w:t>77,0</w:t>
            </w:r>
          </w:p>
        </w:tc>
      </w:tr>
    </w:tbl>
    <w:p w:rsidR="000515A8" w:rsidRPr="008C488C" w:rsidRDefault="000515A8" w:rsidP="000515A8">
      <w:pPr>
        <w:jc w:val="both"/>
      </w:pPr>
      <w:r w:rsidRPr="008C488C">
        <w:t xml:space="preserve"> </w:t>
      </w:r>
    </w:p>
    <w:p w:rsidR="000515A8" w:rsidRPr="008C488C" w:rsidRDefault="000515A8" w:rsidP="000515A8">
      <w:pPr>
        <w:jc w:val="both"/>
      </w:pPr>
      <w:r w:rsidRPr="008C488C">
        <w:t xml:space="preserve"> 4)   открытие сайта МУК СКО, (процентов)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2016</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2017</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2018</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2019</w:t>
            </w:r>
          </w:p>
        </w:tc>
      </w:tr>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80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90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95</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100</w:t>
            </w:r>
          </w:p>
        </w:tc>
      </w:tr>
    </w:tbl>
    <w:p w:rsidR="000515A8" w:rsidRPr="008C488C" w:rsidRDefault="000515A8" w:rsidP="000515A8">
      <w:r w:rsidRPr="008C488C">
        <w:t>5)  доля детей, привлекаемых к участию в творческих мероприятиях, в общем числе детей:</w:t>
      </w:r>
    </w:p>
    <w:p w:rsidR="000515A8" w:rsidRPr="008C488C" w:rsidRDefault="000515A8" w:rsidP="000515A8">
      <w:r w:rsidRPr="008C488C">
        <w:t xml:space="preserve">     (процентов)</w:t>
      </w:r>
    </w:p>
    <w:tbl>
      <w:tblPr>
        <w:tblW w:w="0" w:type="auto"/>
        <w:tblInd w:w="2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9"/>
        <w:gridCol w:w="1009"/>
        <w:gridCol w:w="1009"/>
        <w:gridCol w:w="1009"/>
      </w:tblGrid>
      <w:tr w:rsidR="000515A8" w:rsidRPr="008C488C" w:rsidTr="000515A8">
        <w:tc>
          <w:tcPr>
            <w:tcW w:w="1009"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2016</w:t>
            </w:r>
          </w:p>
        </w:tc>
        <w:tc>
          <w:tcPr>
            <w:tcW w:w="1009"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2017</w:t>
            </w:r>
          </w:p>
        </w:tc>
        <w:tc>
          <w:tcPr>
            <w:tcW w:w="1009"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2018</w:t>
            </w:r>
          </w:p>
        </w:tc>
        <w:tc>
          <w:tcPr>
            <w:tcW w:w="1009"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2019</w:t>
            </w:r>
          </w:p>
        </w:tc>
      </w:tr>
      <w:tr w:rsidR="000515A8" w:rsidRPr="008C488C" w:rsidTr="000515A8">
        <w:tc>
          <w:tcPr>
            <w:tcW w:w="1009"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48</w:t>
            </w:r>
          </w:p>
        </w:tc>
        <w:tc>
          <w:tcPr>
            <w:tcW w:w="1009"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49</w:t>
            </w:r>
          </w:p>
        </w:tc>
        <w:tc>
          <w:tcPr>
            <w:tcW w:w="1009"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50</w:t>
            </w:r>
          </w:p>
        </w:tc>
        <w:tc>
          <w:tcPr>
            <w:tcW w:w="1009"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51</w:t>
            </w:r>
          </w:p>
        </w:tc>
      </w:tr>
    </w:tbl>
    <w:p w:rsidR="000515A8" w:rsidRPr="008C488C" w:rsidRDefault="000515A8" w:rsidP="000515A8">
      <w:pPr>
        <w:jc w:val="both"/>
      </w:pPr>
    </w:p>
    <w:p w:rsidR="000515A8" w:rsidRPr="008C488C" w:rsidRDefault="000515A8" w:rsidP="000515A8">
      <w:pPr>
        <w:jc w:val="both"/>
        <w:rPr>
          <w:b/>
        </w:rPr>
      </w:pPr>
      <w:r w:rsidRPr="008C488C">
        <w:rPr>
          <w:b/>
        </w:rPr>
        <w:t xml:space="preserve">                                                  4.</w:t>
      </w:r>
      <w:r w:rsidRPr="008C488C">
        <w:rPr>
          <w:b/>
          <w:lang w:val="en-US"/>
        </w:rPr>
        <w:t> </w:t>
      </w:r>
      <w:r w:rsidRPr="008C488C">
        <w:rPr>
          <w:b/>
        </w:rPr>
        <w:t>Мероприятия подпрограммы</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786"/>
        <w:gridCol w:w="2889"/>
        <w:gridCol w:w="1402"/>
        <w:gridCol w:w="2017"/>
        <w:gridCol w:w="1538"/>
      </w:tblGrid>
      <w:tr w:rsidR="000515A8" w:rsidRPr="008C488C" w:rsidTr="000515A8">
        <w:trPr>
          <w:tblCellSpacing w:w="15" w:type="dxa"/>
        </w:trPr>
        <w:tc>
          <w:tcPr>
            <w:tcW w:w="0" w:type="auto"/>
            <w:vMerge w:val="restart"/>
            <w:tcMar>
              <w:top w:w="15" w:type="dxa"/>
              <w:left w:w="15" w:type="dxa"/>
              <w:bottom w:w="15" w:type="dxa"/>
              <w:right w:w="15" w:type="dxa"/>
            </w:tcMar>
            <w:vAlign w:val="center"/>
          </w:tcPr>
          <w:p w:rsidR="000515A8" w:rsidRPr="008C488C" w:rsidRDefault="000515A8" w:rsidP="000515A8">
            <w:pPr>
              <w:pStyle w:val="a4"/>
              <w:jc w:val="center"/>
            </w:pPr>
            <w:r w:rsidRPr="008C488C">
              <w:rPr>
                <w:bCs/>
              </w:rPr>
              <w:t xml:space="preserve">  Наименование мероприятия</w:t>
            </w:r>
          </w:p>
        </w:tc>
        <w:tc>
          <w:tcPr>
            <w:tcW w:w="0" w:type="auto"/>
            <w:vMerge w:val="restart"/>
            <w:tcMar>
              <w:top w:w="15" w:type="dxa"/>
              <w:left w:w="15" w:type="dxa"/>
              <w:bottom w:w="15" w:type="dxa"/>
              <w:right w:w="15" w:type="dxa"/>
            </w:tcMar>
            <w:vAlign w:val="center"/>
          </w:tcPr>
          <w:p w:rsidR="000515A8" w:rsidRPr="008C488C" w:rsidRDefault="000515A8" w:rsidP="000515A8">
            <w:pPr>
              <w:pStyle w:val="a4"/>
              <w:jc w:val="center"/>
            </w:pPr>
            <w:r w:rsidRPr="008C488C">
              <w:rPr>
                <w:bCs/>
              </w:rPr>
              <w:t>Содержание мероприятия</w:t>
            </w:r>
          </w:p>
        </w:tc>
        <w:tc>
          <w:tcPr>
            <w:tcW w:w="0" w:type="auto"/>
            <w:gridSpan w:val="3"/>
            <w:tcMar>
              <w:top w:w="15" w:type="dxa"/>
              <w:left w:w="15" w:type="dxa"/>
              <w:bottom w:w="15" w:type="dxa"/>
              <w:right w:w="15" w:type="dxa"/>
            </w:tcMar>
            <w:vAlign w:val="center"/>
          </w:tcPr>
          <w:p w:rsidR="000515A8" w:rsidRPr="008C488C" w:rsidRDefault="000515A8" w:rsidP="000515A8">
            <w:pPr>
              <w:pStyle w:val="a4"/>
            </w:pPr>
            <w:r w:rsidRPr="008C488C">
              <w:rPr>
                <w:bCs/>
              </w:rPr>
              <w:t xml:space="preserve">Объём бюджетных ассигнований (руб.) </w:t>
            </w:r>
          </w:p>
        </w:tc>
      </w:tr>
      <w:tr w:rsidR="000515A8" w:rsidRPr="008C488C" w:rsidTr="000515A8">
        <w:trPr>
          <w:tblCellSpacing w:w="15" w:type="dxa"/>
        </w:trPr>
        <w:tc>
          <w:tcPr>
            <w:tcW w:w="0" w:type="auto"/>
            <w:vMerge/>
            <w:vAlign w:val="center"/>
          </w:tcPr>
          <w:p w:rsidR="000515A8" w:rsidRPr="008C488C" w:rsidRDefault="000515A8" w:rsidP="000515A8">
            <w:pPr>
              <w:rPr>
                <w:rFonts w:eastAsia="Calibri"/>
              </w:rPr>
            </w:pPr>
          </w:p>
        </w:tc>
        <w:tc>
          <w:tcPr>
            <w:tcW w:w="0" w:type="auto"/>
            <w:vMerge/>
            <w:vAlign w:val="center"/>
          </w:tcPr>
          <w:p w:rsidR="000515A8" w:rsidRPr="008C488C" w:rsidRDefault="000515A8" w:rsidP="000515A8">
            <w:pPr>
              <w:rPr>
                <w:rFonts w:eastAsia="Calibri"/>
              </w:rPr>
            </w:pPr>
          </w:p>
        </w:tc>
        <w:tc>
          <w:tcPr>
            <w:tcW w:w="0" w:type="auto"/>
            <w:vMerge w:val="restart"/>
            <w:tcMar>
              <w:top w:w="15" w:type="dxa"/>
              <w:left w:w="15" w:type="dxa"/>
              <w:bottom w:w="15" w:type="dxa"/>
              <w:right w:w="15" w:type="dxa"/>
            </w:tcMar>
            <w:vAlign w:val="center"/>
          </w:tcPr>
          <w:p w:rsidR="000515A8" w:rsidRPr="008C488C" w:rsidRDefault="000515A8" w:rsidP="000515A8">
            <w:pPr>
              <w:pStyle w:val="a4"/>
            </w:pPr>
            <w:r w:rsidRPr="008C488C">
              <w:rPr>
                <w:bCs/>
              </w:rPr>
              <w:t>Всего</w:t>
            </w:r>
          </w:p>
        </w:tc>
        <w:tc>
          <w:tcPr>
            <w:tcW w:w="0" w:type="auto"/>
            <w:gridSpan w:val="2"/>
            <w:tcMar>
              <w:top w:w="15" w:type="dxa"/>
              <w:left w:w="15" w:type="dxa"/>
              <w:bottom w:w="15" w:type="dxa"/>
              <w:right w:w="15" w:type="dxa"/>
            </w:tcMar>
            <w:vAlign w:val="center"/>
          </w:tcPr>
          <w:p w:rsidR="000515A8" w:rsidRPr="008C488C" w:rsidRDefault="000515A8" w:rsidP="000515A8">
            <w:pPr>
              <w:pStyle w:val="a4"/>
              <w:jc w:val="center"/>
            </w:pPr>
            <w:r w:rsidRPr="008C488C">
              <w:rPr>
                <w:bCs/>
              </w:rPr>
              <w:t>в том числе за счёт средств:</w:t>
            </w:r>
          </w:p>
        </w:tc>
      </w:tr>
      <w:tr w:rsidR="000515A8" w:rsidRPr="008C488C" w:rsidTr="000515A8">
        <w:trPr>
          <w:tblCellSpacing w:w="15" w:type="dxa"/>
        </w:trPr>
        <w:tc>
          <w:tcPr>
            <w:tcW w:w="0" w:type="auto"/>
            <w:vMerge/>
            <w:vAlign w:val="center"/>
          </w:tcPr>
          <w:p w:rsidR="000515A8" w:rsidRPr="008C488C" w:rsidRDefault="000515A8" w:rsidP="000515A8">
            <w:pPr>
              <w:rPr>
                <w:rFonts w:eastAsia="Calibri"/>
              </w:rPr>
            </w:pPr>
          </w:p>
        </w:tc>
        <w:tc>
          <w:tcPr>
            <w:tcW w:w="0" w:type="auto"/>
            <w:vMerge/>
            <w:vAlign w:val="center"/>
          </w:tcPr>
          <w:p w:rsidR="000515A8" w:rsidRPr="008C488C" w:rsidRDefault="000515A8" w:rsidP="000515A8">
            <w:pPr>
              <w:rPr>
                <w:rFonts w:eastAsia="Calibri"/>
              </w:rPr>
            </w:pPr>
          </w:p>
        </w:tc>
        <w:tc>
          <w:tcPr>
            <w:tcW w:w="0" w:type="auto"/>
            <w:vMerge/>
            <w:vAlign w:val="center"/>
          </w:tcPr>
          <w:p w:rsidR="000515A8" w:rsidRPr="008C488C" w:rsidRDefault="000515A8" w:rsidP="000515A8">
            <w:pPr>
              <w:jc w:val="center"/>
              <w:rPr>
                <w:rFonts w:eastAsia="Calibri"/>
              </w:rPr>
            </w:pPr>
          </w:p>
        </w:tc>
        <w:tc>
          <w:tcPr>
            <w:tcW w:w="1987" w:type="dxa"/>
            <w:tcMar>
              <w:top w:w="15" w:type="dxa"/>
              <w:left w:w="15" w:type="dxa"/>
              <w:bottom w:w="15" w:type="dxa"/>
              <w:right w:w="15" w:type="dxa"/>
            </w:tcMar>
            <w:vAlign w:val="center"/>
          </w:tcPr>
          <w:p w:rsidR="000515A8" w:rsidRPr="008C488C" w:rsidRDefault="000515A8" w:rsidP="000515A8">
            <w:pPr>
              <w:pStyle w:val="a4"/>
              <w:jc w:val="center"/>
            </w:pPr>
            <w:r w:rsidRPr="008C488C">
              <w:rPr>
                <w:bCs/>
              </w:rPr>
              <w:t>Местного бюджета</w:t>
            </w:r>
          </w:p>
        </w:tc>
        <w:tc>
          <w:tcPr>
            <w:tcW w:w="1493" w:type="dxa"/>
            <w:tcMar>
              <w:top w:w="15" w:type="dxa"/>
              <w:left w:w="15" w:type="dxa"/>
              <w:bottom w:w="15" w:type="dxa"/>
              <w:right w:w="15" w:type="dxa"/>
            </w:tcMar>
            <w:vAlign w:val="center"/>
          </w:tcPr>
          <w:p w:rsidR="000515A8" w:rsidRPr="008C488C" w:rsidRDefault="000515A8" w:rsidP="000515A8">
            <w:pPr>
              <w:pStyle w:val="a4"/>
              <w:jc w:val="center"/>
            </w:pPr>
            <w:r w:rsidRPr="008C488C">
              <w:rPr>
                <w:bCs/>
              </w:rPr>
              <w:t>Областного бюджета</w:t>
            </w:r>
          </w:p>
        </w:tc>
      </w:tr>
      <w:tr w:rsidR="000515A8" w:rsidRPr="008C488C" w:rsidTr="00F85B6A">
        <w:trPr>
          <w:tblCellSpacing w:w="15" w:type="dxa"/>
        </w:trPr>
        <w:tc>
          <w:tcPr>
            <w:tcW w:w="9572" w:type="dxa"/>
            <w:gridSpan w:val="5"/>
            <w:tcMar>
              <w:top w:w="15" w:type="dxa"/>
              <w:left w:w="15" w:type="dxa"/>
              <w:bottom w:w="15" w:type="dxa"/>
              <w:right w:w="15" w:type="dxa"/>
            </w:tcMar>
            <w:vAlign w:val="center"/>
          </w:tcPr>
          <w:p w:rsidR="000515A8" w:rsidRPr="008C488C" w:rsidRDefault="000515A8" w:rsidP="000515A8">
            <w:pPr>
              <w:pStyle w:val="a4"/>
              <w:spacing w:before="0" w:after="0" w:line="240" w:lineRule="exact"/>
            </w:pPr>
            <w:r w:rsidRPr="008C488C">
              <w:rPr>
                <w:bCs/>
              </w:rPr>
              <w:t xml:space="preserve">100 Организация обеспечения деятельности учреждения культуры в рамках реализации подпрограммы </w:t>
            </w:r>
            <w:r w:rsidRPr="008C488C">
              <w:t>«Организация культурно-досугового обслуживания населения Ильинского городского поселения» муниципальной программы «Культура Ильинского городского поселения Ильинского муниципального района Ивановской области»</w:t>
            </w:r>
          </w:p>
        </w:tc>
      </w:tr>
      <w:tr w:rsidR="000515A8" w:rsidRPr="008C488C" w:rsidTr="000515A8">
        <w:trPr>
          <w:tblCellSpacing w:w="15" w:type="dxa"/>
        </w:trPr>
        <w:tc>
          <w:tcPr>
            <w:tcW w:w="0" w:type="auto"/>
            <w:tcMar>
              <w:top w:w="15" w:type="dxa"/>
              <w:left w:w="15" w:type="dxa"/>
              <w:bottom w:w="15" w:type="dxa"/>
              <w:right w:w="15" w:type="dxa"/>
            </w:tcMar>
            <w:vAlign w:val="center"/>
          </w:tcPr>
          <w:p w:rsidR="000515A8" w:rsidRPr="008C488C" w:rsidRDefault="000515A8" w:rsidP="000515A8">
            <w:pPr>
              <w:pStyle w:val="a4"/>
            </w:pPr>
            <w:r w:rsidRPr="008C488C">
              <w:t xml:space="preserve">Заработная плата и начисления на ФОТ </w:t>
            </w:r>
          </w:p>
        </w:tc>
        <w:tc>
          <w:tcPr>
            <w:tcW w:w="0" w:type="auto"/>
            <w:tcMar>
              <w:top w:w="15" w:type="dxa"/>
              <w:left w:w="15" w:type="dxa"/>
              <w:bottom w:w="15" w:type="dxa"/>
              <w:right w:w="15" w:type="dxa"/>
            </w:tcMar>
            <w:vAlign w:val="center"/>
          </w:tcPr>
          <w:p w:rsidR="000515A8" w:rsidRPr="008C488C" w:rsidRDefault="000515A8" w:rsidP="000515A8">
            <w:pPr>
              <w:pStyle w:val="a4"/>
            </w:pPr>
            <w:r w:rsidRPr="008C488C">
              <w:t>Заработная плата и начисления на ФОТ</w:t>
            </w:r>
          </w:p>
        </w:tc>
        <w:tc>
          <w:tcPr>
            <w:tcW w:w="0" w:type="auto"/>
            <w:tcMar>
              <w:top w:w="15" w:type="dxa"/>
              <w:left w:w="15" w:type="dxa"/>
              <w:bottom w:w="15" w:type="dxa"/>
              <w:right w:w="15" w:type="dxa"/>
            </w:tcMar>
            <w:vAlign w:val="center"/>
          </w:tcPr>
          <w:p w:rsidR="000515A8" w:rsidRPr="008C488C" w:rsidRDefault="000515A8" w:rsidP="000515A8">
            <w:pPr>
              <w:pStyle w:val="a4"/>
            </w:pPr>
            <w:r w:rsidRPr="008C488C">
              <w:t>10046358,00</w:t>
            </w:r>
          </w:p>
        </w:tc>
        <w:tc>
          <w:tcPr>
            <w:tcW w:w="1987" w:type="dxa"/>
            <w:tcMar>
              <w:top w:w="15" w:type="dxa"/>
              <w:left w:w="15" w:type="dxa"/>
              <w:bottom w:w="15" w:type="dxa"/>
              <w:right w:w="15" w:type="dxa"/>
            </w:tcMar>
            <w:vAlign w:val="center"/>
          </w:tcPr>
          <w:p w:rsidR="000515A8" w:rsidRPr="008C488C" w:rsidRDefault="000515A8" w:rsidP="000515A8">
            <w:pPr>
              <w:pStyle w:val="a4"/>
            </w:pPr>
            <w:r w:rsidRPr="008C488C">
              <w:t>2017-3348786,00 2018-3348786,00 2019-3348786,00</w:t>
            </w:r>
          </w:p>
        </w:tc>
        <w:tc>
          <w:tcPr>
            <w:tcW w:w="1493" w:type="dxa"/>
            <w:tcMar>
              <w:top w:w="15" w:type="dxa"/>
              <w:left w:w="15" w:type="dxa"/>
              <w:bottom w:w="15" w:type="dxa"/>
              <w:right w:w="15" w:type="dxa"/>
            </w:tcMar>
            <w:vAlign w:val="center"/>
          </w:tcPr>
          <w:p w:rsidR="000515A8" w:rsidRPr="008C488C" w:rsidRDefault="000515A8" w:rsidP="000515A8"/>
        </w:tc>
      </w:tr>
      <w:tr w:rsidR="000515A8" w:rsidRPr="008C488C" w:rsidTr="00F85B6A">
        <w:trPr>
          <w:tblCellSpacing w:w="15" w:type="dxa"/>
        </w:trPr>
        <w:tc>
          <w:tcPr>
            <w:tcW w:w="9572" w:type="dxa"/>
            <w:gridSpan w:val="5"/>
            <w:tcMar>
              <w:top w:w="15" w:type="dxa"/>
              <w:left w:w="15" w:type="dxa"/>
              <w:bottom w:w="15" w:type="dxa"/>
              <w:right w:w="15" w:type="dxa"/>
            </w:tcMar>
            <w:vAlign w:val="center"/>
          </w:tcPr>
          <w:p w:rsidR="000515A8" w:rsidRPr="008C488C" w:rsidRDefault="000515A8" w:rsidP="000515A8">
            <w:pPr>
              <w:jc w:val="both"/>
            </w:pPr>
            <w:r w:rsidRPr="008C488C">
              <w:t>100 Расходы, связанные с поэтапным доведением средней заработной платы работников культуры муниципального учреждения культуры Ильинского городского поселения до средней заработной платы в Ивановской области в соответствии с указами Президента Российской Федерации, в рамках реализации</w:t>
            </w:r>
            <w:r w:rsidRPr="008C488C">
              <w:rPr>
                <w:bCs/>
              </w:rPr>
              <w:t xml:space="preserve"> подпрограммы </w:t>
            </w:r>
            <w:r w:rsidRPr="008C488C">
              <w:t>«Организация культурно-</w:t>
            </w:r>
            <w:r w:rsidRPr="008C488C">
              <w:lastRenderedPageBreak/>
              <w:t>досугового обслуживания населения Ильинского городского поселения» муниципальной программы «Культура Ильинского городского поселения Ильинского муниципального района Ивановской области»</w:t>
            </w:r>
          </w:p>
        </w:tc>
      </w:tr>
      <w:tr w:rsidR="000515A8" w:rsidRPr="008C488C" w:rsidTr="000515A8">
        <w:trPr>
          <w:tblCellSpacing w:w="15" w:type="dxa"/>
        </w:trPr>
        <w:tc>
          <w:tcPr>
            <w:tcW w:w="0" w:type="auto"/>
            <w:tcMar>
              <w:top w:w="15" w:type="dxa"/>
              <w:left w:w="15" w:type="dxa"/>
              <w:bottom w:w="15" w:type="dxa"/>
              <w:right w:w="15" w:type="dxa"/>
            </w:tcMar>
            <w:vAlign w:val="center"/>
          </w:tcPr>
          <w:p w:rsidR="000515A8" w:rsidRPr="008C488C" w:rsidRDefault="000515A8" w:rsidP="000515A8">
            <w:pPr>
              <w:pStyle w:val="a4"/>
            </w:pPr>
            <w:r w:rsidRPr="008C488C">
              <w:lastRenderedPageBreak/>
              <w:t>Заработная плата и начисления на ФОТ</w:t>
            </w:r>
          </w:p>
        </w:tc>
        <w:tc>
          <w:tcPr>
            <w:tcW w:w="0" w:type="auto"/>
            <w:tcMar>
              <w:top w:w="15" w:type="dxa"/>
              <w:left w:w="15" w:type="dxa"/>
              <w:bottom w:w="15" w:type="dxa"/>
              <w:right w:w="15" w:type="dxa"/>
            </w:tcMar>
            <w:vAlign w:val="center"/>
          </w:tcPr>
          <w:p w:rsidR="000515A8" w:rsidRPr="008C488C" w:rsidRDefault="000515A8" w:rsidP="000515A8">
            <w:pPr>
              <w:pStyle w:val="a4"/>
            </w:pPr>
            <w:r w:rsidRPr="008C488C">
              <w:t>Заработная плата и начисления на ФОТ</w:t>
            </w:r>
          </w:p>
        </w:tc>
        <w:tc>
          <w:tcPr>
            <w:tcW w:w="0" w:type="auto"/>
            <w:tcMar>
              <w:top w:w="15" w:type="dxa"/>
              <w:left w:w="15" w:type="dxa"/>
              <w:bottom w:w="15" w:type="dxa"/>
              <w:right w:w="15" w:type="dxa"/>
            </w:tcMar>
            <w:vAlign w:val="center"/>
          </w:tcPr>
          <w:p w:rsidR="000515A8" w:rsidRPr="008C488C" w:rsidRDefault="000515A8" w:rsidP="000515A8">
            <w:pPr>
              <w:pStyle w:val="a4"/>
            </w:pPr>
            <w:r w:rsidRPr="008C488C">
              <w:t>1455168,00</w:t>
            </w:r>
          </w:p>
        </w:tc>
        <w:tc>
          <w:tcPr>
            <w:tcW w:w="1987" w:type="dxa"/>
            <w:tcMar>
              <w:top w:w="15" w:type="dxa"/>
              <w:left w:w="15" w:type="dxa"/>
              <w:bottom w:w="15" w:type="dxa"/>
              <w:right w:w="15" w:type="dxa"/>
            </w:tcMar>
            <w:vAlign w:val="center"/>
          </w:tcPr>
          <w:p w:rsidR="000515A8" w:rsidRPr="008C488C" w:rsidRDefault="000515A8" w:rsidP="000515A8">
            <w:pPr>
              <w:pStyle w:val="a4"/>
            </w:pPr>
            <w:r w:rsidRPr="008C488C">
              <w:t>2017-485056,00 2018-485056,00 2019-485056,00</w:t>
            </w:r>
          </w:p>
        </w:tc>
        <w:tc>
          <w:tcPr>
            <w:tcW w:w="1493" w:type="dxa"/>
            <w:tcMar>
              <w:top w:w="15" w:type="dxa"/>
              <w:left w:w="15" w:type="dxa"/>
              <w:bottom w:w="15" w:type="dxa"/>
              <w:right w:w="15" w:type="dxa"/>
            </w:tcMar>
            <w:vAlign w:val="center"/>
          </w:tcPr>
          <w:p w:rsidR="000515A8" w:rsidRPr="008C488C" w:rsidRDefault="000515A8" w:rsidP="000515A8">
            <w:pPr>
              <w:pStyle w:val="a4"/>
            </w:pPr>
          </w:p>
        </w:tc>
      </w:tr>
      <w:tr w:rsidR="000515A8" w:rsidRPr="008C488C" w:rsidTr="00F85B6A">
        <w:trPr>
          <w:tblCellSpacing w:w="15" w:type="dxa"/>
        </w:trPr>
        <w:tc>
          <w:tcPr>
            <w:tcW w:w="9572" w:type="dxa"/>
            <w:gridSpan w:val="5"/>
            <w:tcMar>
              <w:top w:w="15" w:type="dxa"/>
              <w:left w:w="15" w:type="dxa"/>
              <w:bottom w:w="15" w:type="dxa"/>
              <w:right w:w="15" w:type="dxa"/>
            </w:tcMar>
            <w:vAlign w:val="center"/>
          </w:tcPr>
          <w:p w:rsidR="000515A8" w:rsidRPr="008C488C" w:rsidRDefault="000515A8" w:rsidP="000515A8">
            <w:r w:rsidRPr="008C488C">
              <w:t xml:space="preserve">200 </w:t>
            </w:r>
            <w:r w:rsidRPr="008C488C">
              <w:rPr>
                <w:bCs/>
              </w:rPr>
              <w:t xml:space="preserve">Организация обеспечения деятельности учреждения культуры в рамках реализации подпрограммы </w:t>
            </w:r>
            <w:r w:rsidRPr="008C488C">
              <w:t>«Организация культурно-досугового обслуживания населения Ильинского городского поселения» муниципальной программы «Культура Ильинского городского поселения Ильинского муниципального района Ивановской области»</w:t>
            </w:r>
          </w:p>
        </w:tc>
      </w:tr>
      <w:tr w:rsidR="000515A8" w:rsidRPr="008C488C" w:rsidTr="000515A8">
        <w:trPr>
          <w:tblCellSpacing w:w="15" w:type="dxa"/>
        </w:trPr>
        <w:tc>
          <w:tcPr>
            <w:tcW w:w="0" w:type="auto"/>
            <w:tcMar>
              <w:top w:w="15" w:type="dxa"/>
              <w:left w:w="15" w:type="dxa"/>
              <w:bottom w:w="15" w:type="dxa"/>
              <w:right w:w="15" w:type="dxa"/>
            </w:tcMar>
            <w:vAlign w:val="center"/>
          </w:tcPr>
          <w:p w:rsidR="000515A8" w:rsidRPr="008C488C" w:rsidRDefault="000515A8" w:rsidP="000515A8">
            <w:pPr>
              <w:pStyle w:val="a4"/>
            </w:pPr>
            <w:r w:rsidRPr="008C488C">
              <w:t xml:space="preserve">Услуги связи </w:t>
            </w:r>
          </w:p>
        </w:tc>
        <w:tc>
          <w:tcPr>
            <w:tcW w:w="0" w:type="auto"/>
            <w:tcMar>
              <w:top w:w="15" w:type="dxa"/>
              <w:left w:w="15" w:type="dxa"/>
              <w:bottom w:w="15" w:type="dxa"/>
              <w:right w:w="15" w:type="dxa"/>
            </w:tcMar>
            <w:vAlign w:val="center"/>
          </w:tcPr>
          <w:p w:rsidR="000515A8" w:rsidRPr="008C488C" w:rsidRDefault="000515A8" w:rsidP="000515A8">
            <w:pPr>
              <w:pStyle w:val="a4"/>
            </w:pPr>
            <w:r w:rsidRPr="008C488C">
              <w:t xml:space="preserve">Услуги связи </w:t>
            </w:r>
          </w:p>
        </w:tc>
        <w:tc>
          <w:tcPr>
            <w:tcW w:w="0" w:type="auto"/>
            <w:tcMar>
              <w:top w:w="15" w:type="dxa"/>
              <w:left w:w="15" w:type="dxa"/>
              <w:bottom w:w="15" w:type="dxa"/>
              <w:right w:w="15" w:type="dxa"/>
            </w:tcMar>
            <w:vAlign w:val="center"/>
          </w:tcPr>
          <w:p w:rsidR="000515A8" w:rsidRPr="008C488C" w:rsidRDefault="000515A8" w:rsidP="000515A8">
            <w:pPr>
              <w:pStyle w:val="a4"/>
              <w:jc w:val="center"/>
            </w:pPr>
            <w:r w:rsidRPr="008C488C">
              <w:t>210000,00</w:t>
            </w:r>
          </w:p>
        </w:tc>
        <w:tc>
          <w:tcPr>
            <w:tcW w:w="1987" w:type="dxa"/>
            <w:tcMar>
              <w:top w:w="15" w:type="dxa"/>
              <w:left w:w="15" w:type="dxa"/>
              <w:bottom w:w="15" w:type="dxa"/>
              <w:right w:w="15" w:type="dxa"/>
            </w:tcMar>
            <w:vAlign w:val="center"/>
          </w:tcPr>
          <w:p w:rsidR="000515A8" w:rsidRPr="008C488C" w:rsidRDefault="000515A8" w:rsidP="000515A8">
            <w:pPr>
              <w:pStyle w:val="a4"/>
              <w:jc w:val="center"/>
            </w:pPr>
            <w:r w:rsidRPr="008C488C">
              <w:t>2017-70000,00 2018-70000,00 2019-70000,00</w:t>
            </w:r>
          </w:p>
        </w:tc>
        <w:tc>
          <w:tcPr>
            <w:tcW w:w="1493" w:type="dxa"/>
            <w:tcMar>
              <w:top w:w="15" w:type="dxa"/>
              <w:left w:w="15" w:type="dxa"/>
              <w:bottom w:w="15" w:type="dxa"/>
              <w:right w:w="15" w:type="dxa"/>
            </w:tcMar>
            <w:vAlign w:val="center"/>
          </w:tcPr>
          <w:p w:rsidR="000515A8" w:rsidRPr="008C488C" w:rsidRDefault="000515A8" w:rsidP="000515A8">
            <w:pPr>
              <w:pStyle w:val="a4"/>
            </w:pPr>
          </w:p>
        </w:tc>
      </w:tr>
      <w:tr w:rsidR="000515A8" w:rsidRPr="008C488C" w:rsidTr="000515A8">
        <w:trPr>
          <w:tblCellSpacing w:w="15" w:type="dxa"/>
        </w:trPr>
        <w:tc>
          <w:tcPr>
            <w:tcW w:w="0" w:type="auto"/>
            <w:tcMar>
              <w:top w:w="15" w:type="dxa"/>
              <w:left w:w="15" w:type="dxa"/>
              <w:bottom w:w="15" w:type="dxa"/>
              <w:right w:w="15" w:type="dxa"/>
            </w:tcMar>
            <w:vAlign w:val="center"/>
          </w:tcPr>
          <w:p w:rsidR="000515A8" w:rsidRPr="008C488C" w:rsidRDefault="000515A8" w:rsidP="000515A8">
            <w:pPr>
              <w:pStyle w:val="a4"/>
            </w:pPr>
            <w:r w:rsidRPr="008C488C">
              <w:t xml:space="preserve">Транспортные услуги </w:t>
            </w:r>
          </w:p>
        </w:tc>
        <w:tc>
          <w:tcPr>
            <w:tcW w:w="0" w:type="auto"/>
            <w:tcMar>
              <w:top w:w="15" w:type="dxa"/>
              <w:left w:w="15" w:type="dxa"/>
              <w:bottom w:w="15" w:type="dxa"/>
              <w:right w:w="15" w:type="dxa"/>
            </w:tcMar>
            <w:vAlign w:val="center"/>
          </w:tcPr>
          <w:p w:rsidR="000515A8" w:rsidRPr="008C488C" w:rsidRDefault="000515A8" w:rsidP="000515A8">
            <w:pPr>
              <w:pStyle w:val="a4"/>
            </w:pPr>
            <w:r w:rsidRPr="008C488C">
              <w:t>Транспортные услуги</w:t>
            </w:r>
          </w:p>
        </w:tc>
        <w:tc>
          <w:tcPr>
            <w:tcW w:w="0" w:type="auto"/>
            <w:tcMar>
              <w:top w:w="15" w:type="dxa"/>
              <w:left w:w="15" w:type="dxa"/>
              <w:bottom w:w="15" w:type="dxa"/>
              <w:right w:w="15" w:type="dxa"/>
            </w:tcMar>
            <w:vAlign w:val="center"/>
          </w:tcPr>
          <w:p w:rsidR="000515A8" w:rsidRPr="008C488C" w:rsidRDefault="000515A8" w:rsidP="000515A8">
            <w:pPr>
              <w:pStyle w:val="a4"/>
              <w:jc w:val="center"/>
            </w:pPr>
            <w:r w:rsidRPr="008C488C">
              <w:t>15000,00</w:t>
            </w:r>
          </w:p>
        </w:tc>
        <w:tc>
          <w:tcPr>
            <w:tcW w:w="1987" w:type="dxa"/>
            <w:tcMar>
              <w:top w:w="15" w:type="dxa"/>
              <w:left w:w="15" w:type="dxa"/>
              <w:bottom w:w="15" w:type="dxa"/>
              <w:right w:w="15" w:type="dxa"/>
            </w:tcMar>
            <w:vAlign w:val="center"/>
          </w:tcPr>
          <w:p w:rsidR="000515A8" w:rsidRPr="008C488C" w:rsidRDefault="000515A8" w:rsidP="000515A8">
            <w:pPr>
              <w:pStyle w:val="a4"/>
              <w:jc w:val="center"/>
            </w:pPr>
            <w:r w:rsidRPr="008C488C">
              <w:t>2017-5000,00 2018-5000,00 2019-5000,00</w:t>
            </w:r>
          </w:p>
        </w:tc>
        <w:tc>
          <w:tcPr>
            <w:tcW w:w="1493" w:type="dxa"/>
            <w:tcMar>
              <w:top w:w="15" w:type="dxa"/>
              <w:left w:w="15" w:type="dxa"/>
              <w:bottom w:w="15" w:type="dxa"/>
              <w:right w:w="15" w:type="dxa"/>
            </w:tcMar>
            <w:vAlign w:val="center"/>
          </w:tcPr>
          <w:p w:rsidR="000515A8" w:rsidRPr="008C488C" w:rsidRDefault="000515A8" w:rsidP="000515A8">
            <w:pPr>
              <w:pStyle w:val="a4"/>
            </w:pPr>
          </w:p>
        </w:tc>
      </w:tr>
      <w:tr w:rsidR="000515A8" w:rsidRPr="008C488C" w:rsidTr="000515A8">
        <w:trPr>
          <w:tblCellSpacing w:w="15" w:type="dxa"/>
        </w:trPr>
        <w:tc>
          <w:tcPr>
            <w:tcW w:w="0" w:type="auto"/>
            <w:tcMar>
              <w:top w:w="15" w:type="dxa"/>
              <w:left w:w="15" w:type="dxa"/>
              <w:bottom w:w="15" w:type="dxa"/>
              <w:right w:w="15" w:type="dxa"/>
            </w:tcMar>
            <w:vAlign w:val="center"/>
          </w:tcPr>
          <w:p w:rsidR="000515A8" w:rsidRPr="008C488C" w:rsidRDefault="000515A8" w:rsidP="000515A8">
            <w:pPr>
              <w:pStyle w:val="a4"/>
            </w:pPr>
            <w:r w:rsidRPr="008C488C">
              <w:t>Коммунальные услуги</w:t>
            </w:r>
          </w:p>
        </w:tc>
        <w:tc>
          <w:tcPr>
            <w:tcW w:w="0" w:type="auto"/>
            <w:tcMar>
              <w:top w:w="15" w:type="dxa"/>
              <w:left w:w="15" w:type="dxa"/>
              <w:bottom w:w="15" w:type="dxa"/>
              <w:right w:w="15" w:type="dxa"/>
            </w:tcMar>
            <w:vAlign w:val="center"/>
          </w:tcPr>
          <w:p w:rsidR="000515A8" w:rsidRPr="008C488C" w:rsidRDefault="000515A8" w:rsidP="000515A8">
            <w:pPr>
              <w:pStyle w:val="a4"/>
            </w:pPr>
            <w:r w:rsidRPr="008C488C">
              <w:t>Коммунальные услуги</w:t>
            </w:r>
          </w:p>
        </w:tc>
        <w:tc>
          <w:tcPr>
            <w:tcW w:w="0" w:type="auto"/>
            <w:tcMar>
              <w:top w:w="15" w:type="dxa"/>
              <w:left w:w="15" w:type="dxa"/>
              <w:bottom w:w="15" w:type="dxa"/>
              <w:right w:w="15" w:type="dxa"/>
            </w:tcMar>
            <w:vAlign w:val="center"/>
          </w:tcPr>
          <w:p w:rsidR="000515A8" w:rsidRPr="008C488C" w:rsidRDefault="000515A8" w:rsidP="000515A8">
            <w:pPr>
              <w:pStyle w:val="a4"/>
              <w:jc w:val="center"/>
            </w:pPr>
            <w:r w:rsidRPr="008C488C">
              <w:t>4500000,00</w:t>
            </w:r>
          </w:p>
        </w:tc>
        <w:tc>
          <w:tcPr>
            <w:tcW w:w="1987" w:type="dxa"/>
            <w:tcMar>
              <w:top w:w="15" w:type="dxa"/>
              <w:left w:w="15" w:type="dxa"/>
              <w:bottom w:w="15" w:type="dxa"/>
              <w:right w:w="15" w:type="dxa"/>
            </w:tcMar>
            <w:vAlign w:val="center"/>
          </w:tcPr>
          <w:p w:rsidR="000515A8" w:rsidRPr="008C488C" w:rsidRDefault="000515A8" w:rsidP="000515A8">
            <w:pPr>
              <w:pStyle w:val="a4"/>
              <w:jc w:val="center"/>
            </w:pPr>
            <w:r w:rsidRPr="008C488C">
              <w:t>2017-1500000,00 2018-1500000,00 2019-1500000,00</w:t>
            </w:r>
          </w:p>
        </w:tc>
        <w:tc>
          <w:tcPr>
            <w:tcW w:w="1493" w:type="dxa"/>
            <w:tcMar>
              <w:top w:w="15" w:type="dxa"/>
              <w:left w:w="15" w:type="dxa"/>
              <w:bottom w:w="15" w:type="dxa"/>
              <w:right w:w="15" w:type="dxa"/>
            </w:tcMar>
            <w:vAlign w:val="center"/>
          </w:tcPr>
          <w:p w:rsidR="000515A8" w:rsidRPr="008C488C" w:rsidRDefault="000515A8" w:rsidP="000515A8"/>
        </w:tc>
      </w:tr>
      <w:tr w:rsidR="000515A8" w:rsidRPr="008C488C" w:rsidTr="000515A8">
        <w:trPr>
          <w:tblCellSpacing w:w="15" w:type="dxa"/>
        </w:trPr>
        <w:tc>
          <w:tcPr>
            <w:tcW w:w="0" w:type="auto"/>
            <w:tcMar>
              <w:top w:w="15" w:type="dxa"/>
              <w:left w:w="15" w:type="dxa"/>
              <w:bottom w:w="15" w:type="dxa"/>
              <w:right w:w="15" w:type="dxa"/>
            </w:tcMar>
            <w:vAlign w:val="center"/>
          </w:tcPr>
          <w:p w:rsidR="000515A8" w:rsidRPr="008C488C" w:rsidRDefault="000515A8" w:rsidP="000515A8">
            <w:pPr>
              <w:pStyle w:val="a4"/>
            </w:pPr>
            <w:r w:rsidRPr="008C488C">
              <w:t>Работы, услуги по содержанию имущества</w:t>
            </w:r>
          </w:p>
        </w:tc>
        <w:tc>
          <w:tcPr>
            <w:tcW w:w="0" w:type="auto"/>
            <w:tcMar>
              <w:top w:w="15" w:type="dxa"/>
              <w:left w:w="15" w:type="dxa"/>
              <w:bottom w:w="15" w:type="dxa"/>
              <w:right w:w="15" w:type="dxa"/>
            </w:tcMar>
            <w:vAlign w:val="center"/>
          </w:tcPr>
          <w:p w:rsidR="000515A8" w:rsidRPr="008C488C" w:rsidRDefault="000515A8" w:rsidP="000515A8">
            <w:pPr>
              <w:pStyle w:val="a4"/>
            </w:pPr>
            <w:r w:rsidRPr="008C488C">
              <w:t>Работы, услуги по содержанию имущества</w:t>
            </w:r>
          </w:p>
        </w:tc>
        <w:tc>
          <w:tcPr>
            <w:tcW w:w="0" w:type="auto"/>
            <w:tcMar>
              <w:top w:w="15" w:type="dxa"/>
              <w:left w:w="15" w:type="dxa"/>
              <w:bottom w:w="15" w:type="dxa"/>
              <w:right w:w="15" w:type="dxa"/>
            </w:tcMar>
            <w:vAlign w:val="center"/>
          </w:tcPr>
          <w:p w:rsidR="000515A8" w:rsidRPr="008C488C" w:rsidRDefault="000515A8" w:rsidP="000515A8">
            <w:pPr>
              <w:pStyle w:val="a4"/>
              <w:jc w:val="center"/>
            </w:pPr>
            <w:r w:rsidRPr="008C488C">
              <w:t>1450000,00</w:t>
            </w:r>
          </w:p>
        </w:tc>
        <w:tc>
          <w:tcPr>
            <w:tcW w:w="1987" w:type="dxa"/>
            <w:tcMar>
              <w:top w:w="15" w:type="dxa"/>
              <w:left w:w="15" w:type="dxa"/>
              <w:bottom w:w="15" w:type="dxa"/>
              <w:right w:w="15" w:type="dxa"/>
            </w:tcMar>
            <w:vAlign w:val="center"/>
          </w:tcPr>
          <w:p w:rsidR="000515A8" w:rsidRPr="008C488C" w:rsidRDefault="000515A8" w:rsidP="000515A8">
            <w:pPr>
              <w:pStyle w:val="a4"/>
              <w:jc w:val="center"/>
            </w:pPr>
            <w:r w:rsidRPr="008C488C">
              <w:t>2017-1150000,00 2018-150000,00 2019-150000,00</w:t>
            </w:r>
          </w:p>
        </w:tc>
        <w:tc>
          <w:tcPr>
            <w:tcW w:w="1493" w:type="dxa"/>
            <w:tcMar>
              <w:top w:w="15" w:type="dxa"/>
              <w:left w:w="15" w:type="dxa"/>
              <w:bottom w:w="15" w:type="dxa"/>
              <w:right w:w="15" w:type="dxa"/>
            </w:tcMar>
            <w:vAlign w:val="center"/>
          </w:tcPr>
          <w:p w:rsidR="000515A8" w:rsidRPr="008C488C" w:rsidRDefault="000515A8" w:rsidP="000515A8"/>
        </w:tc>
      </w:tr>
      <w:tr w:rsidR="000515A8" w:rsidRPr="008C488C" w:rsidTr="000515A8">
        <w:trPr>
          <w:tblCellSpacing w:w="15" w:type="dxa"/>
        </w:trPr>
        <w:tc>
          <w:tcPr>
            <w:tcW w:w="0" w:type="auto"/>
            <w:tcMar>
              <w:top w:w="15" w:type="dxa"/>
              <w:left w:w="15" w:type="dxa"/>
              <w:bottom w:w="15" w:type="dxa"/>
              <w:right w:w="15" w:type="dxa"/>
            </w:tcMar>
            <w:vAlign w:val="center"/>
          </w:tcPr>
          <w:p w:rsidR="000515A8" w:rsidRPr="008C488C" w:rsidRDefault="000515A8" w:rsidP="000515A8">
            <w:pPr>
              <w:pStyle w:val="a4"/>
            </w:pPr>
            <w:r w:rsidRPr="008C488C">
              <w:t>Прочие работы, услуги</w:t>
            </w:r>
          </w:p>
        </w:tc>
        <w:tc>
          <w:tcPr>
            <w:tcW w:w="0" w:type="auto"/>
            <w:tcMar>
              <w:top w:w="15" w:type="dxa"/>
              <w:left w:w="15" w:type="dxa"/>
              <w:bottom w:w="15" w:type="dxa"/>
              <w:right w:w="15" w:type="dxa"/>
            </w:tcMar>
            <w:vAlign w:val="center"/>
          </w:tcPr>
          <w:p w:rsidR="000515A8" w:rsidRPr="008C488C" w:rsidRDefault="000515A8" w:rsidP="000515A8">
            <w:pPr>
              <w:pStyle w:val="a4"/>
            </w:pPr>
            <w:r w:rsidRPr="008C488C">
              <w:t>Прочие работы, услуги</w:t>
            </w:r>
          </w:p>
        </w:tc>
        <w:tc>
          <w:tcPr>
            <w:tcW w:w="0" w:type="auto"/>
            <w:tcMar>
              <w:top w:w="15" w:type="dxa"/>
              <w:left w:w="15" w:type="dxa"/>
              <w:bottom w:w="15" w:type="dxa"/>
              <w:right w:w="15" w:type="dxa"/>
            </w:tcMar>
            <w:vAlign w:val="center"/>
          </w:tcPr>
          <w:p w:rsidR="000515A8" w:rsidRPr="008C488C" w:rsidRDefault="000515A8" w:rsidP="000515A8">
            <w:pPr>
              <w:pStyle w:val="a4"/>
              <w:jc w:val="center"/>
            </w:pPr>
            <w:r w:rsidRPr="008C488C">
              <w:t>600000,00</w:t>
            </w:r>
          </w:p>
        </w:tc>
        <w:tc>
          <w:tcPr>
            <w:tcW w:w="1987" w:type="dxa"/>
            <w:tcMar>
              <w:top w:w="15" w:type="dxa"/>
              <w:left w:w="15" w:type="dxa"/>
              <w:bottom w:w="15" w:type="dxa"/>
              <w:right w:w="15" w:type="dxa"/>
            </w:tcMar>
            <w:vAlign w:val="center"/>
          </w:tcPr>
          <w:p w:rsidR="000515A8" w:rsidRPr="008C488C" w:rsidRDefault="000515A8" w:rsidP="000515A8">
            <w:pPr>
              <w:pStyle w:val="a4"/>
              <w:jc w:val="center"/>
            </w:pPr>
            <w:r w:rsidRPr="008C488C">
              <w:t>2017-200000,00 2018-200000,00 2019-200000,00</w:t>
            </w:r>
          </w:p>
        </w:tc>
        <w:tc>
          <w:tcPr>
            <w:tcW w:w="1493" w:type="dxa"/>
            <w:tcMar>
              <w:top w:w="15" w:type="dxa"/>
              <w:left w:w="15" w:type="dxa"/>
              <w:bottom w:w="15" w:type="dxa"/>
              <w:right w:w="15" w:type="dxa"/>
            </w:tcMar>
            <w:vAlign w:val="center"/>
          </w:tcPr>
          <w:p w:rsidR="000515A8" w:rsidRPr="008C488C" w:rsidRDefault="000515A8" w:rsidP="000515A8"/>
        </w:tc>
      </w:tr>
      <w:tr w:rsidR="000515A8" w:rsidRPr="008C488C" w:rsidTr="000515A8">
        <w:trPr>
          <w:tblCellSpacing w:w="15" w:type="dxa"/>
        </w:trPr>
        <w:tc>
          <w:tcPr>
            <w:tcW w:w="0" w:type="auto"/>
            <w:tcMar>
              <w:top w:w="15" w:type="dxa"/>
              <w:left w:w="15" w:type="dxa"/>
              <w:bottom w:w="15" w:type="dxa"/>
              <w:right w:w="15" w:type="dxa"/>
            </w:tcMar>
            <w:vAlign w:val="center"/>
          </w:tcPr>
          <w:p w:rsidR="000515A8" w:rsidRPr="008C488C" w:rsidRDefault="000515A8" w:rsidP="000515A8">
            <w:pPr>
              <w:pStyle w:val="a4"/>
            </w:pPr>
            <w:r w:rsidRPr="008C488C">
              <w:t xml:space="preserve">Увеличение стоимости материальных запасов </w:t>
            </w:r>
          </w:p>
        </w:tc>
        <w:tc>
          <w:tcPr>
            <w:tcW w:w="0" w:type="auto"/>
            <w:tcMar>
              <w:top w:w="15" w:type="dxa"/>
              <w:left w:w="15" w:type="dxa"/>
              <w:bottom w:w="15" w:type="dxa"/>
              <w:right w:w="15" w:type="dxa"/>
            </w:tcMar>
            <w:vAlign w:val="center"/>
          </w:tcPr>
          <w:p w:rsidR="000515A8" w:rsidRPr="008C488C" w:rsidRDefault="000515A8" w:rsidP="000515A8">
            <w:pPr>
              <w:pStyle w:val="a4"/>
            </w:pPr>
            <w:r w:rsidRPr="008C488C">
              <w:t>Увеличение стоимости материальных запасов</w:t>
            </w:r>
          </w:p>
        </w:tc>
        <w:tc>
          <w:tcPr>
            <w:tcW w:w="0" w:type="auto"/>
            <w:tcMar>
              <w:top w:w="15" w:type="dxa"/>
              <w:left w:w="15" w:type="dxa"/>
              <w:bottom w:w="15" w:type="dxa"/>
              <w:right w:w="15" w:type="dxa"/>
            </w:tcMar>
            <w:vAlign w:val="center"/>
          </w:tcPr>
          <w:p w:rsidR="000515A8" w:rsidRPr="008C488C" w:rsidRDefault="000515A8" w:rsidP="000515A8">
            <w:pPr>
              <w:pStyle w:val="a4"/>
              <w:jc w:val="center"/>
            </w:pPr>
            <w:r w:rsidRPr="008C488C">
              <w:t>840000,00</w:t>
            </w:r>
          </w:p>
        </w:tc>
        <w:tc>
          <w:tcPr>
            <w:tcW w:w="1987" w:type="dxa"/>
            <w:tcMar>
              <w:top w:w="15" w:type="dxa"/>
              <w:left w:w="15" w:type="dxa"/>
              <w:bottom w:w="15" w:type="dxa"/>
              <w:right w:w="15" w:type="dxa"/>
            </w:tcMar>
            <w:vAlign w:val="center"/>
          </w:tcPr>
          <w:p w:rsidR="000515A8" w:rsidRPr="008C488C" w:rsidRDefault="000515A8" w:rsidP="000515A8">
            <w:pPr>
              <w:pStyle w:val="a4"/>
              <w:jc w:val="center"/>
            </w:pPr>
            <w:r w:rsidRPr="008C488C">
              <w:t>2017-280000,00 2018-280000,00 2019-280000,00</w:t>
            </w:r>
          </w:p>
        </w:tc>
        <w:tc>
          <w:tcPr>
            <w:tcW w:w="1493" w:type="dxa"/>
            <w:tcMar>
              <w:top w:w="15" w:type="dxa"/>
              <w:left w:w="15" w:type="dxa"/>
              <w:bottom w:w="15" w:type="dxa"/>
              <w:right w:w="15" w:type="dxa"/>
            </w:tcMar>
            <w:vAlign w:val="center"/>
          </w:tcPr>
          <w:p w:rsidR="000515A8" w:rsidRPr="008C488C" w:rsidRDefault="000515A8" w:rsidP="000515A8"/>
        </w:tc>
      </w:tr>
      <w:tr w:rsidR="000515A8" w:rsidRPr="008C488C" w:rsidTr="000515A8">
        <w:trPr>
          <w:tblCellSpacing w:w="15" w:type="dxa"/>
        </w:trPr>
        <w:tc>
          <w:tcPr>
            <w:tcW w:w="0" w:type="auto"/>
            <w:tcMar>
              <w:top w:w="15" w:type="dxa"/>
              <w:left w:w="15" w:type="dxa"/>
              <w:bottom w:w="15" w:type="dxa"/>
              <w:right w:w="15" w:type="dxa"/>
            </w:tcMar>
            <w:vAlign w:val="center"/>
          </w:tcPr>
          <w:p w:rsidR="000515A8" w:rsidRPr="008C488C" w:rsidRDefault="000515A8" w:rsidP="000515A8">
            <w:pPr>
              <w:pStyle w:val="a4"/>
            </w:pPr>
            <w:r w:rsidRPr="008C488C">
              <w:t>Увеличение стоимости основных средств</w:t>
            </w:r>
          </w:p>
        </w:tc>
        <w:tc>
          <w:tcPr>
            <w:tcW w:w="0" w:type="auto"/>
            <w:tcMar>
              <w:top w:w="15" w:type="dxa"/>
              <w:left w:w="15" w:type="dxa"/>
              <w:bottom w:w="15" w:type="dxa"/>
              <w:right w:w="15" w:type="dxa"/>
            </w:tcMar>
            <w:vAlign w:val="center"/>
          </w:tcPr>
          <w:p w:rsidR="000515A8" w:rsidRPr="008C488C" w:rsidRDefault="000515A8" w:rsidP="000515A8">
            <w:pPr>
              <w:pStyle w:val="a4"/>
            </w:pPr>
            <w:r w:rsidRPr="008C488C">
              <w:t>Увеличение стоимости основных средств</w:t>
            </w:r>
          </w:p>
        </w:tc>
        <w:tc>
          <w:tcPr>
            <w:tcW w:w="0" w:type="auto"/>
            <w:tcMar>
              <w:top w:w="15" w:type="dxa"/>
              <w:left w:w="15" w:type="dxa"/>
              <w:bottom w:w="15" w:type="dxa"/>
              <w:right w:w="15" w:type="dxa"/>
            </w:tcMar>
            <w:vAlign w:val="center"/>
          </w:tcPr>
          <w:p w:rsidR="000515A8" w:rsidRPr="008C488C" w:rsidRDefault="000515A8" w:rsidP="000515A8">
            <w:pPr>
              <w:pStyle w:val="a4"/>
              <w:jc w:val="center"/>
              <w:rPr>
                <w:bCs/>
              </w:rPr>
            </w:pPr>
            <w:r w:rsidRPr="008C488C">
              <w:rPr>
                <w:bCs/>
              </w:rPr>
              <w:t>210000,00</w:t>
            </w:r>
          </w:p>
        </w:tc>
        <w:tc>
          <w:tcPr>
            <w:tcW w:w="1987" w:type="dxa"/>
            <w:tcMar>
              <w:top w:w="15" w:type="dxa"/>
              <w:left w:w="15" w:type="dxa"/>
              <w:bottom w:w="15" w:type="dxa"/>
              <w:right w:w="15" w:type="dxa"/>
            </w:tcMar>
            <w:vAlign w:val="center"/>
          </w:tcPr>
          <w:p w:rsidR="000515A8" w:rsidRPr="008C488C" w:rsidRDefault="000515A8" w:rsidP="000515A8">
            <w:pPr>
              <w:pStyle w:val="a4"/>
              <w:jc w:val="center"/>
            </w:pPr>
            <w:r w:rsidRPr="008C488C">
              <w:t>2017-70000,00 2018-70000,00 2019-70000,00</w:t>
            </w:r>
          </w:p>
        </w:tc>
        <w:tc>
          <w:tcPr>
            <w:tcW w:w="1493" w:type="dxa"/>
            <w:tcMar>
              <w:top w:w="15" w:type="dxa"/>
              <w:left w:w="15" w:type="dxa"/>
              <w:bottom w:w="15" w:type="dxa"/>
              <w:right w:w="15" w:type="dxa"/>
            </w:tcMar>
            <w:vAlign w:val="center"/>
          </w:tcPr>
          <w:p w:rsidR="000515A8" w:rsidRPr="008C488C" w:rsidRDefault="000515A8" w:rsidP="000515A8"/>
        </w:tc>
      </w:tr>
      <w:tr w:rsidR="000515A8" w:rsidRPr="008C488C" w:rsidTr="000515A8">
        <w:trPr>
          <w:tblCellSpacing w:w="15" w:type="dxa"/>
        </w:trPr>
        <w:tc>
          <w:tcPr>
            <w:tcW w:w="0" w:type="auto"/>
            <w:tcMar>
              <w:top w:w="15" w:type="dxa"/>
              <w:left w:w="15" w:type="dxa"/>
              <w:bottom w:w="15" w:type="dxa"/>
              <w:right w:w="15" w:type="dxa"/>
            </w:tcMar>
            <w:vAlign w:val="center"/>
          </w:tcPr>
          <w:p w:rsidR="000515A8" w:rsidRPr="008C488C" w:rsidRDefault="000515A8" w:rsidP="000515A8">
            <w:pPr>
              <w:pStyle w:val="a4"/>
            </w:pPr>
            <w:r w:rsidRPr="008C488C">
              <w:t>Прочие расходы</w:t>
            </w:r>
          </w:p>
        </w:tc>
        <w:tc>
          <w:tcPr>
            <w:tcW w:w="0" w:type="auto"/>
            <w:tcMar>
              <w:top w:w="15" w:type="dxa"/>
              <w:left w:w="15" w:type="dxa"/>
              <w:bottom w:w="15" w:type="dxa"/>
              <w:right w:w="15" w:type="dxa"/>
            </w:tcMar>
            <w:vAlign w:val="center"/>
          </w:tcPr>
          <w:p w:rsidR="000515A8" w:rsidRPr="008C488C" w:rsidRDefault="000515A8" w:rsidP="000515A8">
            <w:pPr>
              <w:pStyle w:val="a4"/>
              <w:jc w:val="center"/>
            </w:pPr>
            <w:r w:rsidRPr="008C488C">
              <w:t>Прочие расходы (организация и проведения общегосударственных праздников, профессионального праздника «День работника культуры»)</w:t>
            </w:r>
          </w:p>
        </w:tc>
        <w:tc>
          <w:tcPr>
            <w:tcW w:w="0" w:type="auto"/>
            <w:tcMar>
              <w:top w:w="15" w:type="dxa"/>
              <w:left w:w="15" w:type="dxa"/>
              <w:bottom w:w="15" w:type="dxa"/>
              <w:right w:w="15" w:type="dxa"/>
            </w:tcMar>
            <w:vAlign w:val="center"/>
          </w:tcPr>
          <w:p w:rsidR="000515A8" w:rsidRPr="008C488C" w:rsidRDefault="000515A8" w:rsidP="000515A8">
            <w:pPr>
              <w:pStyle w:val="a4"/>
              <w:jc w:val="center"/>
              <w:rPr>
                <w:bCs/>
              </w:rPr>
            </w:pPr>
            <w:r w:rsidRPr="008C488C">
              <w:rPr>
                <w:bCs/>
              </w:rPr>
              <w:t>780000,00</w:t>
            </w:r>
          </w:p>
        </w:tc>
        <w:tc>
          <w:tcPr>
            <w:tcW w:w="1987" w:type="dxa"/>
            <w:tcMar>
              <w:top w:w="15" w:type="dxa"/>
              <w:left w:w="15" w:type="dxa"/>
              <w:bottom w:w="15" w:type="dxa"/>
              <w:right w:w="15" w:type="dxa"/>
            </w:tcMar>
            <w:vAlign w:val="center"/>
          </w:tcPr>
          <w:p w:rsidR="000515A8" w:rsidRPr="008C488C" w:rsidRDefault="000515A8" w:rsidP="000515A8">
            <w:pPr>
              <w:pStyle w:val="a4"/>
              <w:jc w:val="center"/>
            </w:pPr>
            <w:r w:rsidRPr="008C488C">
              <w:t>2017-260000,00 2018-260000,00 2019-260000,00</w:t>
            </w:r>
          </w:p>
        </w:tc>
        <w:tc>
          <w:tcPr>
            <w:tcW w:w="1493" w:type="dxa"/>
            <w:tcMar>
              <w:top w:w="15" w:type="dxa"/>
              <w:left w:w="15" w:type="dxa"/>
              <w:bottom w:w="15" w:type="dxa"/>
              <w:right w:w="15" w:type="dxa"/>
            </w:tcMar>
            <w:vAlign w:val="center"/>
          </w:tcPr>
          <w:p w:rsidR="000515A8" w:rsidRPr="008C488C" w:rsidRDefault="000515A8" w:rsidP="000515A8"/>
        </w:tc>
      </w:tr>
      <w:tr w:rsidR="000515A8" w:rsidRPr="008C488C" w:rsidTr="00F85B6A">
        <w:trPr>
          <w:tblCellSpacing w:w="15" w:type="dxa"/>
        </w:trPr>
        <w:tc>
          <w:tcPr>
            <w:tcW w:w="9572" w:type="dxa"/>
            <w:gridSpan w:val="5"/>
            <w:tcMar>
              <w:top w:w="15" w:type="dxa"/>
              <w:left w:w="15" w:type="dxa"/>
              <w:bottom w:w="15" w:type="dxa"/>
              <w:right w:w="15" w:type="dxa"/>
            </w:tcMar>
            <w:vAlign w:val="center"/>
          </w:tcPr>
          <w:p w:rsidR="000515A8" w:rsidRPr="008C488C" w:rsidRDefault="000515A8" w:rsidP="000515A8">
            <w:r w:rsidRPr="008C488C">
              <w:t xml:space="preserve">800 </w:t>
            </w:r>
            <w:r w:rsidRPr="008C488C">
              <w:rPr>
                <w:bCs/>
              </w:rPr>
              <w:t xml:space="preserve">Организация обеспечения деятельности учреждения культуры в рамках реализации подпрограммы </w:t>
            </w:r>
            <w:r w:rsidRPr="008C488C">
              <w:t>«Организация культурно-досугового обслуживания населения Ильинского городского поселения» муниципальной программы «Культура Ильинского городского поселения Ильинского муниципального района Ивановской области»</w:t>
            </w:r>
          </w:p>
        </w:tc>
      </w:tr>
      <w:tr w:rsidR="000515A8" w:rsidRPr="008C488C" w:rsidTr="000515A8">
        <w:trPr>
          <w:tblCellSpacing w:w="15" w:type="dxa"/>
        </w:trPr>
        <w:tc>
          <w:tcPr>
            <w:tcW w:w="0" w:type="auto"/>
            <w:tcMar>
              <w:top w:w="15" w:type="dxa"/>
              <w:left w:w="15" w:type="dxa"/>
              <w:bottom w:w="15" w:type="dxa"/>
              <w:right w:w="15" w:type="dxa"/>
            </w:tcMar>
            <w:vAlign w:val="center"/>
          </w:tcPr>
          <w:p w:rsidR="000515A8" w:rsidRPr="008C488C" w:rsidRDefault="000515A8" w:rsidP="000515A8">
            <w:pPr>
              <w:pStyle w:val="a4"/>
            </w:pPr>
            <w:r w:rsidRPr="008C488C">
              <w:lastRenderedPageBreak/>
              <w:t>Прочие расходы</w:t>
            </w:r>
          </w:p>
        </w:tc>
        <w:tc>
          <w:tcPr>
            <w:tcW w:w="0" w:type="auto"/>
            <w:tcMar>
              <w:top w:w="15" w:type="dxa"/>
              <w:left w:w="15" w:type="dxa"/>
              <w:bottom w:w="15" w:type="dxa"/>
              <w:right w:w="15" w:type="dxa"/>
            </w:tcMar>
            <w:vAlign w:val="center"/>
          </w:tcPr>
          <w:p w:rsidR="000515A8" w:rsidRPr="008C488C" w:rsidRDefault="000515A8" w:rsidP="000515A8">
            <w:pPr>
              <w:pStyle w:val="a4"/>
              <w:jc w:val="center"/>
            </w:pPr>
            <w:r w:rsidRPr="008C488C">
              <w:t>Прочие расходы (уплата налога на имущество, транспортного налога, государственных пошлин и иных сборов)</w:t>
            </w:r>
          </w:p>
        </w:tc>
        <w:tc>
          <w:tcPr>
            <w:tcW w:w="1372" w:type="dxa"/>
            <w:tcMar>
              <w:top w:w="15" w:type="dxa"/>
              <w:left w:w="15" w:type="dxa"/>
              <w:bottom w:w="15" w:type="dxa"/>
              <w:right w:w="15" w:type="dxa"/>
            </w:tcMar>
            <w:vAlign w:val="center"/>
          </w:tcPr>
          <w:p w:rsidR="000515A8" w:rsidRPr="008C488C" w:rsidRDefault="000515A8" w:rsidP="000515A8">
            <w:pPr>
              <w:pStyle w:val="a4"/>
              <w:rPr>
                <w:bCs/>
              </w:rPr>
            </w:pPr>
            <w:r w:rsidRPr="008C488C">
              <w:rPr>
                <w:bCs/>
              </w:rPr>
              <w:t xml:space="preserve">      120000,00</w:t>
            </w:r>
          </w:p>
        </w:tc>
        <w:tc>
          <w:tcPr>
            <w:tcW w:w="1987" w:type="dxa"/>
            <w:tcMar>
              <w:top w:w="15" w:type="dxa"/>
              <w:left w:w="15" w:type="dxa"/>
              <w:bottom w:w="15" w:type="dxa"/>
              <w:right w:w="15" w:type="dxa"/>
            </w:tcMar>
            <w:vAlign w:val="center"/>
          </w:tcPr>
          <w:p w:rsidR="000515A8" w:rsidRPr="008C488C" w:rsidRDefault="000515A8" w:rsidP="000515A8">
            <w:pPr>
              <w:pStyle w:val="a4"/>
            </w:pPr>
            <w:r w:rsidRPr="008C488C">
              <w:t>2017-40000,00 2018-40000,00 2019-40000,00</w:t>
            </w:r>
          </w:p>
        </w:tc>
        <w:tc>
          <w:tcPr>
            <w:tcW w:w="1493" w:type="dxa"/>
            <w:tcMar>
              <w:top w:w="15" w:type="dxa"/>
              <w:left w:w="15" w:type="dxa"/>
              <w:bottom w:w="15" w:type="dxa"/>
              <w:right w:w="15" w:type="dxa"/>
            </w:tcMar>
            <w:vAlign w:val="center"/>
          </w:tcPr>
          <w:p w:rsidR="000515A8" w:rsidRPr="008C488C" w:rsidRDefault="000515A8" w:rsidP="000515A8"/>
        </w:tc>
      </w:tr>
    </w:tbl>
    <w:p w:rsidR="000515A8" w:rsidRPr="008C488C" w:rsidRDefault="000515A8" w:rsidP="000515A8"/>
    <w:p w:rsidR="000515A8" w:rsidRDefault="000515A8" w:rsidP="00F85B6A">
      <w:pPr>
        <w:pStyle w:val="ConsPlusTitle"/>
        <w:jc w:val="right"/>
        <w:rPr>
          <w:rFonts w:ascii="Times New Roman" w:hAnsi="Times New Roman" w:cs="Times New Roman"/>
          <w:sz w:val="24"/>
          <w:szCs w:val="24"/>
        </w:rPr>
      </w:pPr>
      <w:r w:rsidRPr="008C488C">
        <w:rPr>
          <w:sz w:val="24"/>
          <w:szCs w:val="24"/>
        </w:rPr>
        <w:t xml:space="preserve">                                                                                                                     </w:t>
      </w:r>
      <w:r w:rsidR="00F85B6A">
        <w:rPr>
          <w:rFonts w:ascii="Times New Roman" w:hAnsi="Times New Roman" w:cs="Times New Roman"/>
          <w:sz w:val="24"/>
          <w:szCs w:val="24"/>
        </w:rPr>
        <w:t xml:space="preserve">      </w:t>
      </w:r>
    </w:p>
    <w:p w:rsidR="000515A8" w:rsidRPr="00F85B6A" w:rsidRDefault="000515A8" w:rsidP="000515A8">
      <w:pPr>
        <w:pStyle w:val="ConsPlusTitle"/>
        <w:jc w:val="right"/>
        <w:rPr>
          <w:rFonts w:ascii="Times New Roman" w:hAnsi="Times New Roman" w:cs="Times New Roman"/>
          <w:b w:val="0"/>
          <w:sz w:val="24"/>
          <w:szCs w:val="24"/>
        </w:rPr>
      </w:pPr>
      <w:r w:rsidRPr="00F85B6A">
        <w:rPr>
          <w:rFonts w:ascii="Times New Roman" w:hAnsi="Times New Roman" w:cs="Times New Roman"/>
          <w:b w:val="0"/>
          <w:sz w:val="24"/>
          <w:szCs w:val="24"/>
        </w:rPr>
        <w:t xml:space="preserve">Приложение 2 </w:t>
      </w:r>
    </w:p>
    <w:p w:rsidR="000515A8" w:rsidRPr="00F85B6A" w:rsidRDefault="000515A8" w:rsidP="000515A8">
      <w:pPr>
        <w:pStyle w:val="ConsPlusTitle"/>
        <w:jc w:val="right"/>
        <w:rPr>
          <w:rFonts w:ascii="Times New Roman" w:hAnsi="Times New Roman" w:cs="Times New Roman"/>
          <w:b w:val="0"/>
          <w:sz w:val="24"/>
          <w:szCs w:val="24"/>
        </w:rPr>
      </w:pPr>
      <w:r w:rsidRPr="00F85B6A">
        <w:rPr>
          <w:rFonts w:ascii="Times New Roman" w:hAnsi="Times New Roman" w:cs="Times New Roman"/>
          <w:b w:val="0"/>
          <w:sz w:val="24"/>
          <w:szCs w:val="24"/>
        </w:rPr>
        <w:t xml:space="preserve">к муниципальной программе </w:t>
      </w:r>
    </w:p>
    <w:p w:rsidR="000515A8" w:rsidRPr="00F85B6A" w:rsidRDefault="000515A8" w:rsidP="000515A8">
      <w:pPr>
        <w:pStyle w:val="ConsPlusTitle"/>
        <w:jc w:val="right"/>
        <w:rPr>
          <w:rFonts w:ascii="Times New Roman" w:hAnsi="Times New Roman" w:cs="Times New Roman"/>
          <w:b w:val="0"/>
          <w:sz w:val="24"/>
          <w:szCs w:val="24"/>
        </w:rPr>
      </w:pPr>
      <w:r w:rsidRPr="00F85B6A">
        <w:rPr>
          <w:rFonts w:ascii="Times New Roman" w:hAnsi="Times New Roman" w:cs="Times New Roman"/>
          <w:b w:val="0"/>
          <w:sz w:val="24"/>
          <w:szCs w:val="24"/>
        </w:rPr>
        <w:t>«Культура Ильинского городского поселения</w:t>
      </w:r>
    </w:p>
    <w:p w:rsidR="000515A8" w:rsidRPr="00F85B6A" w:rsidRDefault="000515A8" w:rsidP="000515A8">
      <w:pPr>
        <w:pStyle w:val="ConsPlusTitle"/>
        <w:jc w:val="right"/>
        <w:rPr>
          <w:rFonts w:ascii="Times New Roman" w:hAnsi="Times New Roman" w:cs="Times New Roman"/>
          <w:b w:val="0"/>
          <w:sz w:val="24"/>
          <w:szCs w:val="24"/>
        </w:rPr>
      </w:pPr>
      <w:r w:rsidRPr="00F85B6A">
        <w:rPr>
          <w:rFonts w:ascii="Times New Roman" w:hAnsi="Times New Roman" w:cs="Times New Roman"/>
          <w:b w:val="0"/>
          <w:sz w:val="24"/>
          <w:szCs w:val="24"/>
        </w:rPr>
        <w:t>Ильинского муниципального района</w:t>
      </w:r>
    </w:p>
    <w:p w:rsidR="000515A8" w:rsidRPr="00F85B6A" w:rsidRDefault="000515A8" w:rsidP="000515A8">
      <w:pPr>
        <w:pStyle w:val="ConsPlusTitle"/>
        <w:jc w:val="right"/>
        <w:rPr>
          <w:rFonts w:ascii="Times New Roman" w:hAnsi="Times New Roman" w:cs="Times New Roman"/>
          <w:b w:val="0"/>
          <w:sz w:val="24"/>
          <w:szCs w:val="24"/>
        </w:rPr>
      </w:pPr>
      <w:r w:rsidRPr="00F85B6A">
        <w:rPr>
          <w:rFonts w:ascii="Times New Roman" w:hAnsi="Times New Roman" w:cs="Times New Roman"/>
          <w:b w:val="0"/>
          <w:sz w:val="24"/>
          <w:szCs w:val="24"/>
        </w:rPr>
        <w:t xml:space="preserve">Ивановской области» </w:t>
      </w:r>
    </w:p>
    <w:p w:rsidR="000515A8" w:rsidRPr="00CF7192" w:rsidRDefault="000515A8" w:rsidP="00F85B6A">
      <w:pPr>
        <w:pStyle w:val="a4"/>
        <w:spacing w:before="0" w:beforeAutospacing="0" w:after="0" w:afterAutospacing="0" w:line="240" w:lineRule="exact"/>
        <w:jc w:val="center"/>
        <w:rPr>
          <w:b/>
        </w:rPr>
      </w:pPr>
      <w:r w:rsidRPr="00CF7192">
        <w:rPr>
          <w:b/>
        </w:rPr>
        <w:t>Подпрограмма</w:t>
      </w:r>
    </w:p>
    <w:p w:rsidR="000515A8" w:rsidRPr="00CF7192" w:rsidRDefault="000515A8" w:rsidP="00F85B6A">
      <w:pPr>
        <w:pStyle w:val="a4"/>
        <w:spacing w:before="0" w:beforeAutospacing="0" w:after="0" w:afterAutospacing="0" w:line="240" w:lineRule="exact"/>
        <w:jc w:val="center"/>
        <w:rPr>
          <w:b/>
        </w:rPr>
      </w:pPr>
      <w:r w:rsidRPr="00CF7192">
        <w:rPr>
          <w:b/>
        </w:rPr>
        <w:t>«Библиотечное обслуживание населения, комплектование и обеспечение сохранности библиотечных фондов библиотек поселения» муниципальной программы: «Культура Ильинского городского поселения Ильинского муниципального района Ивановской области»</w:t>
      </w:r>
    </w:p>
    <w:p w:rsidR="000515A8" w:rsidRDefault="000515A8" w:rsidP="000515A8">
      <w:pPr>
        <w:pStyle w:val="ConsPlusTitle"/>
        <w:jc w:val="center"/>
        <w:rPr>
          <w:rFonts w:ascii="Times New Roman" w:hAnsi="Times New Roman" w:cs="Times New Roman"/>
          <w:sz w:val="24"/>
          <w:szCs w:val="24"/>
        </w:rPr>
      </w:pPr>
    </w:p>
    <w:p w:rsidR="000515A8" w:rsidRPr="008C488C" w:rsidRDefault="000515A8" w:rsidP="000515A8">
      <w:pPr>
        <w:pStyle w:val="ConsPlusTitle"/>
        <w:numPr>
          <w:ilvl w:val="0"/>
          <w:numId w:val="11"/>
        </w:numPr>
        <w:suppressAutoHyphens/>
        <w:autoSpaceDN/>
        <w:adjustRightInd/>
        <w:jc w:val="center"/>
        <w:rPr>
          <w:rFonts w:ascii="Times New Roman" w:hAnsi="Times New Roman" w:cs="Times New Roman"/>
          <w:b w:val="0"/>
          <w:sz w:val="24"/>
          <w:szCs w:val="24"/>
        </w:rPr>
      </w:pPr>
      <w:r w:rsidRPr="008C488C">
        <w:rPr>
          <w:rFonts w:ascii="Times New Roman" w:hAnsi="Times New Roman" w:cs="Times New Roman"/>
          <w:b w:val="0"/>
          <w:sz w:val="24"/>
          <w:szCs w:val="24"/>
        </w:rPr>
        <w:t>Паспорт подпрограммы</w:t>
      </w:r>
    </w:p>
    <w:tbl>
      <w:tblPr>
        <w:tblpPr w:leftFromText="180" w:rightFromText="180" w:vertAnchor="text" w:horzAnchor="margin" w:tblpXSpec="center" w:tblpY="136"/>
        <w:tblW w:w="1006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357"/>
        <w:gridCol w:w="7708"/>
      </w:tblGrid>
      <w:tr w:rsidR="000515A8" w:rsidTr="000515A8">
        <w:trPr>
          <w:trHeight w:val="976"/>
          <w:tblCellSpacing w:w="0" w:type="dxa"/>
        </w:trPr>
        <w:tc>
          <w:tcPr>
            <w:tcW w:w="2357" w:type="dxa"/>
            <w:tcBorders>
              <w:top w:val="outset" w:sz="6" w:space="0" w:color="auto"/>
              <w:left w:val="outset" w:sz="6" w:space="0" w:color="000000"/>
              <w:bottom w:val="outset" w:sz="6" w:space="0" w:color="000000"/>
              <w:right w:val="outset" w:sz="6" w:space="0" w:color="000000"/>
            </w:tcBorders>
          </w:tcPr>
          <w:p w:rsidR="000515A8" w:rsidRDefault="000515A8" w:rsidP="000515A8">
            <w:pPr>
              <w:pStyle w:val="western"/>
            </w:pPr>
            <w:r>
              <w:t>Наименование подпрограммы</w:t>
            </w:r>
          </w:p>
        </w:tc>
        <w:tc>
          <w:tcPr>
            <w:tcW w:w="7708" w:type="dxa"/>
            <w:tcBorders>
              <w:top w:val="outset" w:sz="6" w:space="0" w:color="auto"/>
              <w:left w:val="outset" w:sz="6" w:space="0" w:color="000000"/>
              <w:bottom w:val="outset" w:sz="6" w:space="0" w:color="000000"/>
              <w:right w:val="outset" w:sz="6" w:space="0" w:color="000000"/>
            </w:tcBorders>
          </w:tcPr>
          <w:p w:rsidR="000515A8" w:rsidRDefault="000515A8" w:rsidP="000515A8">
            <w:pPr>
              <w:pStyle w:val="a4"/>
              <w:spacing w:before="0" w:after="0" w:line="240" w:lineRule="exact"/>
            </w:pPr>
            <w:r w:rsidRPr="00240635">
              <w:t>«Библиотечное обслуживание населения, комплектование и обеспечение сохранности библиотечных фондов библиотек поселения» муниципальной программы: «Культура Ильинского городского поселения Ильинского муниципаль</w:t>
            </w:r>
            <w:r>
              <w:t>ного района Ивановской области»</w:t>
            </w:r>
          </w:p>
        </w:tc>
      </w:tr>
      <w:tr w:rsidR="000515A8" w:rsidTr="000515A8">
        <w:trPr>
          <w:trHeight w:val="570"/>
          <w:tblCellSpacing w:w="0" w:type="dxa"/>
        </w:trPr>
        <w:tc>
          <w:tcPr>
            <w:tcW w:w="2357" w:type="dxa"/>
            <w:tcBorders>
              <w:top w:val="outset" w:sz="6" w:space="0" w:color="auto"/>
              <w:left w:val="outset" w:sz="6" w:space="0" w:color="000000"/>
              <w:bottom w:val="outset" w:sz="6" w:space="0" w:color="000000"/>
              <w:right w:val="outset" w:sz="6" w:space="0" w:color="000000"/>
            </w:tcBorders>
          </w:tcPr>
          <w:p w:rsidR="000515A8" w:rsidRPr="00A70DBF" w:rsidRDefault="000515A8" w:rsidP="000515A8">
            <w:pPr>
              <w:pStyle w:val="western"/>
            </w:pPr>
            <w:r>
              <w:t>С</w:t>
            </w:r>
            <w:r w:rsidRPr="00A70DBF">
              <w:t xml:space="preserve">роки реализации </w:t>
            </w:r>
            <w:r>
              <w:t>под</w:t>
            </w:r>
            <w:r w:rsidRPr="00A70DBF">
              <w:t>программы</w:t>
            </w:r>
          </w:p>
        </w:tc>
        <w:tc>
          <w:tcPr>
            <w:tcW w:w="7708" w:type="dxa"/>
            <w:tcBorders>
              <w:top w:val="outset" w:sz="6" w:space="0" w:color="auto"/>
              <w:left w:val="outset" w:sz="6" w:space="0" w:color="000000"/>
              <w:bottom w:val="outset" w:sz="6" w:space="0" w:color="000000"/>
              <w:right w:val="outset" w:sz="6" w:space="0" w:color="000000"/>
            </w:tcBorders>
          </w:tcPr>
          <w:p w:rsidR="000515A8" w:rsidRPr="00A70DBF" w:rsidRDefault="000515A8" w:rsidP="000515A8">
            <w:pPr>
              <w:pStyle w:val="western"/>
            </w:pPr>
            <w:r w:rsidRPr="00A70DBF">
              <w:t>201</w:t>
            </w:r>
            <w:r>
              <w:t>7</w:t>
            </w:r>
            <w:r w:rsidRPr="00A70DBF">
              <w:t xml:space="preserve"> </w:t>
            </w:r>
            <w:r w:rsidRPr="00A70DBF">
              <w:rPr>
                <w:kern w:val="2"/>
              </w:rPr>
              <w:t xml:space="preserve">– </w:t>
            </w:r>
            <w:r w:rsidRPr="00A70DBF">
              <w:t>201</w:t>
            </w:r>
            <w:r>
              <w:t>9</w:t>
            </w:r>
            <w:r w:rsidRPr="00A70DBF">
              <w:t xml:space="preserve"> годы</w:t>
            </w:r>
          </w:p>
        </w:tc>
      </w:tr>
      <w:tr w:rsidR="000515A8" w:rsidTr="000515A8">
        <w:trPr>
          <w:trHeight w:val="570"/>
          <w:tblCellSpacing w:w="0" w:type="dxa"/>
        </w:trPr>
        <w:tc>
          <w:tcPr>
            <w:tcW w:w="2357" w:type="dxa"/>
            <w:tcBorders>
              <w:top w:val="outset" w:sz="6" w:space="0" w:color="auto"/>
              <w:left w:val="outset" w:sz="6" w:space="0" w:color="000000"/>
              <w:bottom w:val="outset" w:sz="6" w:space="0" w:color="000000"/>
              <w:right w:val="outset" w:sz="6" w:space="0" w:color="000000"/>
            </w:tcBorders>
          </w:tcPr>
          <w:p w:rsidR="000515A8" w:rsidRDefault="000515A8" w:rsidP="000515A8">
            <w:pPr>
              <w:pStyle w:val="western"/>
            </w:pPr>
            <w:r>
              <w:t>Указание типа подпрограммы</w:t>
            </w:r>
          </w:p>
        </w:tc>
        <w:tc>
          <w:tcPr>
            <w:tcW w:w="7708" w:type="dxa"/>
            <w:tcBorders>
              <w:top w:val="outset" w:sz="6" w:space="0" w:color="auto"/>
              <w:left w:val="outset" w:sz="6" w:space="0" w:color="000000"/>
              <w:bottom w:val="outset" w:sz="6" w:space="0" w:color="000000"/>
              <w:right w:val="outset" w:sz="6" w:space="0" w:color="000000"/>
            </w:tcBorders>
          </w:tcPr>
          <w:p w:rsidR="000515A8" w:rsidRDefault="000515A8" w:rsidP="000515A8">
            <w:pPr>
              <w:pStyle w:val="western"/>
            </w:pPr>
            <w:r>
              <w:t>Аналитическая</w:t>
            </w:r>
          </w:p>
        </w:tc>
      </w:tr>
      <w:tr w:rsidR="000515A8" w:rsidTr="000515A8">
        <w:trPr>
          <w:trHeight w:val="210"/>
          <w:tblCellSpacing w:w="0" w:type="dxa"/>
        </w:trPr>
        <w:tc>
          <w:tcPr>
            <w:tcW w:w="2357" w:type="dxa"/>
            <w:tcBorders>
              <w:top w:val="outset" w:sz="6" w:space="0" w:color="000000"/>
              <w:left w:val="outset" w:sz="6" w:space="0" w:color="000000"/>
              <w:bottom w:val="outset" w:sz="6" w:space="0" w:color="000000"/>
              <w:right w:val="outset" w:sz="6" w:space="0" w:color="000000"/>
            </w:tcBorders>
          </w:tcPr>
          <w:p w:rsidR="000515A8" w:rsidRDefault="000515A8" w:rsidP="000515A8">
            <w:pPr>
              <w:pStyle w:val="western"/>
            </w:pPr>
            <w:r>
              <w:t>Перечень исполнителей</w:t>
            </w:r>
            <w:r>
              <w:br/>
              <w:t>подпрограммы</w:t>
            </w:r>
          </w:p>
        </w:tc>
        <w:tc>
          <w:tcPr>
            <w:tcW w:w="7708" w:type="dxa"/>
            <w:tcBorders>
              <w:top w:val="outset" w:sz="6" w:space="0" w:color="000000"/>
              <w:left w:val="outset" w:sz="6" w:space="0" w:color="000000"/>
              <w:bottom w:val="outset" w:sz="6" w:space="0" w:color="000000"/>
              <w:right w:val="outset" w:sz="6" w:space="0" w:color="000000"/>
            </w:tcBorders>
          </w:tcPr>
          <w:p w:rsidR="000515A8" w:rsidRDefault="000515A8" w:rsidP="000515A8">
            <w:pPr>
              <w:pStyle w:val="western"/>
            </w:pPr>
            <w:r>
              <w:t xml:space="preserve">Муниципальное учреждение культуры «Социально-культурное объединение Ильинского городского поселения» </w:t>
            </w:r>
          </w:p>
        </w:tc>
      </w:tr>
      <w:tr w:rsidR="000515A8" w:rsidTr="000515A8">
        <w:trPr>
          <w:trHeight w:val="555"/>
          <w:tblCellSpacing w:w="0" w:type="dxa"/>
        </w:trPr>
        <w:tc>
          <w:tcPr>
            <w:tcW w:w="2357" w:type="dxa"/>
            <w:tcBorders>
              <w:top w:val="outset" w:sz="6" w:space="0" w:color="000000"/>
              <w:left w:val="outset" w:sz="6" w:space="0" w:color="000000"/>
              <w:bottom w:val="outset" w:sz="6" w:space="0" w:color="000000"/>
              <w:right w:val="outset" w:sz="6" w:space="0" w:color="000000"/>
            </w:tcBorders>
          </w:tcPr>
          <w:p w:rsidR="000515A8" w:rsidRPr="00A70DBF" w:rsidRDefault="000515A8" w:rsidP="000515A8">
            <w:pPr>
              <w:pStyle w:val="western"/>
            </w:pPr>
            <w:r>
              <w:t>Формулировка целей подпрограммы</w:t>
            </w:r>
          </w:p>
        </w:tc>
        <w:tc>
          <w:tcPr>
            <w:tcW w:w="7708" w:type="dxa"/>
            <w:tcBorders>
              <w:top w:val="outset" w:sz="6" w:space="0" w:color="000000"/>
              <w:left w:val="outset" w:sz="6" w:space="0" w:color="000000"/>
              <w:bottom w:val="outset" w:sz="6" w:space="0" w:color="000000"/>
              <w:right w:val="outset" w:sz="6" w:space="0" w:color="000000"/>
            </w:tcBorders>
          </w:tcPr>
          <w:p w:rsidR="000515A8" w:rsidRPr="00A70DBF" w:rsidRDefault="000515A8" w:rsidP="000515A8">
            <w:pPr>
              <w:pStyle w:val="western"/>
              <w:jc w:val="both"/>
            </w:pPr>
            <w:r>
              <w:t>-Р</w:t>
            </w:r>
            <w:r w:rsidRPr="00A70DBF">
              <w:t xml:space="preserve">азвитие библиотечного дела и популяризация чтения; создание условий для укрепления материально-технической базы учреждений </w:t>
            </w:r>
            <w:hyperlink r:id="rId25" w:anchor="YANDEX_47" w:history="1"/>
            <w:r w:rsidRPr="00A70DBF">
              <w:rPr>
                <w:rStyle w:val="highlighthighlightactive"/>
              </w:rPr>
              <w:t> культуры,</w:t>
            </w:r>
            <w:r w:rsidRPr="00A70DBF">
              <w:t xml:space="preserve"> повышение эффективности их деятельности</w:t>
            </w:r>
            <w:r>
              <w:t xml:space="preserve">  </w:t>
            </w:r>
          </w:p>
        </w:tc>
      </w:tr>
      <w:tr w:rsidR="000515A8" w:rsidTr="000515A8">
        <w:trPr>
          <w:trHeight w:val="555"/>
          <w:tblCellSpacing w:w="0" w:type="dxa"/>
        </w:trPr>
        <w:tc>
          <w:tcPr>
            <w:tcW w:w="2357" w:type="dxa"/>
            <w:tcBorders>
              <w:top w:val="outset" w:sz="6" w:space="0" w:color="000000"/>
              <w:left w:val="outset" w:sz="6" w:space="0" w:color="000000"/>
              <w:bottom w:val="outset" w:sz="6" w:space="0" w:color="000000"/>
              <w:right w:val="outset" w:sz="6" w:space="0" w:color="000000"/>
            </w:tcBorders>
          </w:tcPr>
          <w:p w:rsidR="000515A8" w:rsidRPr="00A70DBF" w:rsidRDefault="000515A8" w:rsidP="000515A8">
            <w:pPr>
              <w:pStyle w:val="western"/>
            </w:pPr>
            <w:r>
              <w:t>Объем ресурсного обеспечения подпрограммы</w:t>
            </w:r>
          </w:p>
        </w:tc>
        <w:tc>
          <w:tcPr>
            <w:tcW w:w="7708" w:type="dxa"/>
            <w:tcBorders>
              <w:top w:val="outset" w:sz="6" w:space="0" w:color="000000"/>
              <w:left w:val="outset" w:sz="6" w:space="0" w:color="000000"/>
              <w:bottom w:val="outset" w:sz="6" w:space="0" w:color="000000"/>
              <w:right w:val="outset" w:sz="6" w:space="0" w:color="000000"/>
            </w:tcBorders>
          </w:tcPr>
          <w:p w:rsidR="000515A8" w:rsidRDefault="000515A8" w:rsidP="000515A8">
            <w:pPr>
              <w:pStyle w:val="western"/>
            </w:pPr>
            <w:r w:rsidRPr="00885ED3">
              <w:t xml:space="preserve">Общий объем </w:t>
            </w:r>
            <w:r>
              <w:t>бюджетных ассигнований местного бюджета на реализацию муниципальной</w:t>
            </w:r>
            <w:r w:rsidRPr="00885ED3">
              <w:t xml:space="preserve"> </w:t>
            </w:r>
            <w:r>
              <w:t>п</w:t>
            </w:r>
            <w:r w:rsidRPr="00885ED3">
              <w:t>рог</w:t>
            </w:r>
            <w:r>
              <w:t>раммы на 2017-2019 годы составляет 2760239,00</w:t>
            </w:r>
            <w:r w:rsidRPr="00885ED3">
              <w:t xml:space="preserve"> рублей, в том числ</w:t>
            </w:r>
            <w:r>
              <w:t xml:space="preserve">е по </w:t>
            </w:r>
            <w:proofErr w:type="gramStart"/>
            <w:r>
              <w:t xml:space="preserve">годам:   </w:t>
            </w:r>
            <w:proofErr w:type="gramEnd"/>
            <w:r>
              <w:t xml:space="preserve">   </w:t>
            </w:r>
            <w:r>
              <w:br/>
              <w:t>2017 –  933413,00</w:t>
            </w:r>
            <w:r w:rsidRPr="00885ED3">
              <w:t xml:space="preserve"> рублей;        </w:t>
            </w:r>
            <w:r>
              <w:t xml:space="preserve">              </w:t>
            </w:r>
            <w:r>
              <w:br/>
              <w:t>2018 -  933413,00</w:t>
            </w:r>
            <w:r w:rsidRPr="00885ED3">
              <w:t xml:space="preserve"> рублей;         </w:t>
            </w:r>
            <w:r>
              <w:t xml:space="preserve">             </w:t>
            </w:r>
            <w:r>
              <w:br/>
              <w:t>2019 -  893413,00</w:t>
            </w:r>
            <w:r w:rsidRPr="00885ED3">
              <w:t xml:space="preserve"> рублей.      </w:t>
            </w:r>
          </w:p>
          <w:p w:rsidR="000515A8" w:rsidRPr="00A70DBF" w:rsidRDefault="000515A8" w:rsidP="000515A8">
            <w:pPr>
              <w:pStyle w:val="western"/>
            </w:pPr>
            <w:r w:rsidRPr="00007606">
              <w:t>Объемы расходов на выполнение мероприятий программы могут уточняться в процессе исполнения бюджета.</w:t>
            </w:r>
          </w:p>
        </w:tc>
      </w:tr>
    </w:tbl>
    <w:p w:rsidR="000515A8" w:rsidRDefault="000515A8" w:rsidP="000515A8">
      <w:pPr>
        <w:pStyle w:val="ConsPlusNonformat"/>
        <w:ind w:firstLine="709"/>
        <w:jc w:val="both"/>
        <w:rPr>
          <w:rFonts w:ascii="Times New Roman" w:hAnsi="Times New Roman" w:cs="Times New Roman"/>
          <w:sz w:val="24"/>
          <w:szCs w:val="24"/>
        </w:rPr>
      </w:pPr>
    </w:p>
    <w:p w:rsidR="000515A8" w:rsidRPr="008C488C" w:rsidRDefault="000515A8" w:rsidP="000515A8">
      <w:pPr>
        <w:overflowPunct w:val="0"/>
        <w:autoSpaceDN w:val="0"/>
        <w:adjustRightInd w:val="0"/>
        <w:spacing w:beforeLines="80" w:before="192" w:afterLines="80" w:after="192"/>
        <w:jc w:val="center"/>
        <w:rPr>
          <w:b/>
          <w:kern w:val="2"/>
        </w:rPr>
      </w:pPr>
      <w:r w:rsidRPr="008C488C">
        <w:rPr>
          <w:b/>
          <w:kern w:val="2"/>
        </w:rPr>
        <w:t>2. Краткая характеристика сферы реализации подпрограммы</w:t>
      </w:r>
    </w:p>
    <w:p w:rsidR="000515A8" w:rsidRPr="008C488C" w:rsidRDefault="000515A8" w:rsidP="000515A8">
      <w:pPr>
        <w:pStyle w:val="a4"/>
        <w:spacing w:before="0" w:after="0"/>
        <w:ind w:firstLine="390"/>
        <w:jc w:val="both"/>
      </w:pPr>
      <w:r w:rsidRPr="008C488C">
        <w:lastRenderedPageBreak/>
        <w:t>В условиях всеобщей информатизации учреждению культуры поселения сложнее конкурировать в борьбе за свободное время и расходы граждан в условиях распространения средств массовой коммуникации и массовых видов искусств. Остается проблема вовлечения населения в культурную жизнь поселения. В библиотеках поселения, несмотря на все принимаемые меры, неудовлетворительно обстоит дело с научным комплектованием книжных фондов, слабо идут процессы информатизации и компьютеризации библиотечного дела. Библиотечные фонды не соответствуют интересам пользователей, морально устарели, отражают состояние развития страны эпохи советского периода. По данным официальной статистики, только 2 процента выпускаемых в России изданий поступают в фонды провинциальных библиотек. Читатель провинции по большому счету отлучен от этого информационного изобилия. Отсутствует система пожарной сигнализации, которая при наличии большого книжного фонда крайне необходима.</w:t>
      </w:r>
    </w:p>
    <w:p w:rsidR="000515A8" w:rsidRPr="008C488C" w:rsidRDefault="000515A8" w:rsidP="000515A8">
      <w:pPr>
        <w:overflowPunct w:val="0"/>
        <w:autoSpaceDN w:val="0"/>
        <w:adjustRightInd w:val="0"/>
        <w:spacing w:beforeLines="80" w:before="192" w:afterLines="80" w:after="192"/>
        <w:jc w:val="center"/>
        <w:rPr>
          <w:b/>
        </w:rPr>
      </w:pPr>
      <w:r w:rsidRPr="008C488C">
        <w:rPr>
          <w:b/>
          <w:kern w:val="2"/>
        </w:rPr>
        <w:t xml:space="preserve">3. </w:t>
      </w:r>
      <w:r w:rsidRPr="008C488C">
        <w:rPr>
          <w:b/>
        </w:rPr>
        <w:t>Ожидаемые результаты реализации подпрограммы</w:t>
      </w:r>
    </w:p>
    <w:p w:rsidR="000515A8" w:rsidRPr="008C488C" w:rsidRDefault="000515A8" w:rsidP="000515A8">
      <w:pPr>
        <w:ind w:firstLine="708"/>
        <w:jc w:val="both"/>
      </w:pPr>
      <w:r w:rsidRPr="008C488C">
        <w:t>1) повышение уровня удовлетворенности жителей Ильинского городского поселения Ильинского района Ивановской области качеством предоставления услуг МУК СКО (по сравнению с предыдущим годом), (процентов)</w:t>
      </w:r>
    </w:p>
    <w:p w:rsidR="000515A8" w:rsidRPr="008C488C" w:rsidRDefault="000515A8" w:rsidP="000515A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2016</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2017</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2018</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spacing w:before="100" w:beforeAutospacing="1" w:after="100" w:afterAutospacing="1"/>
              <w:jc w:val="center"/>
            </w:pPr>
            <w:r w:rsidRPr="008C488C">
              <w:t>2019</w:t>
            </w:r>
          </w:p>
        </w:tc>
      </w:tr>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jc w:val="center"/>
              <w:rPr>
                <w:lang w:eastAsia="en-US"/>
              </w:rPr>
            </w:pPr>
            <w:r w:rsidRPr="008C488C">
              <w:t>74,0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jc w:val="center"/>
              <w:rPr>
                <w:lang w:eastAsia="en-US"/>
              </w:rPr>
            </w:pPr>
            <w:r w:rsidRPr="008C488C">
              <w:t>75,0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jc w:val="center"/>
              <w:rPr>
                <w:lang w:eastAsia="en-US"/>
              </w:rPr>
            </w:pPr>
            <w:r w:rsidRPr="008C488C">
              <w:t>76,0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jc w:val="center"/>
              <w:rPr>
                <w:lang w:eastAsia="en-US"/>
              </w:rPr>
            </w:pPr>
            <w:r w:rsidRPr="008C488C">
              <w:t>77,0</w:t>
            </w:r>
          </w:p>
        </w:tc>
      </w:tr>
    </w:tbl>
    <w:p w:rsidR="000515A8" w:rsidRPr="008C488C" w:rsidRDefault="000515A8" w:rsidP="000515A8"/>
    <w:p w:rsidR="000515A8" w:rsidRPr="008C488C" w:rsidRDefault="000515A8" w:rsidP="000515A8">
      <w:pPr>
        <w:ind w:firstLine="708"/>
      </w:pPr>
      <w:r w:rsidRPr="008C488C">
        <w:t>2)  увеличение доли публичных библиотек, подключенных к сети «Интернет», в общем количестве библиотек МУК СКО, (процентов)</w:t>
      </w:r>
    </w:p>
    <w:p w:rsidR="000515A8" w:rsidRPr="008C488C" w:rsidRDefault="000515A8" w:rsidP="000515A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2016</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2017</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2018</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2019</w:t>
            </w:r>
          </w:p>
        </w:tc>
      </w:tr>
      <w:tr w:rsidR="000515A8" w:rsidRPr="008C488C" w:rsidTr="000515A8">
        <w:trPr>
          <w:jc w:val="center"/>
        </w:trPr>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50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50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100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100</w:t>
            </w:r>
          </w:p>
        </w:tc>
      </w:tr>
    </w:tbl>
    <w:p w:rsidR="000515A8" w:rsidRPr="008C488C" w:rsidRDefault="000515A8" w:rsidP="000515A8">
      <w:pPr>
        <w:jc w:val="both"/>
        <w:rPr>
          <w:highlight w:val="yellow"/>
        </w:rPr>
      </w:pPr>
      <w:r w:rsidRPr="008C488C">
        <w:t xml:space="preserve">  </w:t>
      </w:r>
    </w:p>
    <w:p w:rsidR="000515A8" w:rsidRPr="008C488C" w:rsidRDefault="000515A8" w:rsidP="000515A8">
      <w:pPr>
        <w:ind w:firstLine="708"/>
        <w:jc w:val="both"/>
      </w:pPr>
      <w:r w:rsidRPr="008C488C">
        <w:t>3)  увеличение количества выставочных проектов в учреждениях МУК СКО, (процентов)</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tblGrid>
      <w:tr w:rsidR="000515A8" w:rsidRPr="008C488C" w:rsidTr="000515A8">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2016</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2017</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2018</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2019</w:t>
            </w:r>
          </w:p>
        </w:tc>
      </w:tr>
      <w:tr w:rsidR="000515A8" w:rsidRPr="008C488C" w:rsidTr="000515A8">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8</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9</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10</w:t>
            </w:r>
          </w:p>
        </w:tc>
        <w:tc>
          <w:tcPr>
            <w:tcW w:w="1367" w:type="dxa"/>
            <w:tcBorders>
              <w:top w:val="single" w:sz="4" w:space="0" w:color="000000"/>
              <w:left w:val="single" w:sz="4" w:space="0" w:color="000000"/>
              <w:bottom w:val="single" w:sz="4" w:space="0" w:color="000000"/>
              <w:right w:val="single" w:sz="4" w:space="0" w:color="000000"/>
            </w:tcBorders>
          </w:tcPr>
          <w:p w:rsidR="000515A8" w:rsidRPr="008C488C" w:rsidRDefault="000515A8" w:rsidP="000515A8">
            <w:pPr>
              <w:autoSpaceDN w:val="0"/>
              <w:adjustRightInd w:val="0"/>
              <w:jc w:val="center"/>
              <w:rPr>
                <w:bCs/>
              </w:rPr>
            </w:pPr>
            <w:r w:rsidRPr="008C488C">
              <w:rPr>
                <w:bCs/>
              </w:rPr>
              <w:t>11</w:t>
            </w:r>
          </w:p>
        </w:tc>
      </w:tr>
    </w:tbl>
    <w:p w:rsidR="000515A8" w:rsidRPr="008C488C" w:rsidRDefault="000515A8" w:rsidP="000515A8">
      <w:pPr>
        <w:jc w:val="both"/>
      </w:pPr>
      <w:r w:rsidRPr="008C488C">
        <w:tab/>
      </w:r>
    </w:p>
    <w:p w:rsidR="000515A8" w:rsidRPr="008C488C" w:rsidRDefault="000515A8" w:rsidP="000515A8">
      <w:pPr>
        <w:jc w:val="both"/>
      </w:pPr>
    </w:p>
    <w:p w:rsidR="000515A8" w:rsidRPr="008C488C" w:rsidRDefault="000515A8" w:rsidP="000515A8">
      <w:pPr>
        <w:pStyle w:val="ad"/>
        <w:spacing w:after="0"/>
        <w:jc w:val="both"/>
        <w:rPr>
          <w:rFonts w:ascii="Times New Roman" w:hAnsi="Times New Roman" w:cs="Times New Roman"/>
          <w:sz w:val="24"/>
          <w:szCs w:val="24"/>
        </w:rPr>
      </w:pPr>
    </w:p>
    <w:p w:rsidR="000515A8" w:rsidRPr="008C488C" w:rsidRDefault="000515A8" w:rsidP="000515A8">
      <w:pPr>
        <w:pStyle w:val="msonormalms-rtefontsize-3"/>
        <w:jc w:val="center"/>
        <w:rPr>
          <w:b/>
        </w:rPr>
      </w:pPr>
      <w:r w:rsidRPr="008C488C">
        <w:rPr>
          <w:b/>
        </w:rPr>
        <w:t>4.</w:t>
      </w:r>
      <w:r w:rsidRPr="008C488C">
        <w:rPr>
          <w:b/>
          <w:lang w:val="en-US"/>
        </w:rPr>
        <w:t> </w:t>
      </w:r>
      <w:r w:rsidRPr="008C488C">
        <w:rPr>
          <w:b/>
        </w:rPr>
        <w:t>Мероприятия подпрограммы</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2181"/>
        <w:gridCol w:w="2686"/>
        <w:gridCol w:w="1210"/>
        <w:gridCol w:w="2017"/>
        <w:gridCol w:w="1538"/>
      </w:tblGrid>
      <w:tr w:rsidR="000515A8" w:rsidRPr="008C488C" w:rsidTr="000515A8">
        <w:trPr>
          <w:tblCellSpacing w:w="15" w:type="dxa"/>
        </w:trPr>
        <w:tc>
          <w:tcPr>
            <w:tcW w:w="0" w:type="auto"/>
            <w:vMerge w:val="restart"/>
            <w:vAlign w:val="center"/>
          </w:tcPr>
          <w:p w:rsidR="000515A8" w:rsidRPr="008C488C" w:rsidRDefault="000515A8" w:rsidP="000515A8">
            <w:pPr>
              <w:pStyle w:val="a4"/>
              <w:jc w:val="center"/>
            </w:pPr>
            <w:r w:rsidRPr="008C488C">
              <w:rPr>
                <w:bCs/>
              </w:rPr>
              <w:t>Наименование мероприятия</w:t>
            </w:r>
          </w:p>
        </w:tc>
        <w:tc>
          <w:tcPr>
            <w:tcW w:w="0" w:type="auto"/>
            <w:vMerge w:val="restart"/>
            <w:vAlign w:val="center"/>
          </w:tcPr>
          <w:p w:rsidR="000515A8" w:rsidRPr="008C488C" w:rsidRDefault="000515A8" w:rsidP="000515A8">
            <w:pPr>
              <w:pStyle w:val="a4"/>
              <w:jc w:val="center"/>
            </w:pPr>
            <w:r w:rsidRPr="008C488C">
              <w:rPr>
                <w:bCs/>
              </w:rPr>
              <w:t>Содержание мероприятия</w:t>
            </w:r>
          </w:p>
        </w:tc>
        <w:tc>
          <w:tcPr>
            <w:tcW w:w="0" w:type="auto"/>
            <w:gridSpan w:val="3"/>
            <w:vAlign w:val="center"/>
          </w:tcPr>
          <w:p w:rsidR="000515A8" w:rsidRPr="008C488C" w:rsidRDefault="000515A8" w:rsidP="000515A8">
            <w:pPr>
              <w:pStyle w:val="a4"/>
            </w:pPr>
            <w:r w:rsidRPr="008C488C">
              <w:rPr>
                <w:bCs/>
              </w:rPr>
              <w:t xml:space="preserve">Объём бюджетных ассигнований (руб.) </w:t>
            </w:r>
          </w:p>
        </w:tc>
      </w:tr>
      <w:tr w:rsidR="000515A8" w:rsidRPr="008C488C" w:rsidTr="000515A8">
        <w:trPr>
          <w:tblCellSpacing w:w="15" w:type="dxa"/>
        </w:trPr>
        <w:tc>
          <w:tcPr>
            <w:tcW w:w="0" w:type="auto"/>
            <w:vMerge/>
            <w:vAlign w:val="center"/>
          </w:tcPr>
          <w:p w:rsidR="000515A8" w:rsidRPr="008C488C" w:rsidRDefault="000515A8" w:rsidP="000515A8"/>
        </w:tc>
        <w:tc>
          <w:tcPr>
            <w:tcW w:w="0" w:type="auto"/>
            <w:vMerge/>
            <w:vAlign w:val="center"/>
          </w:tcPr>
          <w:p w:rsidR="000515A8" w:rsidRPr="008C488C" w:rsidRDefault="000515A8" w:rsidP="000515A8"/>
        </w:tc>
        <w:tc>
          <w:tcPr>
            <w:tcW w:w="0" w:type="auto"/>
            <w:vMerge w:val="restart"/>
            <w:vAlign w:val="center"/>
          </w:tcPr>
          <w:p w:rsidR="000515A8" w:rsidRPr="008C488C" w:rsidRDefault="000515A8" w:rsidP="000515A8">
            <w:pPr>
              <w:pStyle w:val="a4"/>
            </w:pPr>
            <w:r w:rsidRPr="008C488C">
              <w:rPr>
                <w:bCs/>
              </w:rPr>
              <w:t>Всего</w:t>
            </w:r>
          </w:p>
        </w:tc>
        <w:tc>
          <w:tcPr>
            <w:tcW w:w="0" w:type="auto"/>
            <w:gridSpan w:val="2"/>
            <w:vAlign w:val="center"/>
          </w:tcPr>
          <w:p w:rsidR="000515A8" w:rsidRPr="008C488C" w:rsidRDefault="000515A8" w:rsidP="000515A8">
            <w:pPr>
              <w:pStyle w:val="a4"/>
            </w:pPr>
            <w:r w:rsidRPr="008C488C">
              <w:rPr>
                <w:bCs/>
              </w:rPr>
              <w:t xml:space="preserve">в том числе за счёт средств: </w:t>
            </w:r>
          </w:p>
        </w:tc>
      </w:tr>
      <w:tr w:rsidR="000515A8" w:rsidRPr="008C488C" w:rsidTr="000515A8">
        <w:trPr>
          <w:tblCellSpacing w:w="15" w:type="dxa"/>
        </w:trPr>
        <w:tc>
          <w:tcPr>
            <w:tcW w:w="0" w:type="auto"/>
            <w:vMerge/>
            <w:vAlign w:val="center"/>
          </w:tcPr>
          <w:p w:rsidR="000515A8" w:rsidRPr="008C488C" w:rsidRDefault="000515A8" w:rsidP="000515A8"/>
        </w:tc>
        <w:tc>
          <w:tcPr>
            <w:tcW w:w="0" w:type="auto"/>
            <w:vMerge/>
            <w:vAlign w:val="center"/>
          </w:tcPr>
          <w:p w:rsidR="000515A8" w:rsidRPr="008C488C" w:rsidRDefault="000515A8" w:rsidP="000515A8"/>
        </w:tc>
        <w:tc>
          <w:tcPr>
            <w:tcW w:w="0" w:type="auto"/>
            <w:vMerge/>
            <w:vAlign w:val="center"/>
          </w:tcPr>
          <w:p w:rsidR="000515A8" w:rsidRPr="008C488C" w:rsidRDefault="000515A8" w:rsidP="000515A8"/>
        </w:tc>
        <w:tc>
          <w:tcPr>
            <w:tcW w:w="1987" w:type="dxa"/>
            <w:vAlign w:val="center"/>
          </w:tcPr>
          <w:p w:rsidR="000515A8" w:rsidRPr="008C488C" w:rsidRDefault="000515A8" w:rsidP="000515A8">
            <w:pPr>
              <w:pStyle w:val="a4"/>
              <w:jc w:val="center"/>
            </w:pPr>
            <w:r w:rsidRPr="008C488C">
              <w:rPr>
                <w:bCs/>
              </w:rPr>
              <w:t>Местного бюджета</w:t>
            </w:r>
          </w:p>
        </w:tc>
        <w:tc>
          <w:tcPr>
            <w:tcW w:w="1493" w:type="dxa"/>
            <w:vAlign w:val="center"/>
          </w:tcPr>
          <w:p w:rsidR="000515A8" w:rsidRPr="008C488C" w:rsidRDefault="000515A8" w:rsidP="000515A8">
            <w:pPr>
              <w:pStyle w:val="a4"/>
              <w:jc w:val="center"/>
            </w:pPr>
            <w:r w:rsidRPr="008C488C">
              <w:rPr>
                <w:bCs/>
              </w:rPr>
              <w:t>Областного бюджета</w:t>
            </w:r>
          </w:p>
        </w:tc>
      </w:tr>
      <w:tr w:rsidR="000515A8" w:rsidRPr="008C488C" w:rsidTr="000515A8">
        <w:trPr>
          <w:tblCellSpacing w:w="15" w:type="dxa"/>
        </w:trPr>
        <w:tc>
          <w:tcPr>
            <w:tcW w:w="9414" w:type="dxa"/>
            <w:gridSpan w:val="5"/>
            <w:vAlign w:val="center"/>
          </w:tcPr>
          <w:p w:rsidR="000515A8" w:rsidRPr="008C488C" w:rsidRDefault="000515A8" w:rsidP="000515A8">
            <w:pPr>
              <w:pStyle w:val="a4"/>
              <w:spacing w:before="0" w:after="0" w:line="240" w:lineRule="exact"/>
            </w:pPr>
            <w:r w:rsidRPr="008C488C">
              <w:rPr>
                <w:bCs/>
              </w:rPr>
              <w:t xml:space="preserve">100 Организация обеспечения деятельности учреждения культуры в рамках реализации подпрограммы </w:t>
            </w:r>
            <w:r w:rsidRPr="008C488C">
              <w:t>«Библиотечное обслуживание населения, комплектование и обеспечение сохранности библиотечных фондов библиотек поселения» муниципальной программы «Культура Ильинского городского поселения Ильинского муниципального района Ивановской области»</w:t>
            </w:r>
          </w:p>
        </w:tc>
      </w:tr>
      <w:tr w:rsidR="000515A8" w:rsidRPr="008C488C" w:rsidTr="000515A8">
        <w:trPr>
          <w:tblCellSpacing w:w="15" w:type="dxa"/>
        </w:trPr>
        <w:tc>
          <w:tcPr>
            <w:tcW w:w="0" w:type="auto"/>
            <w:vAlign w:val="center"/>
          </w:tcPr>
          <w:p w:rsidR="000515A8" w:rsidRPr="008C488C" w:rsidRDefault="000515A8" w:rsidP="000515A8">
            <w:pPr>
              <w:pStyle w:val="a4"/>
            </w:pPr>
            <w:r w:rsidRPr="008C488C">
              <w:t xml:space="preserve">Заработная плата и начисления на ФОТ  </w:t>
            </w:r>
          </w:p>
        </w:tc>
        <w:tc>
          <w:tcPr>
            <w:tcW w:w="0" w:type="auto"/>
            <w:vAlign w:val="center"/>
          </w:tcPr>
          <w:p w:rsidR="000515A8" w:rsidRPr="008C488C" w:rsidRDefault="000515A8" w:rsidP="000515A8">
            <w:pPr>
              <w:pStyle w:val="a4"/>
            </w:pPr>
            <w:r w:rsidRPr="008C488C">
              <w:t xml:space="preserve">Заработная плата и начисления на ФОТ  </w:t>
            </w:r>
          </w:p>
        </w:tc>
        <w:tc>
          <w:tcPr>
            <w:tcW w:w="0" w:type="auto"/>
            <w:vAlign w:val="center"/>
          </w:tcPr>
          <w:p w:rsidR="000515A8" w:rsidRPr="008C488C" w:rsidRDefault="000515A8" w:rsidP="000515A8">
            <w:pPr>
              <w:pStyle w:val="a4"/>
              <w:jc w:val="center"/>
            </w:pPr>
            <w:r w:rsidRPr="008C488C">
              <w:t>1759181,00</w:t>
            </w:r>
          </w:p>
        </w:tc>
        <w:tc>
          <w:tcPr>
            <w:tcW w:w="1987" w:type="dxa"/>
            <w:vAlign w:val="center"/>
          </w:tcPr>
          <w:p w:rsidR="000515A8" w:rsidRPr="008C488C" w:rsidRDefault="000515A8" w:rsidP="000515A8">
            <w:pPr>
              <w:pStyle w:val="a4"/>
              <w:jc w:val="center"/>
            </w:pPr>
            <w:r w:rsidRPr="008C488C">
              <w:t>2017-599727,00 2018-599727,00 2019-559727,00</w:t>
            </w:r>
          </w:p>
        </w:tc>
        <w:tc>
          <w:tcPr>
            <w:tcW w:w="1493" w:type="dxa"/>
            <w:vAlign w:val="center"/>
          </w:tcPr>
          <w:p w:rsidR="000515A8" w:rsidRPr="008C488C" w:rsidRDefault="000515A8" w:rsidP="000515A8"/>
        </w:tc>
      </w:tr>
      <w:tr w:rsidR="000515A8" w:rsidRPr="008C488C" w:rsidTr="000515A8">
        <w:trPr>
          <w:tblCellSpacing w:w="15" w:type="dxa"/>
        </w:trPr>
        <w:tc>
          <w:tcPr>
            <w:tcW w:w="9414" w:type="dxa"/>
            <w:gridSpan w:val="5"/>
            <w:vAlign w:val="center"/>
          </w:tcPr>
          <w:p w:rsidR="000515A8" w:rsidRPr="008C488C" w:rsidRDefault="000515A8" w:rsidP="000515A8">
            <w:pPr>
              <w:jc w:val="both"/>
            </w:pPr>
            <w:r w:rsidRPr="008C488C">
              <w:lastRenderedPageBreak/>
              <w:t>100 Расходы, связанные с поэтапным доведением средней заработной платы работников культуры муниципального учреждения культуры Ильинского городского поселения до средней заработной платы в Ивановской области в соответствии с указами Президента Российской Федерации, в рамках реализации</w:t>
            </w:r>
            <w:r w:rsidRPr="008C488C">
              <w:rPr>
                <w:bCs/>
              </w:rPr>
              <w:t xml:space="preserve"> подпрограммы </w:t>
            </w:r>
            <w:r w:rsidRPr="008C488C">
              <w:t>«Библиотечное обслуживание населения, комплектование и обеспечение сохранности библиотечных фондов библиотек поселения» муниципальной программы «Культура Ильинского городского поселения Ильинского муниципального района Ивановской области»</w:t>
            </w:r>
          </w:p>
        </w:tc>
      </w:tr>
      <w:tr w:rsidR="000515A8" w:rsidRPr="008C488C" w:rsidTr="000515A8">
        <w:trPr>
          <w:tblCellSpacing w:w="15" w:type="dxa"/>
        </w:trPr>
        <w:tc>
          <w:tcPr>
            <w:tcW w:w="0" w:type="auto"/>
            <w:vAlign w:val="center"/>
          </w:tcPr>
          <w:p w:rsidR="000515A8" w:rsidRPr="008C488C" w:rsidRDefault="000515A8" w:rsidP="000515A8">
            <w:pPr>
              <w:pStyle w:val="a4"/>
            </w:pPr>
            <w:r w:rsidRPr="008C488C">
              <w:t xml:space="preserve">Заработная плата и начисления на ФОТ  </w:t>
            </w:r>
          </w:p>
        </w:tc>
        <w:tc>
          <w:tcPr>
            <w:tcW w:w="0" w:type="auto"/>
            <w:vAlign w:val="center"/>
          </w:tcPr>
          <w:p w:rsidR="000515A8" w:rsidRPr="008C488C" w:rsidRDefault="000515A8" w:rsidP="000515A8">
            <w:pPr>
              <w:pStyle w:val="a4"/>
            </w:pPr>
            <w:r w:rsidRPr="008C488C">
              <w:t xml:space="preserve">Заработная плата и начисления на ФОТ  </w:t>
            </w:r>
          </w:p>
        </w:tc>
        <w:tc>
          <w:tcPr>
            <w:tcW w:w="0" w:type="auto"/>
            <w:vAlign w:val="center"/>
          </w:tcPr>
          <w:p w:rsidR="000515A8" w:rsidRPr="008C488C" w:rsidRDefault="000515A8" w:rsidP="000515A8">
            <w:pPr>
              <w:pStyle w:val="a4"/>
              <w:jc w:val="center"/>
            </w:pPr>
            <w:r w:rsidRPr="008C488C">
              <w:t>485058,00</w:t>
            </w:r>
          </w:p>
        </w:tc>
        <w:tc>
          <w:tcPr>
            <w:tcW w:w="1987" w:type="dxa"/>
            <w:vAlign w:val="center"/>
          </w:tcPr>
          <w:p w:rsidR="000515A8" w:rsidRPr="008C488C" w:rsidRDefault="000515A8" w:rsidP="000515A8">
            <w:pPr>
              <w:pStyle w:val="a4"/>
              <w:jc w:val="center"/>
            </w:pPr>
            <w:r w:rsidRPr="008C488C">
              <w:t>2017-161686,00 2018-161686,00 2019-161686,00</w:t>
            </w:r>
          </w:p>
        </w:tc>
        <w:tc>
          <w:tcPr>
            <w:tcW w:w="1493" w:type="dxa"/>
            <w:vAlign w:val="center"/>
          </w:tcPr>
          <w:p w:rsidR="000515A8" w:rsidRPr="008C488C" w:rsidRDefault="000515A8" w:rsidP="000515A8">
            <w:pPr>
              <w:pStyle w:val="a4"/>
            </w:pPr>
          </w:p>
        </w:tc>
      </w:tr>
      <w:tr w:rsidR="000515A8" w:rsidRPr="008C488C" w:rsidTr="000515A8">
        <w:trPr>
          <w:tblCellSpacing w:w="15" w:type="dxa"/>
        </w:trPr>
        <w:tc>
          <w:tcPr>
            <w:tcW w:w="9414" w:type="dxa"/>
            <w:gridSpan w:val="5"/>
            <w:vAlign w:val="center"/>
          </w:tcPr>
          <w:p w:rsidR="000515A8" w:rsidRPr="008C488C" w:rsidRDefault="000515A8" w:rsidP="000515A8">
            <w:pPr>
              <w:jc w:val="both"/>
            </w:pPr>
            <w:r w:rsidRPr="008C488C">
              <w:t xml:space="preserve">200 </w:t>
            </w:r>
            <w:r w:rsidRPr="008C488C">
              <w:rPr>
                <w:bCs/>
              </w:rPr>
              <w:t xml:space="preserve">Организация обеспечения деятельности учреждения культуры в рамках реализации подпрограммы </w:t>
            </w:r>
            <w:r w:rsidRPr="008C488C">
              <w:t>«Библиотечное обслуживание населения, комплектование и обеспечение сохранности библиотечных фондов библиотек поселения» муниципальной программы «Культура Ильинского городского поселения Ильинского муниципального района Ивановской области»</w:t>
            </w:r>
          </w:p>
        </w:tc>
      </w:tr>
      <w:tr w:rsidR="000515A8" w:rsidRPr="008C488C" w:rsidTr="000515A8">
        <w:trPr>
          <w:tblCellSpacing w:w="15" w:type="dxa"/>
        </w:trPr>
        <w:tc>
          <w:tcPr>
            <w:tcW w:w="0" w:type="auto"/>
            <w:vAlign w:val="center"/>
          </w:tcPr>
          <w:p w:rsidR="000515A8" w:rsidRPr="008C488C" w:rsidRDefault="000515A8" w:rsidP="000515A8">
            <w:pPr>
              <w:pStyle w:val="a4"/>
            </w:pPr>
            <w:r w:rsidRPr="008C488C">
              <w:t>Транспортные расходы</w:t>
            </w:r>
          </w:p>
        </w:tc>
        <w:tc>
          <w:tcPr>
            <w:tcW w:w="0" w:type="auto"/>
            <w:vAlign w:val="center"/>
          </w:tcPr>
          <w:p w:rsidR="000515A8" w:rsidRPr="008C488C" w:rsidRDefault="000515A8" w:rsidP="000515A8">
            <w:pPr>
              <w:pStyle w:val="a4"/>
            </w:pPr>
            <w:r w:rsidRPr="008C488C">
              <w:t>Транспортные расходы</w:t>
            </w:r>
          </w:p>
        </w:tc>
        <w:tc>
          <w:tcPr>
            <w:tcW w:w="0" w:type="auto"/>
            <w:vAlign w:val="center"/>
          </w:tcPr>
          <w:p w:rsidR="000515A8" w:rsidRPr="008C488C" w:rsidRDefault="000515A8" w:rsidP="000515A8">
            <w:pPr>
              <w:pStyle w:val="a4"/>
              <w:jc w:val="center"/>
            </w:pPr>
            <w:r w:rsidRPr="008C488C">
              <w:t>3000,00</w:t>
            </w:r>
          </w:p>
        </w:tc>
        <w:tc>
          <w:tcPr>
            <w:tcW w:w="1987" w:type="dxa"/>
            <w:vAlign w:val="center"/>
          </w:tcPr>
          <w:p w:rsidR="000515A8" w:rsidRPr="008C488C" w:rsidRDefault="000515A8" w:rsidP="000515A8">
            <w:pPr>
              <w:pStyle w:val="a4"/>
              <w:jc w:val="center"/>
            </w:pPr>
            <w:r w:rsidRPr="008C488C">
              <w:t>2017-1000,00 2018-1000,00 2019-1000,00</w:t>
            </w:r>
          </w:p>
        </w:tc>
        <w:tc>
          <w:tcPr>
            <w:tcW w:w="1493" w:type="dxa"/>
            <w:vAlign w:val="center"/>
          </w:tcPr>
          <w:p w:rsidR="000515A8" w:rsidRPr="008C488C" w:rsidRDefault="000515A8" w:rsidP="000515A8"/>
        </w:tc>
      </w:tr>
      <w:tr w:rsidR="000515A8" w:rsidRPr="008C488C" w:rsidTr="000515A8">
        <w:trPr>
          <w:tblCellSpacing w:w="15" w:type="dxa"/>
        </w:trPr>
        <w:tc>
          <w:tcPr>
            <w:tcW w:w="0" w:type="auto"/>
            <w:vAlign w:val="center"/>
          </w:tcPr>
          <w:p w:rsidR="000515A8" w:rsidRPr="008C488C" w:rsidRDefault="000515A8" w:rsidP="000515A8">
            <w:pPr>
              <w:pStyle w:val="a4"/>
            </w:pPr>
            <w:r w:rsidRPr="008C488C">
              <w:t>Коммунальные услуги</w:t>
            </w:r>
          </w:p>
        </w:tc>
        <w:tc>
          <w:tcPr>
            <w:tcW w:w="0" w:type="auto"/>
            <w:vAlign w:val="center"/>
          </w:tcPr>
          <w:p w:rsidR="000515A8" w:rsidRPr="008C488C" w:rsidRDefault="000515A8" w:rsidP="000515A8">
            <w:pPr>
              <w:pStyle w:val="a4"/>
            </w:pPr>
            <w:r w:rsidRPr="008C488C">
              <w:t>Коммунальные услуги</w:t>
            </w:r>
          </w:p>
        </w:tc>
        <w:tc>
          <w:tcPr>
            <w:tcW w:w="0" w:type="auto"/>
            <w:vAlign w:val="center"/>
          </w:tcPr>
          <w:p w:rsidR="000515A8" w:rsidRPr="008C488C" w:rsidRDefault="000515A8" w:rsidP="000515A8">
            <w:pPr>
              <w:pStyle w:val="a4"/>
              <w:jc w:val="center"/>
            </w:pPr>
            <w:r w:rsidRPr="008C488C">
              <w:t>300000,00</w:t>
            </w:r>
          </w:p>
        </w:tc>
        <w:tc>
          <w:tcPr>
            <w:tcW w:w="1987" w:type="dxa"/>
            <w:vAlign w:val="center"/>
          </w:tcPr>
          <w:p w:rsidR="000515A8" w:rsidRPr="008C488C" w:rsidRDefault="000515A8" w:rsidP="000515A8">
            <w:pPr>
              <w:pStyle w:val="a4"/>
              <w:jc w:val="center"/>
            </w:pPr>
            <w:r w:rsidRPr="008C488C">
              <w:t>2017-100000,00 2018-100000,00 2019-100000,00</w:t>
            </w:r>
          </w:p>
        </w:tc>
        <w:tc>
          <w:tcPr>
            <w:tcW w:w="1493" w:type="dxa"/>
            <w:vAlign w:val="center"/>
          </w:tcPr>
          <w:p w:rsidR="000515A8" w:rsidRPr="008C488C" w:rsidRDefault="000515A8" w:rsidP="000515A8"/>
        </w:tc>
      </w:tr>
      <w:tr w:rsidR="000515A8" w:rsidRPr="008C488C" w:rsidTr="000515A8">
        <w:trPr>
          <w:tblCellSpacing w:w="15" w:type="dxa"/>
        </w:trPr>
        <w:tc>
          <w:tcPr>
            <w:tcW w:w="0" w:type="auto"/>
            <w:vAlign w:val="center"/>
          </w:tcPr>
          <w:p w:rsidR="000515A8" w:rsidRPr="008C488C" w:rsidRDefault="000515A8" w:rsidP="000515A8">
            <w:pPr>
              <w:pStyle w:val="a4"/>
            </w:pPr>
            <w:r w:rsidRPr="008C488C">
              <w:t>Работы, услуги по содержанию имущества</w:t>
            </w:r>
          </w:p>
        </w:tc>
        <w:tc>
          <w:tcPr>
            <w:tcW w:w="0" w:type="auto"/>
            <w:vAlign w:val="center"/>
          </w:tcPr>
          <w:p w:rsidR="000515A8" w:rsidRPr="008C488C" w:rsidRDefault="000515A8" w:rsidP="000515A8">
            <w:pPr>
              <w:pStyle w:val="a4"/>
            </w:pPr>
            <w:r w:rsidRPr="008C488C">
              <w:t>Работы, услуги по содержанию имущества</w:t>
            </w:r>
          </w:p>
        </w:tc>
        <w:tc>
          <w:tcPr>
            <w:tcW w:w="0" w:type="auto"/>
            <w:vAlign w:val="center"/>
          </w:tcPr>
          <w:p w:rsidR="000515A8" w:rsidRPr="008C488C" w:rsidRDefault="000515A8" w:rsidP="000515A8">
            <w:pPr>
              <w:pStyle w:val="a4"/>
              <w:jc w:val="center"/>
            </w:pPr>
            <w:r w:rsidRPr="008C488C">
              <w:t>45000,00</w:t>
            </w:r>
          </w:p>
        </w:tc>
        <w:tc>
          <w:tcPr>
            <w:tcW w:w="1987" w:type="dxa"/>
            <w:vAlign w:val="center"/>
          </w:tcPr>
          <w:p w:rsidR="000515A8" w:rsidRPr="008C488C" w:rsidRDefault="000515A8" w:rsidP="000515A8">
            <w:pPr>
              <w:pStyle w:val="a4"/>
              <w:jc w:val="center"/>
            </w:pPr>
            <w:r w:rsidRPr="008C488C">
              <w:t>2017-15000,00 2018-15000,00 2019-15000,00</w:t>
            </w:r>
          </w:p>
        </w:tc>
        <w:tc>
          <w:tcPr>
            <w:tcW w:w="1493" w:type="dxa"/>
            <w:vAlign w:val="center"/>
          </w:tcPr>
          <w:p w:rsidR="000515A8" w:rsidRPr="008C488C" w:rsidRDefault="000515A8" w:rsidP="000515A8"/>
        </w:tc>
      </w:tr>
      <w:tr w:rsidR="000515A8" w:rsidRPr="008C488C" w:rsidTr="000515A8">
        <w:trPr>
          <w:tblCellSpacing w:w="15" w:type="dxa"/>
        </w:trPr>
        <w:tc>
          <w:tcPr>
            <w:tcW w:w="0" w:type="auto"/>
            <w:vAlign w:val="center"/>
          </w:tcPr>
          <w:p w:rsidR="000515A8" w:rsidRPr="008C488C" w:rsidRDefault="000515A8" w:rsidP="000515A8">
            <w:pPr>
              <w:pStyle w:val="a4"/>
            </w:pPr>
            <w:r w:rsidRPr="008C488C">
              <w:t>Прочие работы, услуги</w:t>
            </w:r>
          </w:p>
        </w:tc>
        <w:tc>
          <w:tcPr>
            <w:tcW w:w="0" w:type="auto"/>
            <w:vAlign w:val="center"/>
          </w:tcPr>
          <w:p w:rsidR="000515A8" w:rsidRPr="008C488C" w:rsidRDefault="000515A8" w:rsidP="000515A8">
            <w:pPr>
              <w:pStyle w:val="a4"/>
            </w:pPr>
            <w:r w:rsidRPr="008C488C">
              <w:t>Прочие работы, услуги</w:t>
            </w:r>
          </w:p>
        </w:tc>
        <w:tc>
          <w:tcPr>
            <w:tcW w:w="0" w:type="auto"/>
            <w:vAlign w:val="center"/>
          </w:tcPr>
          <w:p w:rsidR="000515A8" w:rsidRPr="008C488C" w:rsidRDefault="000515A8" w:rsidP="000515A8">
            <w:pPr>
              <w:pStyle w:val="a4"/>
              <w:jc w:val="center"/>
            </w:pPr>
            <w:r w:rsidRPr="008C488C">
              <w:t>90000,00</w:t>
            </w:r>
          </w:p>
        </w:tc>
        <w:tc>
          <w:tcPr>
            <w:tcW w:w="1987" w:type="dxa"/>
            <w:vAlign w:val="center"/>
          </w:tcPr>
          <w:p w:rsidR="000515A8" w:rsidRPr="008C488C" w:rsidRDefault="000515A8" w:rsidP="000515A8">
            <w:pPr>
              <w:pStyle w:val="a4"/>
              <w:jc w:val="center"/>
            </w:pPr>
            <w:r w:rsidRPr="008C488C">
              <w:t>2017-30000,00 2018-30000,00 2019-30000,00</w:t>
            </w:r>
          </w:p>
        </w:tc>
        <w:tc>
          <w:tcPr>
            <w:tcW w:w="1493" w:type="dxa"/>
            <w:vAlign w:val="center"/>
          </w:tcPr>
          <w:p w:rsidR="000515A8" w:rsidRPr="008C488C" w:rsidRDefault="000515A8" w:rsidP="000515A8"/>
        </w:tc>
      </w:tr>
      <w:tr w:rsidR="000515A8" w:rsidRPr="008C488C" w:rsidTr="000515A8">
        <w:trPr>
          <w:tblCellSpacing w:w="15" w:type="dxa"/>
        </w:trPr>
        <w:tc>
          <w:tcPr>
            <w:tcW w:w="0" w:type="auto"/>
            <w:vAlign w:val="center"/>
          </w:tcPr>
          <w:p w:rsidR="000515A8" w:rsidRPr="008C488C" w:rsidRDefault="000515A8" w:rsidP="000515A8">
            <w:pPr>
              <w:pStyle w:val="a4"/>
            </w:pPr>
            <w:r w:rsidRPr="008C488C">
              <w:t>Увеличение стоимости основных средств</w:t>
            </w:r>
          </w:p>
        </w:tc>
        <w:tc>
          <w:tcPr>
            <w:tcW w:w="0" w:type="auto"/>
            <w:vAlign w:val="center"/>
          </w:tcPr>
          <w:p w:rsidR="000515A8" w:rsidRPr="008C488C" w:rsidRDefault="000515A8" w:rsidP="000515A8">
            <w:pPr>
              <w:pStyle w:val="a4"/>
            </w:pPr>
            <w:r w:rsidRPr="008C488C">
              <w:t>Увеличение стоимости основных средств</w:t>
            </w:r>
          </w:p>
        </w:tc>
        <w:tc>
          <w:tcPr>
            <w:tcW w:w="0" w:type="auto"/>
            <w:vAlign w:val="center"/>
          </w:tcPr>
          <w:p w:rsidR="000515A8" w:rsidRPr="008C488C" w:rsidRDefault="000515A8" w:rsidP="000515A8">
            <w:pPr>
              <w:pStyle w:val="a4"/>
              <w:jc w:val="center"/>
            </w:pPr>
            <w:r w:rsidRPr="008C488C">
              <w:t>60000,00</w:t>
            </w:r>
          </w:p>
        </w:tc>
        <w:tc>
          <w:tcPr>
            <w:tcW w:w="1987" w:type="dxa"/>
            <w:vAlign w:val="center"/>
          </w:tcPr>
          <w:p w:rsidR="000515A8" w:rsidRPr="008C488C" w:rsidRDefault="000515A8" w:rsidP="000515A8">
            <w:pPr>
              <w:pStyle w:val="a4"/>
              <w:jc w:val="center"/>
            </w:pPr>
            <w:r w:rsidRPr="008C488C">
              <w:t>2017-20000,00 2018-20000,00 2019-20000,00</w:t>
            </w:r>
          </w:p>
        </w:tc>
        <w:tc>
          <w:tcPr>
            <w:tcW w:w="1493" w:type="dxa"/>
            <w:vAlign w:val="center"/>
          </w:tcPr>
          <w:p w:rsidR="000515A8" w:rsidRPr="008C488C" w:rsidRDefault="000515A8" w:rsidP="000515A8"/>
        </w:tc>
      </w:tr>
      <w:tr w:rsidR="000515A8" w:rsidRPr="008C488C" w:rsidTr="000515A8">
        <w:trPr>
          <w:tblCellSpacing w:w="15" w:type="dxa"/>
        </w:trPr>
        <w:tc>
          <w:tcPr>
            <w:tcW w:w="0" w:type="auto"/>
            <w:vAlign w:val="center"/>
          </w:tcPr>
          <w:p w:rsidR="000515A8" w:rsidRPr="008C488C" w:rsidRDefault="000515A8" w:rsidP="000515A8">
            <w:pPr>
              <w:pStyle w:val="a4"/>
            </w:pPr>
            <w:r w:rsidRPr="008C488C">
              <w:t xml:space="preserve">Увеличение стоимости материальных запасов </w:t>
            </w:r>
          </w:p>
        </w:tc>
        <w:tc>
          <w:tcPr>
            <w:tcW w:w="0" w:type="auto"/>
            <w:vAlign w:val="center"/>
          </w:tcPr>
          <w:p w:rsidR="000515A8" w:rsidRPr="008C488C" w:rsidRDefault="000515A8" w:rsidP="000515A8">
            <w:pPr>
              <w:pStyle w:val="a4"/>
            </w:pPr>
            <w:r w:rsidRPr="008C488C">
              <w:t>Увеличение стоимости материальных запасов</w:t>
            </w:r>
          </w:p>
        </w:tc>
        <w:tc>
          <w:tcPr>
            <w:tcW w:w="0" w:type="auto"/>
            <w:vAlign w:val="center"/>
          </w:tcPr>
          <w:p w:rsidR="000515A8" w:rsidRPr="008C488C" w:rsidRDefault="000515A8" w:rsidP="000515A8">
            <w:pPr>
              <w:pStyle w:val="a4"/>
              <w:jc w:val="center"/>
            </w:pPr>
            <w:r w:rsidRPr="008C488C">
              <w:t>15000,00</w:t>
            </w:r>
          </w:p>
        </w:tc>
        <w:tc>
          <w:tcPr>
            <w:tcW w:w="1987" w:type="dxa"/>
            <w:vAlign w:val="center"/>
          </w:tcPr>
          <w:p w:rsidR="000515A8" w:rsidRPr="008C488C" w:rsidRDefault="000515A8" w:rsidP="000515A8">
            <w:pPr>
              <w:pStyle w:val="a4"/>
              <w:jc w:val="center"/>
            </w:pPr>
            <w:r w:rsidRPr="008C488C">
              <w:t>2017-5000,00 2018-5000,00 2019-5000,00</w:t>
            </w:r>
          </w:p>
        </w:tc>
        <w:tc>
          <w:tcPr>
            <w:tcW w:w="1493" w:type="dxa"/>
            <w:vAlign w:val="center"/>
          </w:tcPr>
          <w:p w:rsidR="000515A8" w:rsidRPr="008C488C" w:rsidRDefault="000515A8" w:rsidP="000515A8"/>
        </w:tc>
      </w:tr>
      <w:tr w:rsidR="000515A8" w:rsidRPr="008C488C" w:rsidTr="000515A8">
        <w:trPr>
          <w:tblCellSpacing w:w="15" w:type="dxa"/>
        </w:trPr>
        <w:tc>
          <w:tcPr>
            <w:tcW w:w="9414" w:type="dxa"/>
            <w:gridSpan w:val="5"/>
            <w:vAlign w:val="center"/>
          </w:tcPr>
          <w:p w:rsidR="000515A8" w:rsidRPr="008C488C" w:rsidRDefault="000515A8" w:rsidP="000515A8">
            <w:pPr>
              <w:jc w:val="both"/>
            </w:pPr>
            <w:r w:rsidRPr="008C488C">
              <w:t xml:space="preserve">800 </w:t>
            </w:r>
            <w:r w:rsidRPr="008C488C">
              <w:rPr>
                <w:bCs/>
              </w:rPr>
              <w:t xml:space="preserve">Организация обеспечения деятельности учреждения культуры в рамках реализации подпрограммы </w:t>
            </w:r>
            <w:r w:rsidRPr="008C488C">
              <w:t>«Библиотечное обслуживание населения, комплектование и обеспечение сохранности библиотечных фондов библиотек поселения» муниципальной программы «Культура Ильинского городского поселения Ильинского муниципального района Ивановской области»</w:t>
            </w:r>
          </w:p>
        </w:tc>
      </w:tr>
      <w:tr w:rsidR="000515A8" w:rsidRPr="008C488C" w:rsidTr="000515A8">
        <w:trPr>
          <w:tblCellSpacing w:w="15" w:type="dxa"/>
        </w:trPr>
        <w:tc>
          <w:tcPr>
            <w:tcW w:w="0" w:type="auto"/>
            <w:vAlign w:val="center"/>
          </w:tcPr>
          <w:p w:rsidR="000515A8" w:rsidRPr="008C488C" w:rsidRDefault="000515A8" w:rsidP="000515A8">
            <w:pPr>
              <w:pStyle w:val="a4"/>
            </w:pPr>
            <w:r w:rsidRPr="008C488C">
              <w:t>Прочие расходы</w:t>
            </w:r>
          </w:p>
        </w:tc>
        <w:tc>
          <w:tcPr>
            <w:tcW w:w="0" w:type="auto"/>
            <w:vAlign w:val="center"/>
          </w:tcPr>
          <w:p w:rsidR="000515A8" w:rsidRPr="008C488C" w:rsidRDefault="000515A8" w:rsidP="000515A8">
            <w:pPr>
              <w:pStyle w:val="a4"/>
              <w:jc w:val="center"/>
            </w:pPr>
            <w:r w:rsidRPr="008C488C">
              <w:t>Прочие расходы (уплата государственных пошлин и иных сборов)</w:t>
            </w:r>
          </w:p>
        </w:tc>
        <w:tc>
          <w:tcPr>
            <w:tcW w:w="0" w:type="auto"/>
            <w:vAlign w:val="center"/>
          </w:tcPr>
          <w:p w:rsidR="000515A8" w:rsidRPr="008C488C" w:rsidRDefault="000515A8" w:rsidP="000515A8">
            <w:pPr>
              <w:pStyle w:val="a4"/>
              <w:jc w:val="center"/>
            </w:pPr>
            <w:r w:rsidRPr="008C488C">
              <w:t>3000,00</w:t>
            </w:r>
          </w:p>
        </w:tc>
        <w:tc>
          <w:tcPr>
            <w:tcW w:w="1987" w:type="dxa"/>
            <w:vAlign w:val="center"/>
          </w:tcPr>
          <w:p w:rsidR="000515A8" w:rsidRPr="008C488C" w:rsidRDefault="000515A8" w:rsidP="000515A8">
            <w:pPr>
              <w:pStyle w:val="a4"/>
              <w:jc w:val="center"/>
            </w:pPr>
            <w:r w:rsidRPr="008C488C">
              <w:t>2017-1000,00 2018-1000,00 2019-1000,00</w:t>
            </w:r>
          </w:p>
        </w:tc>
        <w:tc>
          <w:tcPr>
            <w:tcW w:w="1493" w:type="dxa"/>
            <w:vAlign w:val="center"/>
          </w:tcPr>
          <w:p w:rsidR="000515A8" w:rsidRPr="008C488C" w:rsidRDefault="000515A8" w:rsidP="000515A8"/>
        </w:tc>
      </w:tr>
    </w:tbl>
    <w:p w:rsidR="000515A8" w:rsidRPr="008C488C" w:rsidRDefault="000515A8" w:rsidP="000515A8">
      <w:pPr>
        <w:overflowPunct w:val="0"/>
        <w:autoSpaceDN w:val="0"/>
        <w:adjustRightInd w:val="0"/>
        <w:spacing w:beforeLines="80" w:before="192" w:afterLines="80" w:after="192"/>
        <w:jc w:val="both"/>
      </w:pPr>
    </w:p>
    <w:p w:rsidR="000515A8" w:rsidRDefault="000515A8" w:rsidP="000515A8">
      <w:pPr>
        <w:jc w:val="both"/>
      </w:pPr>
    </w:p>
    <w:p w:rsidR="00F85B6A" w:rsidRDefault="00F85B6A" w:rsidP="000515A8">
      <w:pPr>
        <w:jc w:val="both"/>
      </w:pPr>
    </w:p>
    <w:p w:rsidR="0039096B" w:rsidRDefault="0039096B" w:rsidP="000515A8">
      <w:pPr>
        <w:jc w:val="center"/>
        <w:rPr>
          <w:b/>
          <w:sz w:val="28"/>
          <w:szCs w:val="28"/>
        </w:rPr>
      </w:pPr>
    </w:p>
    <w:p w:rsidR="000515A8" w:rsidRDefault="000515A8" w:rsidP="000515A8">
      <w:pPr>
        <w:jc w:val="center"/>
      </w:pPr>
      <w:r>
        <w:rPr>
          <w:b/>
          <w:sz w:val="28"/>
          <w:szCs w:val="28"/>
        </w:rPr>
        <w:lastRenderedPageBreak/>
        <w:t>АДМИНИСТРАЦИЯ ИЛЬИНСКОГО МУНИЦИПАЛЬНОГО РАЙОНА</w:t>
      </w:r>
    </w:p>
    <w:p w:rsidR="000515A8" w:rsidRDefault="000515A8" w:rsidP="000515A8">
      <w:pPr>
        <w:jc w:val="center"/>
      </w:pPr>
      <w:r>
        <w:rPr>
          <w:b/>
          <w:sz w:val="28"/>
          <w:szCs w:val="28"/>
        </w:rPr>
        <w:t>ИВАНОВСКОЙ ОБЛАСТИ</w:t>
      </w:r>
    </w:p>
    <w:p w:rsidR="000515A8" w:rsidRDefault="000515A8" w:rsidP="000515A8">
      <w:pPr>
        <w:jc w:val="center"/>
        <w:rPr>
          <w:b/>
        </w:rPr>
      </w:pPr>
    </w:p>
    <w:p w:rsidR="000515A8" w:rsidRPr="009670E6" w:rsidRDefault="000515A8" w:rsidP="000515A8">
      <w:pPr>
        <w:jc w:val="center"/>
        <w:rPr>
          <w:sz w:val="32"/>
          <w:szCs w:val="32"/>
        </w:rPr>
      </w:pPr>
      <w:r w:rsidRPr="009670E6">
        <w:rPr>
          <w:b/>
          <w:sz w:val="32"/>
          <w:szCs w:val="32"/>
        </w:rPr>
        <w:t>ПОСТАНОВЛЕНИЕ</w:t>
      </w:r>
    </w:p>
    <w:p w:rsidR="000515A8" w:rsidRDefault="000515A8" w:rsidP="000515A8">
      <w:pPr>
        <w:jc w:val="center"/>
        <w:rPr>
          <w:b/>
        </w:rPr>
      </w:pPr>
    </w:p>
    <w:p w:rsidR="000515A8" w:rsidRDefault="000515A8" w:rsidP="000515A8">
      <w:pPr>
        <w:jc w:val="center"/>
      </w:pPr>
      <w:r>
        <w:rPr>
          <w:sz w:val="28"/>
          <w:szCs w:val="28"/>
        </w:rPr>
        <w:t xml:space="preserve">от 21.11.2016 года № 302 </w:t>
      </w:r>
    </w:p>
    <w:p w:rsidR="000515A8" w:rsidRDefault="000515A8" w:rsidP="000515A8">
      <w:pPr>
        <w:jc w:val="center"/>
      </w:pPr>
      <w:r>
        <w:rPr>
          <w:sz w:val="28"/>
          <w:szCs w:val="28"/>
        </w:rPr>
        <w:t xml:space="preserve">п. </w:t>
      </w:r>
      <w:proofErr w:type="spellStart"/>
      <w:r>
        <w:rPr>
          <w:sz w:val="28"/>
          <w:szCs w:val="28"/>
        </w:rPr>
        <w:t>Ильинское-Хованское</w:t>
      </w:r>
      <w:proofErr w:type="spellEnd"/>
    </w:p>
    <w:p w:rsidR="000515A8" w:rsidRDefault="000515A8" w:rsidP="000515A8">
      <w:pPr>
        <w:jc w:val="center"/>
        <w:rPr>
          <w:sz w:val="28"/>
          <w:szCs w:val="28"/>
        </w:rPr>
      </w:pPr>
    </w:p>
    <w:p w:rsidR="000515A8" w:rsidRPr="008A6D99" w:rsidRDefault="000515A8" w:rsidP="000515A8">
      <w:pPr>
        <w:jc w:val="center"/>
      </w:pPr>
      <w:r w:rsidRPr="008A6D99">
        <w:rPr>
          <w:b/>
          <w:bCs/>
          <w:color w:val="000000"/>
        </w:rPr>
        <w:t>Об утверждении Муниципальной программы Ильинского городского поселения «</w:t>
      </w:r>
      <w:r w:rsidRPr="008A6D99">
        <w:rPr>
          <w:b/>
          <w:color w:val="000000"/>
        </w:rPr>
        <w:t>Организация и осуществление первичных мер пожарной безопасности, мероприятий по предупреждению и ликвидации последствий чрезвычайных ситуаций, природного и техногенного характера, мероприятий по обеспечению безопасности людей на водных объектах, охране их жизни и здоровья в границах населенных пунктов Ильинского городского поселения»</w:t>
      </w:r>
    </w:p>
    <w:p w:rsidR="000515A8" w:rsidRPr="008A6D99" w:rsidRDefault="000515A8" w:rsidP="000515A8">
      <w:pPr>
        <w:pStyle w:val="ConsPlusNormal"/>
        <w:ind w:firstLine="540"/>
        <w:jc w:val="both"/>
        <w:rPr>
          <w:color w:val="000000"/>
          <w:sz w:val="24"/>
          <w:szCs w:val="24"/>
        </w:rPr>
      </w:pPr>
    </w:p>
    <w:p w:rsidR="000515A8" w:rsidRPr="008A6D99" w:rsidRDefault="000515A8" w:rsidP="000515A8">
      <w:pPr>
        <w:pStyle w:val="ConsPlusNormal"/>
        <w:ind w:firstLine="540"/>
        <w:jc w:val="both"/>
        <w:rPr>
          <w:sz w:val="24"/>
          <w:szCs w:val="24"/>
        </w:rPr>
      </w:pPr>
      <w:r w:rsidRPr="008A6D99">
        <w:rPr>
          <w:sz w:val="24"/>
          <w:szCs w:val="24"/>
        </w:rPr>
        <w:t xml:space="preserve">В соответствии со статьей 179 Бюджетного Кодекса Российской Федерации, постановлением администрации  Ильинского муниципального района от 17.11.2014 №450 «Об утверждении методических указаний по разработке и реализации муниципальных программ Ильинского муниципального района», постановлением администрации Ильинского муниципального района от 31.08.2016 №225 «О порядке разработки, реализации оценки эффективности муниципальных программ Ильинского муниципального района» администрация Ильинского муниципального района </w:t>
      </w:r>
      <w:r w:rsidRPr="008A6D99">
        <w:rPr>
          <w:b/>
          <w:sz w:val="24"/>
          <w:szCs w:val="24"/>
        </w:rPr>
        <w:t>п о с т а н о в л я е т:</w:t>
      </w:r>
    </w:p>
    <w:p w:rsidR="000515A8" w:rsidRPr="008A6D99" w:rsidRDefault="000515A8" w:rsidP="000515A8">
      <w:pPr>
        <w:widowControl w:val="0"/>
        <w:tabs>
          <w:tab w:val="left" w:pos="0"/>
        </w:tabs>
        <w:suppressAutoHyphens/>
        <w:autoSpaceDE w:val="0"/>
        <w:ind w:firstLine="851"/>
        <w:jc w:val="both"/>
      </w:pPr>
      <w:r w:rsidRPr="008A6D99">
        <w:rPr>
          <w:color w:val="000000"/>
          <w:spacing w:val="2"/>
        </w:rPr>
        <w:t xml:space="preserve">1. Утвердить Муниципальную программу Ильинского городского поселения </w:t>
      </w:r>
      <w:r w:rsidRPr="008A6D99">
        <w:rPr>
          <w:bCs/>
          <w:color w:val="000000"/>
          <w:spacing w:val="2"/>
        </w:rPr>
        <w:t>«</w:t>
      </w:r>
      <w:r w:rsidRPr="008A6D99">
        <w:rPr>
          <w:color w:val="000000"/>
        </w:rPr>
        <w:t>Организация и осуществление первичных мер пожарной безопасности, мероприятий по предупреждению и ликвидации последствий чрезвычайных ситуаций, природного и техногенного характера, мероприятий по обеспечению безопасности людей на водных объектах, охране их жизни и здоровья</w:t>
      </w:r>
      <w:r w:rsidRPr="008A6D99">
        <w:rPr>
          <w:b/>
          <w:color w:val="000000"/>
        </w:rPr>
        <w:t xml:space="preserve"> </w:t>
      </w:r>
      <w:r w:rsidRPr="008A6D99">
        <w:rPr>
          <w:color w:val="000000"/>
        </w:rPr>
        <w:t>в границах населенных пунктов Ильинского городского поселения</w:t>
      </w:r>
      <w:r w:rsidRPr="008A6D99">
        <w:rPr>
          <w:color w:val="000000"/>
          <w:spacing w:val="2"/>
        </w:rPr>
        <w:t>» (прилагается).</w:t>
      </w:r>
    </w:p>
    <w:p w:rsidR="000515A8" w:rsidRPr="008A6D99" w:rsidRDefault="000515A8" w:rsidP="000515A8">
      <w:pPr>
        <w:ind w:firstLine="851"/>
        <w:jc w:val="both"/>
      </w:pPr>
      <w:r w:rsidRPr="008A6D99">
        <w:rPr>
          <w:color w:val="000000"/>
        </w:rPr>
        <w:t xml:space="preserve">2. Настоящее постановление вступает в силу с момента его официального опубликования на сайте Ильинского муниципального района Ивановской области </w:t>
      </w:r>
      <w:r w:rsidRPr="008A6D99">
        <w:rPr>
          <w:lang w:val="en-US"/>
        </w:rPr>
        <w:t>www</w:t>
      </w:r>
      <w:r w:rsidRPr="008A6D99">
        <w:t>.</w:t>
      </w:r>
      <w:proofErr w:type="spellStart"/>
      <w:r w:rsidRPr="008A6D99">
        <w:rPr>
          <w:lang w:val="en-US"/>
        </w:rPr>
        <w:t>admilinskoe</w:t>
      </w:r>
      <w:proofErr w:type="spellEnd"/>
      <w:r w:rsidRPr="008A6D99">
        <w:t>.</w:t>
      </w:r>
      <w:proofErr w:type="spellStart"/>
      <w:r w:rsidRPr="008A6D99">
        <w:rPr>
          <w:lang w:val="en-US"/>
        </w:rPr>
        <w:t>ru</w:t>
      </w:r>
      <w:proofErr w:type="spellEnd"/>
      <w:r w:rsidRPr="008A6D99">
        <w:rPr>
          <w:color w:val="000000"/>
        </w:rPr>
        <w:t xml:space="preserve"> и «Вестнике муниципальных правовых актов Ильинского муниципального района» и распространяется на правоотношения, возникшие с 01.01.2017 года.</w:t>
      </w:r>
    </w:p>
    <w:p w:rsidR="000515A8" w:rsidRPr="008A6D99" w:rsidRDefault="000515A8" w:rsidP="000515A8">
      <w:pPr>
        <w:ind w:firstLine="708"/>
        <w:jc w:val="both"/>
      </w:pPr>
      <w:r w:rsidRPr="008A6D99">
        <w:rPr>
          <w:color w:val="000000"/>
        </w:rPr>
        <w:t xml:space="preserve">3. Контроль за выполнением настоящего постановления возложить на начальника отдела по делам ГО ЧС и МР администрации Ильинского муниципального района С.Н. </w:t>
      </w:r>
      <w:proofErr w:type="spellStart"/>
      <w:r w:rsidRPr="008A6D99">
        <w:rPr>
          <w:color w:val="000000"/>
        </w:rPr>
        <w:t>Власичева</w:t>
      </w:r>
      <w:proofErr w:type="spellEnd"/>
    </w:p>
    <w:p w:rsidR="000515A8" w:rsidRPr="008A6D99" w:rsidRDefault="000515A8" w:rsidP="000515A8">
      <w:pPr>
        <w:jc w:val="both"/>
        <w:rPr>
          <w:b/>
        </w:rPr>
      </w:pPr>
    </w:p>
    <w:p w:rsidR="008A6D99" w:rsidRPr="008A6D99" w:rsidRDefault="008A6D99" w:rsidP="000515A8">
      <w:pPr>
        <w:jc w:val="both"/>
        <w:rPr>
          <w:b/>
        </w:rPr>
      </w:pPr>
    </w:p>
    <w:p w:rsidR="000515A8" w:rsidRPr="008A6D99" w:rsidRDefault="000515A8" w:rsidP="000515A8">
      <w:pPr>
        <w:jc w:val="both"/>
        <w:rPr>
          <w:b/>
        </w:rPr>
      </w:pPr>
    </w:p>
    <w:p w:rsidR="000515A8" w:rsidRPr="008A6D99" w:rsidRDefault="000515A8" w:rsidP="000515A8">
      <w:r w:rsidRPr="008A6D99">
        <w:rPr>
          <w:b/>
        </w:rPr>
        <w:t>Глава Ильинского</w:t>
      </w:r>
    </w:p>
    <w:p w:rsidR="000515A8" w:rsidRPr="008A6D99" w:rsidRDefault="000515A8" w:rsidP="000515A8">
      <w:r w:rsidRPr="008A6D99">
        <w:rPr>
          <w:b/>
        </w:rPr>
        <w:t xml:space="preserve">муниципального </w:t>
      </w:r>
      <w:proofErr w:type="gramStart"/>
      <w:r w:rsidRPr="008A6D99">
        <w:rPr>
          <w:b/>
        </w:rPr>
        <w:t xml:space="preserve">района:   </w:t>
      </w:r>
      <w:proofErr w:type="gramEnd"/>
      <w:r w:rsidRPr="008A6D99">
        <w:rPr>
          <w:b/>
        </w:rPr>
        <w:t xml:space="preserve">                                    </w:t>
      </w:r>
      <w:r w:rsidRPr="008A6D99">
        <w:rPr>
          <w:b/>
        </w:rPr>
        <w:tab/>
      </w:r>
      <w:r w:rsidR="008A6D99">
        <w:rPr>
          <w:b/>
        </w:rPr>
        <w:t xml:space="preserve">                       </w:t>
      </w:r>
      <w:r w:rsidRPr="008A6D99">
        <w:rPr>
          <w:b/>
        </w:rPr>
        <w:tab/>
        <w:t>А.Ю. Кондратьев</w:t>
      </w:r>
    </w:p>
    <w:p w:rsidR="000515A8" w:rsidRDefault="000515A8" w:rsidP="000515A8">
      <w:pPr>
        <w:ind w:left="4617"/>
        <w:jc w:val="right"/>
      </w:pPr>
      <w:r>
        <w:t xml:space="preserve">            </w:t>
      </w:r>
    </w:p>
    <w:p w:rsidR="008A6D99" w:rsidRDefault="008A6D99" w:rsidP="000515A8">
      <w:pPr>
        <w:ind w:left="4617" w:hanging="4617"/>
        <w:jc w:val="right"/>
      </w:pPr>
    </w:p>
    <w:p w:rsidR="008A6D99" w:rsidRDefault="008A6D99" w:rsidP="000515A8">
      <w:pPr>
        <w:ind w:left="4617" w:hanging="4617"/>
        <w:jc w:val="right"/>
      </w:pPr>
    </w:p>
    <w:p w:rsidR="008A6D99" w:rsidRDefault="008A6D99" w:rsidP="000515A8">
      <w:pPr>
        <w:ind w:left="4617" w:hanging="4617"/>
        <w:jc w:val="right"/>
      </w:pPr>
    </w:p>
    <w:p w:rsidR="008A6D99" w:rsidRDefault="008A6D99" w:rsidP="000515A8">
      <w:pPr>
        <w:ind w:left="4617" w:hanging="4617"/>
        <w:jc w:val="right"/>
      </w:pPr>
    </w:p>
    <w:p w:rsidR="008A6D99" w:rsidRDefault="008A6D99" w:rsidP="000515A8">
      <w:pPr>
        <w:ind w:left="4617" w:hanging="4617"/>
        <w:jc w:val="right"/>
      </w:pPr>
    </w:p>
    <w:p w:rsidR="008A6D99" w:rsidRDefault="000515A8" w:rsidP="000515A8">
      <w:pPr>
        <w:ind w:left="4617" w:hanging="4617"/>
        <w:jc w:val="right"/>
      </w:pPr>
      <w:r>
        <w:t xml:space="preserve"> </w:t>
      </w:r>
    </w:p>
    <w:p w:rsidR="0039096B" w:rsidRDefault="0039096B" w:rsidP="000515A8">
      <w:pPr>
        <w:ind w:left="4617" w:hanging="4617"/>
        <w:jc w:val="right"/>
      </w:pPr>
    </w:p>
    <w:p w:rsidR="000515A8" w:rsidRPr="00D55A09" w:rsidRDefault="000515A8" w:rsidP="000515A8">
      <w:pPr>
        <w:ind w:left="4617" w:hanging="4617"/>
        <w:jc w:val="right"/>
      </w:pPr>
      <w:r w:rsidRPr="00D55A09">
        <w:lastRenderedPageBreak/>
        <w:t>Приложение</w:t>
      </w:r>
    </w:p>
    <w:p w:rsidR="000515A8" w:rsidRPr="00D55A09" w:rsidRDefault="000515A8" w:rsidP="000515A8">
      <w:pPr>
        <w:ind w:left="4617" w:hanging="4617"/>
        <w:jc w:val="right"/>
      </w:pPr>
      <w:r w:rsidRPr="00D55A09">
        <w:t xml:space="preserve"> к постановлению администрации</w:t>
      </w:r>
    </w:p>
    <w:p w:rsidR="000515A8" w:rsidRPr="00D55A09" w:rsidRDefault="000515A8" w:rsidP="000515A8">
      <w:pPr>
        <w:ind w:hanging="4617"/>
        <w:jc w:val="right"/>
      </w:pPr>
      <w:r w:rsidRPr="00D55A09">
        <w:t xml:space="preserve">                                                        Ильинского муниципального района</w:t>
      </w:r>
    </w:p>
    <w:p w:rsidR="000515A8" w:rsidRPr="00D55A09" w:rsidRDefault="000515A8" w:rsidP="000515A8">
      <w:pPr>
        <w:ind w:left="4617" w:hanging="4617"/>
        <w:jc w:val="right"/>
      </w:pPr>
      <w:r w:rsidRPr="00D55A09">
        <w:t>от 21.11.2016года № 302</w:t>
      </w:r>
    </w:p>
    <w:p w:rsidR="000515A8" w:rsidRDefault="000515A8" w:rsidP="000515A8">
      <w:pPr>
        <w:ind w:left="4617"/>
        <w:jc w:val="right"/>
        <w:rPr>
          <w:sz w:val="28"/>
          <w:szCs w:val="28"/>
        </w:rPr>
      </w:pPr>
    </w:p>
    <w:p w:rsidR="000515A8" w:rsidRDefault="000515A8" w:rsidP="000515A8">
      <w:pPr>
        <w:jc w:val="center"/>
      </w:pPr>
      <w:r>
        <w:rPr>
          <w:b/>
          <w:bCs/>
          <w:color w:val="000000"/>
        </w:rPr>
        <w:t>Муниципальная программа Ильинского городского поселения</w:t>
      </w:r>
    </w:p>
    <w:p w:rsidR="000515A8" w:rsidRDefault="000515A8" w:rsidP="000515A8">
      <w:pPr>
        <w:jc w:val="center"/>
      </w:pPr>
      <w:r>
        <w:rPr>
          <w:b/>
          <w:color w:val="000000"/>
          <w:sz w:val="28"/>
          <w:szCs w:val="28"/>
        </w:rPr>
        <w:t>«</w:t>
      </w:r>
      <w:r>
        <w:rPr>
          <w:b/>
          <w:color w:val="000000"/>
        </w:rPr>
        <w:t>Организация и осуществление первичных мер пожарной безопасности, мероприятий по предупреждению и ликвидации последствий чрезвычайных ситуаций, природного и техногенного характера, мероприятий по обеспечению безопасности людей на водных объектах, охране их жизни и здоровья</w:t>
      </w:r>
      <w:r>
        <w:t xml:space="preserve"> </w:t>
      </w:r>
      <w:r>
        <w:rPr>
          <w:b/>
          <w:color w:val="000000"/>
        </w:rPr>
        <w:t xml:space="preserve">в границах населенных пунктов </w:t>
      </w:r>
    </w:p>
    <w:p w:rsidR="000515A8" w:rsidRDefault="000515A8" w:rsidP="000515A8">
      <w:pPr>
        <w:jc w:val="center"/>
      </w:pPr>
      <w:r>
        <w:rPr>
          <w:b/>
          <w:color w:val="000000"/>
        </w:rPr>
        <w:t>Ильинского городского поселения»</w:t>
      </w:r>
    </w:p>
    <w:p w:rsidR="000515A8" w:rsidRDefault="000515A8" w:rsidP="000515A8">
      <w:pPr>
        <w:jc w:val="center"/>
        <w:rPr>
          <w:b/>
          <w:color w:val="000000"/>
        </w:rPr>
      </w:pPr>
    </w:p>
    <w:p w:rsidR="000515A8" w:rsidRDefault="000515A8" w:rsidP="000515A8">
      <w:pPr>
        <w:jc w:val="center"/>
      </w:pPr>
      <w:r>
        <w:rPr>
          <w:b/>
        </w:rPr>
        <w:t>1. Паспорт муниципальной программы</w:t>
      </w:r>
    </w:p>
    <w:p w:rsidR="000515A8" w:rsidRDefault="000515A8" w:rsidP="000515A8">
      <w:pPr>
        <w:rPr>
          <w:b/>
        </w:rPr>
      </w:pPr>
    </w:p>
    <w:tbl>
      <w:tblPr>
        <w:tblW w:w="9526" w:type="dxa"/>
        <w:tblInd w:w="108" w:type="dxa"/>
        <w:tblLayout w:type="fixed"/>
        <w:tblLook w:val="04A0" w:firstRow="1" w:lastRow="0" w:firstColumn="1" w:lastColumn="0" w:noHBand="0" w:noVBand="1"/>
      </w:tblPr>
      <w:tblGrid>
        <w:gridCol w:w="3492"/>
        <w:gridCol w:w="6034"/>
      </w:tblGrid>
      <w:tr w:rsidR="000515A8" w:rsidTr="000515A8">
        <w:trPr>
          <w:trHeight w:val="837"/>
        </w:trPr>
        <w:tc>
          <w:tcPr>
            <w:tcW w:w="3492" w:type="dxa"/>
            <w:tcBorders>
              <w:top w:val="single" w:sz="4" w:space="0" w:color="000000"/>
              <w:left w:val="single" w:sz="4" w:space="0" w:color="000000"/>
              <w:bottom w:val="single" w:sz="4" w:space="0" w:color="000000"/>
              <w:right w:val="nil"/>
            </w:tcBorders>
          </w:tcPr>
          <w:p w:rsidR="000515A8" w:rsidRDefault="000515A8" w:rsidP="000515A8">
            <w:r>
              <w:t>Наименование программы</w:t>
            </w:r>
          </w:p>
          <w:p w:rsidR="000515A8" w:rsidRDefault="000515A8" w:rsidP="000515A8"/>
        </w:tc>
        <w:tc>
          <w:tcPr>
            <w:tcW w:w="6034" w:type="dxa"/>
            <w:tcBorders>
              <w:top w:val="single" w:sz="4" w:space="0" w:color="000000"/>
              <w:left w:val="single" w:sz="4" w:space="0" w:color="000000"/>
              <w:bottom w:val="single" w:sz="4" w:space="0" w:color="000000"/>
              <w:right w:val="single" w:sz="4" w:space="0" w:color="000000"/>
            </w:tcBorders>
            <w:hideMark/>
          </w:tcPr>
          <w:p w:rsidR="000515A8" w:rsidRDefault="000515A8" w:rsidP="000515A8">
            <w:r>
              <w:t xml:space="preserve">«Организация и осуществление первичных мер пожарной безопасности, мероприятий по предупреждению и ликвидации последствий чрезвычайных ситуаций, природного и техногенного характера, </w:t>
            </w:r>
            <w:r>
              <w:rPr>
                <w:color w:val="000000"/>
              </w:rPr>
              <w:t>мероприятий по обеспечению безопасности людей на водных объектах, охране их жизни и здоровья</w:t>
            </w:r>
            <w:r>
              <w:t xml:space="preserve"> в границах населенных пунктов</w:t>
            </w:r>
            <w:r>
              <w:rPr>
                <w:b/>
              </w:rPr>
              <w:t xml:space="preserve"> </w:t>
            </w:r>
            <w:r>
              <w:t>Ильинского городского поселения»</w:t>
            </w:r>
          </w:p>
        </w:tc>
      </w:tr>
      <w:tr w:rsidR="000515A8" w:rsidTr="000515A8">
        <w:trPr>
          <w:trHeight w:val="445"/>
        </w:trPr>
        <w:tc>
          <w:tcPr>
            <w:tcW w:w="3492" w:type="dxa"/>
            <w:tcBorders>
              <w:top w:val="single" w:sz="4" w:space="0" w:color="000000"/>
              <w:left w:val="single" w:sz="4" w:space="0" w:color="000000"/>
              <w:bottom w:val="single" w:sz="4" w:space="0" w:color="000000"/>
              <w:right w:val="nil"/>
            </w:tcBorders>
            <w:hideMark/>
          </w:tcPr>
          <w:p w:rsidR="000515A8" w:rsidRDefault="000515A8" w:rsidP="000515A8">
            <w:pPr>
              <w:jc w:val="both"/>
            </w:pPr>
            <w:r>
              <w:t>Срок реализации программы</w:t>
            </w:r>
          </w:p>
        </w:tc>
        <w:tc>
          <w:tcPr>
            <w:tcW w:w="603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t>2017 – 2019 годы</w:t>
            </w:r>
          </w:p>
        </w:tc>
      </w:tr>
      <w:tr w:rsidR="000515A8" w:rsidTr="000515A8">
        <w:trPr>
          <w:trHeight w:val="761"/>
        </w:trPr>
        <w:tc>
          <w:tcPr>
            <w:tcW w:w="3492" w:type="dxa"/>
            <w:tcBorders>
              <w:top w:val="single" w:sz="4" w:space="0" w:color="000000"/>
              <w:left w:val="single" w:sz="4" w:space="0" w:color="000000"/>
              <w:bottom w:val="single" w:sz="4" w:space="0" w:color="000000"/>
              <w:right w:val="nil"/>
            </w:tcBorders>
            <w:hideMark/>
          </w:tcPr>
          <w:p w:rsidR="000515A8" w:rsidRDefault="000515A8" w:rsidP="000515A8">
            <w:pPr>
              <w:pStyle w:val="a4"/>
              <w:jc w:val="both"/>
            </w:pPr>
            <w:r>
              <w:t xml:space="preserve">Администратор программы </w:t>
            </w:r>
          </w:p>
        </w:tc>
        <w:tc>
          <w:tcPr>
            <w:tcW w:w="603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pStyle w:val="a4"/>
              <w:jc w:val="both"/>
            </w:pPr>
            <w:r>
              <w:t xml:space="preserve">  Администрация Ильинского муниципального района Ивановской области</w:t>
            </w:r>
          </w:p>
        </w:tc>
      </w:tr>
      <w:tr w:rsidR="000515A8" w:rsidTr="000515A8">
        <w:trPr>
          <w:trHeight w:val="761"/>
        </w:trPr>
        <w:tc>
          <w:tcPr>
            <w:tcW w:w="3492" w:type="dxa"/>
            <w:tcBorders>
              <w:top w:val="single" w:sz="4" w:space="0" w:color="000000"/>
              <w:left w:val="single" w:sz="4" w:space="0" w:color="000000"/>
              <w:bottom w:val="single" w:sz="4" w:space="0" w:color="000000"/>
              <w:right w:val="nil"/>
            </w:tcBorders>
            <w:hideMark/>
          </w:tcPr>
          <w:p w:rsidR="000515A8" w:rsidRDefault="000515A8" w:rsidP="000515A8">
            <w:pPr>
              <w:pStyle w:val="a4"/>
              <w:jc w:val="both"/>
            </w:pPr>
            <w:r>
              <w:t>Исполнители программы</w:t>
            </w:r>
          </w:p>
        </w:tc>
        <w:tc>
          <w:tcPr>
            <w:tcW w:w="603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pStyle w:val="a4"/>
              <w:jc w:val="both"/>
            </w:pPr>
            <w:r>
              <w:t xml:space="preserve">  Администрация Ильинского муниципального района Ивановской области</w:t>
            </w:r>
          </w:p>
        </w:tc>
      </w:tr>
      <w:tr w:rsidR="000515A8" w:rsidTr="000515A8">
        <w:tc>
          <w:tcPr>
            <w:tcW w:w="3492" w:type="dxa"/>
            <w:tcBorders>
              <w:top w:val="single" w:sz="4" w:space="0" w:color="000000"/>
              <w:left w:val="single" w:sz="4" w:space="0" w:color="000000"/>
              <w:bottom w:val="single" w:sz="4" w:space="0" w:color="000000"/>
              <w:right w:val="nil"/>
            </w:tcBorders>
          </w:tcPr>
          <w:p w:rsidR="000515A8" w:rsidRDefault="000515A8" w:rsidP="000515A8">
            <w:pPr>
              <w:jc w:val="both"/>
            </w:pPr>
            <w:r>
              <w:t xml:space="preserve">Перечень подпрограмм </w:t>
            </w:r>
          </w:p>
          <w:p w:rsidR="000515A8" w:rsidRDefault="000515A8" w:rsidP="000515A8">
            <w:pPr>
              <w:jc w:val="both"/>
            </w:pPr>
          </w:p>
        </w:tc>
        <w:tc>
          <w:tcPr>
            <w:tcW w:w="603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numPr>
                <w:ilvl w:val="0"/>
                <w:numId w:val="12"/>
              </w:numPr>
              <w:jc w:val="both"/>
            </w:pPr>
            <w:r>
              <w:t>Участие в предупреждении и ликвидации последствий чрезвычайных ситуаций в границах Ильинского городского поселения.</w:t>
            </w:r>
          </w:p>
          <w:p w:rsidR="000515A8" w:rsidRDefault="000515A8" w:rsidP="000515A8">
            <w:pPr>
              <w:numPr>
                <w:ilvl w:val="0"/>
                <w:numId w:val="12"/>
              </w:numPr>
              <w:jc w:val="both"/>
            </w:pPr>
            <w:r>
              <w:t>Обеспечение первичных мер пожарной безопасности в границах населённых пунктов Ильинского городского поселения.</w:t>
            </w:r>
          </w:p>
          <w:p w:rsidR="000515A8" w:rsidRDefault="000515A8" w:rsidP="000515A8">
            <w:pPr>
              <w:numPr>
                <w:ilvl w:val="0"/>
                <w:numId w:val="12"/>
              </w:numPr>
              <w:jc w:val="both"/>
            </w:pPr>
            <w:r>
              <w:rPr>
                <w:color w:val="000000"/>
              </w:rPr>
              <w:t>Осуществление мероприятий по обеспечению безопасности людей на водных объектах, охране их жизни и здоровья в границах Ильинского городского поселения</w:t>
            </w:r>
          </w:p>
        </w:tc>
      </w:tr>
      <w:tr w:rsidR="000515A8" w:rsidTr="000515A8">
        <w:trPr>
          <w:trHeight w:val="573"/>
        </w:trPr>
        <w:tc>
          <w:tcPr>
            <w:tcW w:w="3492" w:type="dxa"/>
            <w:tcBorders>
              <w:top w:val="single" w:sz="4" w:space="0" w:color="000000"/>
              <w:left w:val="single" w:sz="4" w:space="0" w:color="000000"/>
              <w:bottom w:val="single" w:sz="4" w:space="0" w:color="000000"/>
              <w:right w:val="nil"/>
            </w:tcBorders>
            <w:hideMark/>
          </w:tcPr>
          <w:p w:rsidR="000515A8" w:rsidRDefault="000515A8" w:rsidP="000515A8">
            <w:pPr>
              <w:jc w:val="both"/>
            </w:pPr>
            <w:r>
              <w:t>Цели программы</w:t>
            </w:r>
          </w:p>
        </w:tc>
        <w:tc>
          <w:tcPr>
            <w:tcW w:w="6034" w:type="dxa"/>
            <w:tcBorders>
              <w:top w:val="single" w:sz="4" w:space="0" w:color="000000"/>
              <w:left w:val="single" w:sz="4" w:space="0" w:color="000000"/>
              <w:bottom w:val="single" w:sz="4" w:space="0" w:color="000000"/>
              <w:right w:val="single" w:sz="4" w:space="0" w:color="000000"/>
            </w:tcBorders>
            <w:hideMark/>
          </w:tcPr>
          <w:p w:rsidR="000515A8" w:rsidRDefault="000515A8" w:rsidP="000515A8">
            <w:r>
              <w:t>- Снижение структуры угроз и масштаба действия опасных факторов — потенциальных факторов возникновения кризисов и чрезвычайных ситуаций;</w:t>
            </w:r>
          </w:p>
          <w:p w:rsidR="000515A8" w:rsidRDefault="000515A8" w:rsidP="000515A8">
            <w:r>
              <w:t>- Повышение количества ресурсов, необходимых для достижения устойчивой положительной динамики в решении основных задач программы;</w:t>
            </w:r>
          </w:p>
          <w:p w:rsidR="000515A8" w:rsidRDefault="000515A8" w:rsidP="000515A8">
            <w:r>
              <w:t>- Повысить активность граждан в решении вопросов чрезвычайных ситуаций, связанных с пожарной безопасностью, с безопасностью на водных объектах</w:t>
            </w:r>
          </w:p>
          <w:p w:rsidR="000515A8" w:rsidRDefault="000515A8" w:rsidP="000515A8">
            <w:pPr>
              <w:jc w:val="both"/>
            </w:pPr>
            <w:r>
              <w:lastRenderedPageBreak/>
              <w:t>- Обеспечить уровень первичных мер пожарной безопасности в границах населенных пунктов;</w:t>
            </w:r>
          </w:p>
          <w:p w:rsidR="000515A8" w:rsidRDefault="000515A8" w:rsidP="000515A8">
            <w:pPr>
              <w:jc w:val="both"/>
            </w:pPr>
            <w:r>
              <w:t xml:space="preserve">- Повысить </w:t>
            </w:r>
            <w:r>
              <w:rPr>
                <w:color w:val="000000"/>
              </w:rPr>
              <w:t>безопасность людей на водных объектах, охране их жизни и здоровья</w:t>
            </w:r>
          </w:p>
        </w:tc>
      </w:tr>
      <w:tr w:rsidR="000515A8" w:rsidTr="000515A8">
        <w:tc>
          <w:tcPr>
            <w:tcW w:w="3492" w:type="dxa"/>
            <w:tcBorders>
              <w:top w:val="single" w:sz="4" w:space="0" w:color="000000"/>
              <w:left w:val="single" w:sz="4" w:space="0" w:color="000000"/>
              <w:bottom w:val="single" w:sz="4" w:space="0" w:color="000000"/>
              <w:right w:val="nil"/>
            </w:tcBorders>
            <w:hideMark/>
          </w:tcPr>
          <w:p w:rsidR="000515A8" w:rsidRDefault="000515A8" w:rsidP="000515A8">
            <w:pPr>
              <w:jc w:val="both"/>
            </w:pPr>
            <w:r>
              <w:lastRenderedPageBreak/>
              <w:t>Объем ресурсного обеспечения программы</w:t>
            </w:r>
          </w:p>
        </w:tc>
        <w:tc>
          <w:tcPr>
            <w:tcW w:w="603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t xml:space="preserve">Общий объем бюджетных ассигнований местного бюджета на реализацию муниципальной программы на 2017-2019 годы: 1500000руб. в </w:t>
            </w:r>
            <w:proofErr w:type="spellStart"/>
            <w:r>
              <w:t>т.ч</w:t>
            </w:r>
            <w:proofErr w:type="spellEnd"/>
            <w:r>
              <w:t>.</w:t>
            </w:r>
          </w:p>
          <w:p w:rsidR="000515A8" w:rsidRDefault="000515A8" w:rsidP="000515A8">
            <w:pPr>
              <w:jc w:val="both"/>
            </w:pPr>
            <w:r>
              <w:t xml:space="preserve">2017 год-500000руб., </w:t>
            </w:r>
          </w:p>
          <w:p w:rsidR="000515A8" w:rsidRDefault="000515A8" w:rsidP="000515A8">
            <w:pPr>
              <w:jc w:val="both"/>
            </w:pPr>
            <w:r>
              <w:t xml:space="preserve">2018 год-500000руб., </w:t>
            </w:r>
          </w:p>
          <w:p w:rsidR="000515A8" w:rsidRDefault="000515A8" w:rsidP="000515A8">
            <w:pPr>
              <w:jc w:val="both"/>
            </w:pPr>
            <w:r>
              <w:t xml:space="preserve">2019 год-500000руб., </w:t>
            </w:r>
          </w:p>
          <w:p w:rsidR="000515A8" w:rsidRDefault="000515A8" w:rsidP="000515A8">
            <w:pPr>
              <w:jc w:val="both"/>
            </w:pPr>
            <w:r>
              <w:t>Объемы расходов на выполнение мероприятий программы могут уточняться в процессе исполнения бюджета.</w:t>
            </w:r>
          </w:p>
        </w:tc>
      </w:tr>
    </w:tbl>
    <w:p w:rsidR="008A6D99" w:rsidRDefault="008A6D99" w:rsidP="008A6D99">
      <w:pPr>
        <w:pStyle w:val="a4"/>
        <w:spacing w:before="0" w:beforeAutospacing="0" w:after="0" w:afterAutospacing="0"/>
        <w:jc w:val="center"/>
        <w:rPr>
          <w:b/>
        </w:rPr>
      </w:pPr>
    </w:p>
    <w:p w:rsidR="000515A8" w:rsidRDefault="000515A8" w:rsidP="008A6D99">
      <w:pPr>
        <w:pStyle w:val="a4"/>
        <w:spacing w:before="0" w:beforeAutospacing="0" w:after="0" w:afterAutospacing="0"/>
        <w:jc w:val="center"/>
      </w:pPr>
      <w:r>
        <w:rPr>
          <w:b/>
        </w:rPr>
        <w:t xml:space="preserve">2. Анализ текущей ситуации в сфере реализации муниципальной </w:t>
      </w:r>
    </w:p>
    <w:p w:rsidR="000515A8" w:rsidRDefault="000515A8" w:rsidP="008A6D99">
      <w:pPr>
        <w:pStyle w:val="a4"/>
        <w:spacing w:before="0" w:beforeAutospacing="0" w:after="0" w:afterAutospacing="0"/>
        <w:jc w:val="center"/>
      </w:pPr>
      <w:r>
        <w:rPr>
          <w:b/>
        </w:rPr>
        <w:t>программы</w:t>
      </w:r>
    </w:p>
    <w:p w:rsidR="000515A8" w:rsidRDefault="000515A8" w:rsidP="000515A8">
      <w:pPr>
        <w:spacing w:before="30" w:after="30"/>
        <w:jc w:val="both"/>
      </w:pPr>
      <w:r>
        <w:rPr>
          <w:color w:val="332E2D"/>
          <w:spacing w:val="2"/>
        </w:rPr>
        <w:t xml:space="preserve">           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Ильинского городского поселения продолжает оставаться высоким, что является следствием неэффективного функционирования системы обеспечения пожарной безопасности.</w:t>
      </w:r>
      <w:r>
        <w:rPr>
          <w:color w:val="332E2D"/>
          <w:spacing w:val="2"/>
        </w:rPr>
        <w:br/>
        <w:t xml:space="preserve">            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и оповещения о пожаре,  современными первичными средствами пожаротушения, а также невозможностью предусмотреть в бюджете городского поселения выделение  достаточных  денежных средств для решения всех проблем в сфере пожарной безопасности на территории городского поселения.</w:t>
      </w:r>
      <w:r>
        <w:rPr>
          <w:color w:val="332E2D"/>
          <w:spacing w:val="2"/>
        </w:rPr>
        <w:br/>
        <w:t xml:space="preserve">          На имеющийся в городском поселении, на начало 2016 года невысокий уровень системы обеспечения пожарной безопасности, не лучшим образом оказывают влияние проблемы, связанные с изменениями, происходящими в системе обеспечения пожарной безопасности, вызванные разграничением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вопросах создания, содержания пожарной охраны, организации тушения пожаров и обеспечения, первичных мер пожарной безопасности.</w:t>
      </w:r>
      <w:r>
        <w:rPr>
          <w:color w:val="332E2D"/>
          <w:spacing w:val="2"/>
        </w:rPr>
        <w:br/>
        <w:t xml:space="preserve">          Положениями Федерального закона «О пожарной безопасности» от 21.12.1994 № 69-ФЗ, Федерального закона от 06.10.2003 № 131 «Об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w:t>
      </w:r>
      <w:proofErr w:type="gramStart"/>
      <w:r>
        <w:rPr>
          <w:color w:val="332E2D"/>
          <w:spacing w:val="2"/>
        </w:rPr>
        <w:t xml:space="preserve">элементами.   </w:t>
      </w:r>
      <w:proofErr w:type="gramEnd"/>
      <w:r>
        <w:rPr>
          <w:color w:val="332E2D"/>
          <w:spacing w:val="2"/>
        </w:rPr>
        <w:t xml:space="preserve">                       </w:t>
      </w:r>
      <w:r>
        <w:rPr>
          <w:color w:val="332E2D"/>
          <w:spacing w:val="2"/>
        </w:rPr>
        <w:br/>
        <w:t>         </w:t>
      </w:r>
      <w:r>
        <w:rPr>
          <w:rFonts w:eastAsia="Calibri"/>
          <w:color w:val="332E2D"/>
          <w:spacing w:val="2"/>
        </w:rPr>
        <w:t xml:space="preserve"> В</w:t>
      </w:r>
      <w:r>
        <w:rPr>
          <w:color w:val="332E2D"/>
          <w:spacing w:val="2"/>
        </w:rPr>
        <w:t xml:space="preserve"> соответствии с Федеральным законом от 06.10.2003 №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пунктов, поселений, городских округов. Финансовое обеспечение первичных мер пожарной безопасности является расходным обязательством муниципального </w:t>
      </w:r>
      <w:proofErr w:type="gramStart"/>
      <w:r>
        <w:rPr>
          <w:color w:val="332E2D"/>
          <w:spacing w:val="2"/>
        </w:rPr>
        <w:t xml:space="preserve">образования.   </w:t>
      </w:r>
      <w:proofErr w:type="gramEnd"/>
      <w:r>
        <w:rPr>
          <w:color w:val="332E2D"/>
          <w:spacing w:val="2"/>
        </w:rPr>
        <w:t xml:space="preserve">           </w:t>
      </w:r>
      <w:r>
        <w:rPr>
          <w:color w:val="332E2D"/>
          <w:spacing w:val="2"/>
        </w:rPr>
        <w:br/>
        <w:t xml:space="preserve">           Для преодоления негативных тенденций в деле организации борьбы с пожарами в период 2017-2019 годы необходимы целенаправленные и скоординированные действия </w:t>
      </w:r>
      <w:r>
        <w:rPr>
          <w:color w:val="332E2D"/>
          <w:spacing w:val="2"/>
        </w:rPr>
        <w:lastRenderedPageBreak/>
        <w:t>Администрации Ильинского городского поселения, организаций различных форм собственности, а также концентрация финансовых и материальных ресурсов.</w:t>
      </w:r>
    </w:p>
    <w:p w:rsidR="000515A8" w:rsidRDefault="000515A8" w:rsidP="000515A8">
      <w:pPr>
        <w:tabs>
          <w:tab w:val="left" w:pos="337"/>
        </w:tabs>
        <w:spacing w:after="100" w:line="200" w:lineRule="atLeast"/>
        <w:ind w:firstLine="680"/>
        <w:jc w:val="both"/>
        <w:textAlignment w:val="baseline"/>
      </w:pPr>
      <w:r>
        <w:rPr>
          <w:color w:val="000000"/>
        </w:rPr>
        <w:t>В последние годы практически во всех населенных пунктах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и крайне опасная ситуация для населения по вопросам обеспечения мер пожарной безопасности. Сложившееся положение с чрезвычайными ситуациями в городском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515A8" w:rsidRDefault="000515A8" w:rsidP="000515A8">
      <w:pPr>
        <w:spacing w:after="100" w:line="200" w:lineRule="atLeast"/>
        <w:ind w:firstLine="737"/>
        <w:jc w:val="both"/>
        <w:textAlignment w:val="baseline"/>
      </w:pPr>
      <w:r>
        <w:rPr>
          <w:rFonts w:eastAsia="Calibri"/>
          <w:color w:val="000000"/>
          <w:spacing w:val="2"/>
        </w:rPr>
        <w:t>О</w:t>
      </w:r>
      <w:r>
        <w:rPr>
          <w:color w:val="000000"/>
        </w:rPr>
        <w:t>сновными причинами вышеуказанного состояния проблемы обеспечения предупреждения и ликвидации чрезвычайных ситуаций являются:</w:t>
      </w:r>
    </w:p>
    <w:p w:rsidR="000515A8" w:rsidRDefault="000515A8" w:rsidP="000515A8">
      <w:pPr>
        <w:spacing w:after="100" w:line="200" w:lineRule="atLeast"/>
        <w:ind w:firstLine="737"/>
        <w:jc w:val="both"/>
        <w:textAlignment w:val="baseline"/>
      </w:pPr>
      <w:r>
        <w:rPr>
          <w:color w:val="000000"/>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0515A8" w:rsidRDefault="000515A8" w:rsidP="000515A8">
      <w:pPr>
        <w:spacing w:after="100" w:line="200" w:lineRule="atLeast"/>
        <w:ind w:firstLine="680"/>
        <w:jc w:val="both"/>
        <w:textAlignment w:val="baseline"/>
      </w:pPr>
      <w:r>
        <w:rPr>
          <w:color w:val="000000"/>
        </w:rPr>
        <w:t>-  недостаток ресурсов, необходимых для достижения устойчивой положительной динамики в решении основных задач программы;</w:t>
      </w:r>
    </w:p>
    <w:p w:rsidR="000515A8" w:rsidRDefault="000515A8" w:rsidP="000515A8">
      <w:pPr>
        <w:spacing w:after="100" w:line="200" w:lineRule="atLeast"/>
        <w:ind w:firstLine="737"/>
        <w:jc w:val="both"/>
        <w:textAlignment w:val="baseline"/>
      </w:pPr>
      <w:r>
        <w:rPr>
          <w:color w:val="00000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0515A8" w:rsidRDefault="000515A8" w:rsidP="000515A8">
      <w:pPr>
        <w:spacing w:after="100" w:line="200" w:lineRule="atLeast"/>
        <w:ind w:firstLine="680"/>
        <w:jc w:val="both"/>
        <w:textAlignment w:val="baseline"/>
      </w:pPr>
      <w:r>
        <w:rPr>
          <w:color w:val="000000"/>
        </w:rPr>
        <w:t>- большая изношенность инженерных систем и сооружений.</w:t>
      </w:r>
    </w:p>
    <w:p w:rsidR="000515A8" w:rsidRDefault="000515A8" w:rsidP="000515A8">
      <w:pPr>
        <w:spacing w:after="100" w:line="200" w:lineRule="atLeast"/>
        <w:ind w:firstLine="737"/>
        <w:jc w:val="both"/>
        <w:textAlignment w:val="baseline"/>
      </w:pPr>
      <w:r>
        <w:rPr>
          <w:rFonts w:eastAsia="Calibri"/>
          <w:color w:val="000000"/>
          <w:spacing w:val="2"/>
        </w:rPr>
        <w:t>В соответствии с Федеральным законом от 21.12.1994 № 68-ФЗ «О защите населения и территорий от чрезвычайных ситуаций природного и техногенного характера», и</w:t>
      </w:r>
      <w:r>
        <w:rPr>
          <w:color w:val="000000"/>
        </w:rPr>
        <w:t>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0515A8" w:rsidRDefault="000515A8" w:rsidP="000515A8">
      <w:pPr>
        <w:spacing w:after="100" w:line="200" w:lineRule="atLeast"/>
        <w:ind w:firstLine="737"/>
        <w:jc w:val="both"/>
        <w:textAlignment w:val="baseline"/>
      </w:pPr>
      <w:r>
        <w:rPr>
          <w:color w:val="000000"/>
        </w:rPr>
        <w:t xml:space="preserve">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 опасные гидрометеорологические явления: очень сильные осадки, интенсивные </w:t>
      </w:r>
      <w:proofErr w:type="spellStart"/>
      <w:r>
        <w:rPr>
          <w:color w:val="000000"/>
        </w:rPr>
        <w:t>гололедно-изморозевые</w:t>
      </w:r>
      <w:proofErr w:type="spellEnd"/>
      <w:r>
        <w:rPr>
          <w:color w:val="000000"/>
        </w:rPr>
        <w:t xml:space="preserve"> отложения, сильная жара, сильный мороз, засуха атмосферная и почвенная, наводнения, связанные с половодьем, опасные процессы биогенного характера (пожары в природных системах).</w:t>
      </w:r>
    </w:p>
    <w:p w:rsidR="000515A8" w:rsidRDefault="000515A8" w:rsidP="000515A8">
      <w:pPr>
        <w:spacing w:after="100" w:line="200" w:lineRule="atLeast"/>
        <w:ind w:firstLine="737"/>
        <w:jc w:val="both"/>
        <w:textAlignment w:val="baseline"/>
      </w:pPr>
      <w:r>
        <w:rPr>
          <w:color w:val="000000"/>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0515A8" w:rsidRDefault="000515A8" w:rsidP="000515A8">
      <w:pPr>
        <w:spacing w:after="100" w:line="200" w:lineRule="atLeast"/>
        <w:ind w:firstLine="680"/>
        <w:jc w:val="both"/>
        <w:textAlignment w:val="baseline"/>
      </w:pPr>
      <w:r>
        <w:rPr>
          <w:color w:val="000000"/>
        </w:rPr>
        <w:t>Успешное комплексное решение масштабных и разнородных задач, объединенных едино целевой установкой, возможно лишь с использованием программно-целевых методов, реализующих системный подход.</w:t>
      </w:r>
    </w:p>
    <w:p w:rsidR="000515A8" w:rsidRDefault="000515A8" w:rsidP="000515A8">
      <w:pPr>
        <w:spacing w:after="100" w:line="200" w:lineRule="atLeast"/>
        <w:ind w:firstLine="680"/>
        <w:jc w:val="both"/>
        <w:textAlignment w:val="baseline"/>
      </w:pPr>
      <w:r>
        <w:rPr>
          <w:color w:val="000000"/>
        </w:rPr>
        <w:t>Проблема совершенствования ликвидации чрезвычайных ситуаций, защиты населения, объектов экономики, окружающий среды может быть решена только с помощью комплекса взаимосвязанных по ресурсам и срокам исполнения мероприятий, в выполнении которых, требуется участие большинства руководителей организаций, расположенных на территории Ильинского городского поселения. Таким образом, единственным способом реализации мероприятий по ликвидации чрезвычайных ситуаций является муниципальная программа.</w:t>
      </w:r>
    </w:p>
    <w:p w:rsidR="000515A8" w:rsidRDefault="000515A8" w:rsidP="000515A8">
      <w:pPr>
        <w:numPr>
          <w:ilvl w:val="0"/>
          <w:numId w:val="13"/>
        </w:numPr>
        <w:spacing w:before="30" w:after="30"/>
        <w:jc w:val="center"/>
      </w:pPr>
      <w:r>
        <w:rPr>
          <w:b/>
          <w:bCs/>
          <w:color w:val="332E2D"/>
          <w:spacing w:val="2"/>
        </w:rPr>
        <w:t xml:space="preserve">Цели </w:t>
      </w:r>
      <w:r>
        <w:rPr>
          <w:b/>
          <w:color w:val="332E2D"/>
          <w:spacing w:val="2"/>
        </w:rPr>
        <w:t>и ожидаемые результаты реализации муниципальной программы</w:t>
      </w:r>
    </w:p>
    <w:p w:rsidR="000515A8" w:rsidRPr="007501D9" w:rsidRDefault="000515A8" w:rsidP="000515A8">
      <w:pPr>
        <w:spacing w:before="30" w:after="30"/>
        <w:ind w:firstLine="680"/>
        <w:jc w:val="both"/>
      </w:pPr>
      <w:r w:rsidRPr="007501D9">
        <w:rPr>
          <w:spacing w:val="2"/>
        </w:rPr>
        <w:t xml:space="preserve">Целью мероприятий по обеспечению пожарной безопасности муниципального образования - Ильинского городского поселения является укрепление системы по </w:t>
      </w:r>
      <w:r w:rsidRPr="007501D9">
        <w:rPr>
          <w:spacing w:val="2"/>
        </w:rPr>
        <w:lastRenderedPageBreak/>
        <w:t xml:space="preserve">обеспечению первичных мер пожарной </w:t>
      </w:r>
      <w:proofErr w:type="gramStart"/>
      <w:r w:rsidRPr="007501D9">
        <w:rPr>
          <w:spacing w:val="2"/>
        </w:rPr>
        <w:t xml:space="preserve">безопасности.   </w:t>
      </w:r>
      <w:proofErr w:type="gramEnd"/>
      <w:r w:rsidRPr="007501D9">
        <w:rPr>
          <w:spacing w:val="2"/>
        </w:rPr>
        <w:t xml:space="preserve">                   </w:t>
      </w:r>
      <w:r w:rsidRPr="007501D9">
        <w:rPr>
          <w:spacing w:val="2"/>
        </w:rPr>
        <w:br/>
        <w:t xml:space="preserve">          В соответствии с Федеральным законом от 21.12.1994 № 69 «О пожарной безопасности», Федеральным законом от 06.10.2003 № 131 «Об общих принципах организации местного самоуправления в Российской Федерации» и Федеральным законом от 22.02.2008 № 123 «Технический регламент о требованиях пожарной безопасности» для достижения целей и решения основной задачи необходимо решить следующие вопросы:              </w:t>
      </w:r>
      <w:r w:rsidRPr="007501D9">
        <w:rPr>
          <w:spacing w:val="2"/>
        </w:rPr>
        <w:br/>
        <w:t xml:space="preserve">          - провести анализ состояния и разработку предложений по развитию и совершенствованию нормативной, правовой, методической документации по обеспечению пожарной безопасности муниципальных учреждений, объектов жилого сектора, привлечению сил и средств тушения пожаров и проведения аварийно-спасательных работ на территории муниципального образования, по взаимодействию с государственной противопожарной службой;</w:t>
      </w:r>
      <w:r w:rsidRPr="007501D9">
        <w:rPr>
          <w:spacing w:val="2"/>
        </w:rPr>
        <w:br/>
        <w:t xml:space="preserve">         -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и администрацией городского поселения решениях по обеспечению пожарной безопасности, о правилах пожарной безопасности в быту;                        </w:t>
      </w:r>
      <w:r w:rsidRPr="007501D9">
        <w:rPr>
          <w:spacing w:val="2"/>
        </w:rPr>
        <w:br/>
        <w:t xml:space="preserve">         - оснащение муниципальных учреждений, зданий жилого сектора противопожарным оборудованием, средствами защиты и пожаротушения.   </w:t>
      </w:r>
    </w:p>
    <w:p w:rsidR="000515A8" w:rsidRPr="007501D9" w:rsidRDefault="000515A8" w:rsidP="000515A8">
      <w:pPr>
        <w:pStyle w:val="a4"/>
        <w:ind w:firstLine="680"/>
        <w:jc w:val="both"/>
      </w:pPr>
      <w:r w:rsidRPr="007501D9">
        <w:rPr>
          <w:highlight w:val="white"/>
        </w:rPr>
        <w:t xml:space="preserve">Обеспечение необходимых условий для предотвращения гибели и </w:t>
      </w:r>
      <w:proofErr w:type="spellStart"/>
      <w:r w:rsidRPr="007501D9">
        <w:rPr>
          <w:highlight w:val="white"/>
        </w:rPr>
        <w:t>травмирования</w:t>
      </w:r>
      <w:proofErr w:type="spellEnd"/>
      <w:r w:rsidRPr="007501D9">
        <w:rPr>
          <w:highlight w:val="white"/>
        </w:rPr>
        <w:t xml:space="preserve"> людей при чрезвычайных ситуациях, защите природной среды в зоне чрезвычайных ситуаций, локализации чрезвычайных ситуаций и подавлению или доведению до минимального возможного уровня воздействия характерных для них опасных факторов.</w:t>
      </w:r>
      <w:r w:rsidRPr="007501D9">
        <w:rPr>
          <w:b/>
          <w:i/>
        </w:rPr>
        <w:t xml:space="preserve"> </w:t>
      </w:r>
    </w:p>
    <w:p w:rsidR="000515A8" w:rsidRPr="007501D9" w:rsidRDefault="000515A8" w:rsidP="000515A8">
      <w:pPr>
        <w:pStyle w:val="a4"/>
        <w:spacing w:before="0" w:line="200" w:lineRule="atLeast"/>
        <w:ind w:firstLine="737"/>
        <w:jc w:val="both"/>
        <w:textAlignment w:val="baseline"/>
      </w:pPr>
      <w:r w:rsidRPr="007501D9">
        <w:t>В ходе реализации муниципальной программы улучшится материально-техническое оснащение поселения по обеспечению систем оповещения населения об опасности, улучшится состояния мест отдыха граждан на водных объектах, обновятся запасы СИЗ, повысится оперативность в ликвидации последствий чрезвычайных ситуаций на территории муниципального образования.</w:t>
      </w:r>
    </w:p>
    <w:p w:rsidR="000515A8" w:rsidRPr="007501D9" w:rsidRDefault="000515A8" w:rsidP="000515A8">
      <w:pPr>
        <w:widowControl w:val="0"/>
        <w:spacing w:before="192" w:after="192" w:line="240" w:lineRule="exact"/>
        <w:ind w:left="993" w:hanging="284"/>
        <w:jc w:val="both"/>
      </w:pPr>
      <w:r w:rsidRPr="007501D9">
        <w:rPr>
          <w:b/>
          <w:bCs/>
        </w:rPr>
        <w:t>Целевые индикаторы</w:t>
      </w:r>
    </w:p>
    <w:p w:rsidR="000515A8" w:rsidRDefault="000515A8" w:rsidP="000515A8">
      <w:pPr>
        <w:widowControl w:val="0"/>
        <w:ind w:firstLine="680"/>
        <w:jc w:val="both"/>
      </w:pPr>
      <w:r>
        <w:rPr>
          <w:b/>
          <w:bCs/>
          <w:color w:val="000000"/>
        </w:rPr>
        <w:t xml:space="preserve">Разработка технической документации и составление сметы расходов на установку уличных громкоговорителей в п. </w:t>
      </w:r>
      <w:proofErr w:type="spellStart"/>
      <w:r>
        <w:rPr>
          <w:b/>
          <w:bCs/>
          <w:color w:val="000000"/>
        </w:rPr>
        <w:t>Ильинское-Хованское</w:t>
      </w:r>
      <w:proofErr w:type="spellEnd"/>
      <w:r>
        <w:rPr>
          <w:b/>
          <w:bCs/>
          <w:color w:val="000000"/>
        </w:rPr>
        <w:t xml:space="preserve"> в 2017 году.</w:t>
      </w:r>
    </w:p>
    <w:p w:rsidR="000515A8" w:rsidRDefault="000515A8" w:rsidP="000515A8">
      <w:pPr>
        <w:widowControl w:val="0"/>
        <w:ind w:left="993" w:hanging="284"/>
        <w:jc w:val="both"/>
        <w:rPr>
          <w:color w:val="000000"/>
        </w:rPr>
      </w:pPr>
    </w:p>
    <w:p w:rsidR="000515A8" w:rsidRDefault="000515A8" w:rsidP="000515A8">
      <w:pPr>
        <w:jc w:val="both"/>
      </w:pPr>
      <w:r>
        <w:rPr>
          <w:color w:val="000000"/>
        </w:rPr>
        <w:t>1) охват населенных пунктов средствами оповещения (типа: рельс, лемех и др.) об опасности (процентов).</w:t>
      </w:r>
    </w:p>
    <w:p w:rsidR="000515A8" w:rsidRDefault="000515A8" w:rsidP="000515A8">
      <w:pPr>
        <w:jc w:val="both"/>
        <w:rPr>
          <w:color w:val="000000"/>
        </w:rPr>
      </w:pPr>
    </w:p>
    <w:tbl>
      <w:tblPr>
        <w:tblW w:w="0" w:type="auto"/>
        <w:tblInd w:w="108" w:type="dxa"/>
        <w:tblLayout w:type="fixed"/>
        <w:tblLook w:val="04A0" w:firstRow="1" w:lastRow="0" w:firstColumn="1" w:lastColumn="0" w:noHBand="0" w:noVBand="1"/>
      </w:tblPr>
      <w:tblGrid>
        <w:gridCol w:w="1367"/>
        <w:gridCol w:w="1367"/>
        <w:gridCol w:w="1367"/>
        <w:gridCol w:w="1447"/>
      </w:tblGrid>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2016</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2017</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2018</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2019</w:t>
            </w:r>
          </w:p>
        </w:tc>
      </w:tr>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60</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75</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85</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100</w:t>
            </w:r>
          </w:p>
        </w:tc>
      </w:tr>
    </w:tbl>
    <w:p w:rsidR="000515A8" w:rsidRDefault="000515A8" w:rsidP="000515A8">
      <w:pPr>
        <w:jc w:val="both"/>
        <w:rPr>
          <w:color w:val="000000"/>
          <w:highlight w:val="yellow"/>
        </w:rPr>
      </w:pPr>
    </w:p>
    <w:p w:rsidR="000515A8" w:rsidRDefault="000515A8" w:rsidP="000515A8">
      <w:pPr>
        <w:jc w:val="both"/>
      </w:pPr>
      <w:r>
        <w:rPr>
          <w:color w:val="000000"/>
        </w:rPr>
        <w:t xml:space="preserve">2) </w:t>
      </w:r>
      <w:r>
        <w:rPr>
          <w:color w:val="000000"/>
          <w:highlight w:val="white"/>
          <w:lang w:eastAsia="en-US"/>
        </w:rPr>
        <w:t xml:space="preserve">Подготовка и осуществление планового повышения квалификации должностных лиц и специалистов гражданской обороны муниципального образования и организаций в области гражданской обороны и защиты населения от чрезвычайных ситуаций. Распространение передового опыта и пропаганда знаний в области гражданской обороны и защиты от чрезвычайных ситуаций. </w:t>
      </w:r>
    </w:p>
    <w:p w:rsidR="000515A8" w:rsidRDefault="000515A8" w:rsidP="000515A8">
      <w:pPr>
        <w:autoSpaceDE w:val="0"/>
        <w:ind w:firstLine="737"/>
        <w:jc w:val="both"/>
      </w:pPr>
      <w:r>
        <w:rPr>
          <w:color w:val="000000"/>
        </w:rPr>
        <w:t>Выполнение Плана комплектования УМЦ ГОЧС Ивановской области на учебный год от Ильинского городского поселения, (процентов)</w:t>
      </w:r>
    </w:p>
    <w:p w:rsidR="000515A8" w:rsidRDefault="000515A8" w:rsidP="000515A8">
      <w:pPr>
        <w:autoSpaceDE w:val="0"/>
        <w:jc w:val="both"/>
        <w:rPr>
          <w:color w:val="000000"/>
        </w:rPr>
      </w:pPr>
    </w:p>
    <w:tbl>
      <w:tblPr>
        <w:tblW w:w="0" w:type="auto"/>
        <w:tblInd w:w="108" w:type="dxa"/>
        <w:tblLayout w:type="fixed"/>
        <w:tblLook w:val="04A0" w:firstRow="1" w:lastRow="0" w:firstColumn="1" w:lastColumn="0" w:noHBand="0" w:noVBand="1"/>
      </w:tblPr>
      <w:tblGrid>
        <w:gridCol w:w="1367"/>
        <w:gridCol w:w="1367"/>
        <w:gridCol w:w="1367"/>
        <w:gridCol w:w="1447"/>
      </w:tblGrid>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2016</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2017</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2018</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rPr>
                <w:color w:val="000000"/>
              </w:rPr>
              <w:t>2019</w:t>
            </w:r>
          </w:p>
        </w:tc>
      </w:tr>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jc w:val="both"/>
            </w:pPr>
            <w:r>
              <w:rPr>
                <w:color w:val="000000"/>
              </w:rPr>
              <w:lastRenderedPageBreak/>
              <w:t>100</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jc w:val="both"/>
            </w:pPr>
            <w:r>
              <w:rPr>
                <w:color w:val="000000"/>
              </w:rPr>
              <w:t>100</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jc w:val="both"/>
            </w:pPr>
            <w:r>
              <w:rPr>
                <w:color w:val="000000"/>
              </w:rPr>
              <w:t>100</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jc w:val="both"/>
            </w:pPr>
            <w:r>
              <w:rPr>
                <w:color w:val="000000"/>
              </w:rPr>
              <w:t>100</w:t>
            </w:r>
          </w:p>
        </w:tc>
      </w:tr>
    </w:tbl>
    <w:p w:rsidR="000515A8" w:rsidRDefault="000515A8" w:rsidP="000515A8">
      <w:pPr>
        <w:jc w:val="both"/>
        <w:rPr>
          <w:color w:val="000000"/>
        </w:rPr>
      </w:pPr>
    </w:p>
    <w:p w:rsidR="000515A8" w:rsidRDefault="000515A8" w:rsidP="000515A8">
      <w:pPr>
        <w:jc w:val="both"/>
      </w:pPr>
      <w:r>
        <w:rPr>
          <w:color w:val="000000"/>
        </w:rPr>
        <w:t xml:space="preserve">3) Количество обученных специалистов организаций в УМЦ ГОЧС Ивановской области, на Курсах ГО, ед. </w:t>
      </w:r>
    </w:p>
    <w:p w:rsidR="000515A8" w:rsidRDefault="000515A8" w:rsidP="000515A8">
      <w:pPr>
        <w:jc w:val="both"/>
        <w:rPr>
          <w:color w:val="000000"/>
        </w:rPr>
      </w:pPr>
    </w:p>
    <w:tbl>
      <w:tblPr>
        <w:tblW w:w="0" w:type="auto"/>
        <w:tblInd w:w="108" w:type="dxa"/>
        <w:tblLayout w:type="fixed"/>
        <w:tblLook w:val="04A0" w:firstRow="1" w:lastRow="0" w:firstColumn="1" w:lastColumn="0" w:noHBand="0" w:noVBand="1"/>
      </w:tblPr>
      <w:tblGrid>
        <w:gridCol w:w="1367"/>
        <w:gridCol w:w="1367"/>
        <w:gridCol w:w="1367"/>
        <w:gridCol w:w="1447"/>
      </w:tblGrid>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2016</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2017</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2018</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2019</w:t>
            </w:r>
          </w:p>
        </w:tc>
      </w:tr>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25</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25</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25</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25</w:t>
            </w:r>
          </w:p>
        </w:tc>
      </w:tr>
    </w:tbl>
    <w:p w:rsidR="000515A8" w:rsidRDefault="000515A8" w:rsidP="000515A8">
      <w:pPr>
        <w:jc w:val="both"/>
        <w:rPr>
          <w:color w:val="000000"/>
          <w:highlight w:val="yellow"/>
        </w:rPr>
      </w:pPr>
    </w:p>
    <w:p w:rsidR="000515A8" w:rsidRDefault="000515A8" w:rsidP="000515A8">
      <w:pPr>
        <w:jc w:val="both"/>
      </w:pPr>
      <w:r>
        <w:rPr>
          <w:color w:val="000000"/>
        </w:rPr>
        <w:t>4)   Объем созданных запасов имущества администрации городского поселения для ликвидации чрезвычайных ситуаций (процентов)</w:t>
      </w:r>
    </w:p>
    <w:p w:rsidR="000515A8" w:rsidRDefault="000515A8" w:rsidP="000515A8">
      <w:pPr>
        <w:jc w:val="both"/>
        <w:rPr>
          <w:color w:val="000000"/>
        </w:rPr>
      </w:pPr>
    </w:p>
    <w:tbl>
      <w:tblPr>
        <w:tblW w:w="0" w:type="auto"/>
        <w:tblInd w:w="108" w:type="dxa"/>
        <w:tblLayout w:type="fixed"/>
        <w:tblLook w:val="04A0" w:firstRow="1" w:lastRow="0" w:firstColumn="1" w:lastColumn="0" w:noHBand="0" w:noVBand="1"/>
      </w:tblPr>
      <w:tblGrid>
        <w:gridCol w:w="1367"/>
        <w:gridCol w:w="1367"/>
        <w:gridCol w:w="1367"/>
        <w:gridCol w:w="1447"/>
      </w:tblGrid>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2016</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2017</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2018</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rPr>
                <w:color w:val="000000"/>
              </w:rPr>
              <w:t>2019</w:t>
            </w:r>
          </w:p>
        </w:tc>
      </w:tr>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50</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60</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70</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rPr>
                <w:color w:val="000000"/>
              </w:rPr>
              <w:t>80</w:t>
            </w:r>
          </w:p>
        </w:tc>
      </w:tr>
    </w:tbl>
    <w:p w:rsidR="000515A8" w:rsidRDefault="000515A8" w:rsidP="000515A8">
      <w:pPr>
        <w:jc w:val="both"/>
        <w:rPr>
          <w:color w:val="000000"/>
        </w:rPr>
      </w:pPr>
    </w:p>
    <w:p w:rsidR="000515A8" w:rsidRDefault="000515A8" w:rsidP="000515A8">
      <w:pPr>
        <w:jc w:val="both"/>
      </w:pPr>
      <w:r>
        <w:rPr>
          <w:color w:val="000000"/>
        </w:rPr>
        <w:t>6)  Количество зафиксированных пожаров на территории Ильинского городского поселения в 2015 году 4 пожара, в 2016 году 5 пожаров.</w:t>
      </w:r>
    </w:p>
    <w:p w:rsidR="000515A8" w:rsidRDefault="000515A8" w:rsidP="000515A8">
      <w:pPr>
        <w:jc w:val="both"/>
        <w:rPr>
          <w:color w:val="000000"/>
        </w:rPr>
      </w:pPr>
    </w:p>
    <w:p w:rsidR="000515A8" w:rsidRDefault="000515A8" w:rsidP="000515A8">
      <w:pPr>
        <w:jc w:val="both"/>
      </w:pPr>
      <w:r>
        <w:rPr>
          <w:color w:val="000000"/>
        </w:rPr>
        <w:t xml:space="preserve"> Снижение по отношению к показателю 2016 г.:</w:t>
      </w:r>
    </w:p>
    <w:p w:rsidR="000515A8" w:rsidRDefault="000515A8" w:rsidP="000515A8">
      <w:pPr>
        <w:jc w:val="both"/>
      </w:pPr>
      <w:r>
        <w:rPr>
          <w:color w:val="000000"/>
        </w:rPr>
        <w:t>- количество пожаров, (ед.)</w:t>
      </w:r>
    </w:p>
    <w:p w:rsidR="000515A8" w:rsidRDefault="000515A8" w:rsidP="000515A8">
      <w:pPr>
        <w:jc w:val="both"/>
        <w:rPr>
          <w:color w:val="000000"/>
        </w:rPr>
      </w:pPr>
    </w:p>
    <w:tbl>
      <w:tblPr>
        <w:tblW w:w="0" w:type="auto"/>
        <w:tblInd w:w="78" w:type="dxa"/>
        <w:tblLayout w:type="fixed"/>
        <w:tblLook w:val="04A0" w:firstRow="1" w:lastRow="0" w:firstColumn="1" w:lastColumn="0" w:noHBand="0" w:noVBand="1"/>
      </w:tblPr>
      <w:tblGrid>
        <w:gridCol w:w="1365"/>
        <w:gridCol w:w="1416"/>
        <w:gridCol w:w="1365"/>
        <w:gridCol w:w="1426"/>
      </w:tblGrid>
      <w:tr w:rsidR="000515A8" w:rsidTr="000515A8">
        <w:tc>
          <w:tcPr>
            <w:tcW w:w="1365"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2016</w:t>
            </w:r>
          </w:p>
        </w:tc>
        <w:tc>
          <w:tcPr>
            <w:tcW w:w="1416"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2017</w:t>
            </w:r>
          </w:p>
        </w:tc>
        <w:tc>
          <w:tcPr>
            <w:tcW w:w="1365"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2018</w:t>
            </w:r>
          </w:p>
        </w:tc>
        <w:tc>
          <w:tcPr>
            <w:tcW w:w="1426"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2019</w:t>
            </w:r>
          </w:p>
        </w:tc>
      </w:tr>
      <w:tr w:rsidR="000515A8" w:rsidTr="000515A8">
        <w:tc>
          <w:tcPr>
            <w:tcW w:w="1365"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both"/>
            </w:pPr>
            <w:r>
              <w:rPr>
                <w:bCs/>
                <w:color w:val="000000"/>
              </w:rPr>
              <w:t>5</w:t>
            </w:r>
          </w:p>
        </w:tc>
        <w:tc>
          <w:tcPr>
            <w:tcW w:w="1416"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both"/>
            </w:pPr>
            <w:r>
              <w:rPr>
                <w:bCs/>
                <w:color w:val="000000"/>
              </w:rPr>
              <w:t>4</w:t>
            </w:r>
          </w:p>
        </w:tc>
        <w:tc>
          <w:tcPr>
            <w:tcW w:w="1365"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both"/>
            </w:pPr>
            <w:r>
              <w:rPr>
                <w:bCs/>
                <w:color w:val="000000"/>
              </w:rPr>
              <w:t>3</w:t>
            </w:r>
          </w:p>
        </w:tc>
        <w:tc>
          <w:tcPr>
            <w:tcW w:w="1426"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snapToGrid w:val="0"/>
              <w:jc w:val="both"/>
            </w:pPr>
            <w:r>
              <w:rPr>
                <w:bCs/>
                <w:color w:val="000000"/>
              </w:rPr>
              <w:t>2</w:t>
            </w:r>
          </w:p>
        </w:tc>
      </w:tr>
    </w:tbl>
    <w:p w:rsidR="000515A8" w:rsidRDefault="000515A8" w:rsidP="000515A8">
      <w:pPr>
        <w:spacing w:before="280" w:after="280"/>
        <w:jc w:val="both"/>
      </w:pPr>
      <w:r>
        <w:rPr>
          <w:color w:val="000000"/>
          <w:highlight w:val="white"/>
        </w:rPr>
        <w:t>- количества населенных пунктов, в которых не обеспечивается уровень пожарной безопасности (ед.)</w:t>
      </w:r>
    </w:p>
    <w:tbl>
      <w:tblPr>
        <w:tblW w:w="0" w:type="auto"/>
        <w:tblInd w:w="44" w:type="dxa"/>
        <w:tblLayout w:type="fixed"/>
        <w:tblLook w:val="04A0" w:firstRow="1" w:lastRow="0" w:firstColumn="1" w:lastColumn="0" w:noHBand="0" w:noVBand="1"/>
      </w:tblPr>
      <w:tblGrid>
        <w:gridCol w:w="1416"/>
        <w:gridCol w:w="1415"/>
        <w:gridCol w:w="1315"/>
        <w:gridCol w:w="1476"/>
      </w:tblGrid>
      <w:tr w:rsidR="000515A8" w:rsidTr="000515A8">
        <w:tc>
          <w:tcPr>
            <w:tcW w:w="1416"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2016</w:t>
            </w:r>
          </w:p>
        </w:tc>
        <w:tc>
          <w:tcPr>
            <w:tcW w:w="1415"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2017</w:t>
            </w:r>
          </w:p>
        </w:tc>
        <w:tc>
          <w:tcPr>
            <w:tcW w:w="1315"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2018</w:t>
            </w:r>
          </w:p>
        </w:tc>
        <w:tc>
          <w:tcPr>
            <w:tcW w:w="1476"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2019</w:t>
            </w:r>
          </w:p>
        </w:tc>
      </w:tr>
      <w:tr w:rsidR="000515A8" w:rsidTr="000515A8">
        <w:tc>
          <w:tcPr>
            <w:tcW w:w="1416"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both"/>
            </w:pPr>
            <w:r>
              <w:rPr>
                <w:bCs/>
                <w:color w:val="000000"/>
              </w:rPr>
              <w:t>4</w:t>
            </w:r>
          </w:p>
        </w:tc>
        <w:tc>
          <w:tcPr>
            <w:tcW w:w="1415"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both"/>
            </w:pPr>
            <w:r>
              <w:rPr>
                <w:bCs/>
                <w:color w:val="000000"/>
              </w:rPr>
              <w:t>3</w:t>
            </w:r>
          </w:p>
        </w:tc>
        <w:tc>
          <w:tcPr>
            <w:tcW w:w="1315"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both"/>
            </w:pPr>
            <w:r>
              <w:rPr>
                <w:bCs/>
                <w:color w:val="000000"/>
              </w:rPr>
              <w:t>2</w:t>
            </w:r>
          </w:p>
        </w:tc>
        <w:tc>
          <w:tcPr>
            <w:tcW w:w="1476"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snapToGrid w:val="0"/>
              <w:jc w:val="both"/>
            </w:pPr>
            <w:r>
              <w:rPr>
                <w:bCs/>
                <w:color w:val="000000"/>
              </w:rPr>
              <w:t>0</w:t>
            </w:r>
          </w:p>
        </w:tc>
      </w:tr>
    </w:tbl>
    <w:p w:rsidR="000515A8" w:rsidRDefault="000515A8" w:rsidP="000515A8">
      <w:pPr>
        <w:spacing w:before="280" w:after="280"/>
        <w:jc w:val="both"/>
      </w:pPr>
      <w:r>
        <w:rPr>
          <w:color w:val="000000"/>
          <w:highlight w:val="white"/>
        </w:rPr>
        <w:t xml:space="preserve">Изготовление и установка табличек и указателей направления движения к </w:t>
      </w:r>
      <w:proofErr w:type="spellStart"/>
      <w:r>
        <w:rPr>
          <w:color w:val="000000"/>
          <w:highlight w:val="white"/>
        </w:rPr>
        <w:t>водоисточникам</w:t>
      </w:r>
      <w:proofErr w:type="spellEnd"/>
      <w:r>
        <w:rPr>
          <w:color w:val="000000"/>
          <w:highlight w:val="white"/>
        </w:rPr>
        <w:t>, предназначенных для тушения пожаров</w:t>
      </w:r>
    </w:p>
    <w:tbl>
      <w:tblPr>
        <w:tblW w:w="0" w:type="auto"/>
        <w:tblInd w:w="27" w:type="dxa"/>
        <w:tblLayout w:type="fixed"/>
        <w:tblLook w:val="04A0" w:firstRow="1" w:lastRow="0" w:firstColumn="1" w:lastColumn="0" w:noHBand="0" w:noVBand="1"/>
      </w:tblPr>
      <w:tblGrid>
        <w:gridCol w:w="1416"/>
        <w:gridCol w:w="1415"/>
        <w:gridCol w:w="1315"/>
        <w:gridCol w:w="1476"/>
      </w:tblGrid>
      <w:tr w:rsidR="000515A8" w:rsidTr="000515A8">
        <w:tc>
          <w:tcPr>
            <w:tcW w:w="1416"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2016</w:t>
            </w:r>
          </w:p>
        </w:tc>
        <w:tc>
          <w:tcPr>
            <w:tcW w:w="1415"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2017</w:t>
            </w:r>
          </w:p>
        </w:tc>
        <w:tc>
          <w:tcPr>
            <w:tcW w:w="1315"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2018</w:t>
            </w:r>
          </w:p>
        </w:tc>
        <w:tc>
          <w:tcPr>
            <w:tcW w:w="1476"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2019</w:t>
            </w:r>
          </w:p>
        </w:tc>
      </w:tr>
      <w:tr w:rsidR="000515A8" w:rsidTr="000515A8">
        <w:tc>
          <w:tcPr>
            <w:tcW w:w="1416"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both"/>
            </w:pPr>
            <w:r>
              <w:rPr>
                <w:bCs/>
                <w:color w:val="000000"/>
              </w:rPr>
              <w:t>-</w:t>
            </w:r>
          </w:p>
        </w:tc>
        <w:tc>
          <w:tcPr>
            <w:tcW w:w="1415"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both"/>
            </w:pPr>
            <w:r>
              <w:rPr>
                <w:bCs/>
                <w:color w:val="000000"/>
              </w:rPr>
              <w:t>6</w:t>
            </w:r>
          </w:p>
        </w:tc>
        <w:tc>
          <w:tcPr>
            <w:tcW w:w="1315"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both"/>
            </w:pPr>
            <w:r>
              <w:rPr>
                <w:bCs/>
                <w:color w:val="000000"/>
              </w:rPr>
              <w:t>10</w:t>
            </w:r>
          </w:p>
        </w:tc>
        <w:tc>
          <w:tcPr>
            <w:tcW w:w="1476"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snapToGrid w:val="0"/>
              <w:jc w:val="both"/>
            </w:pPr>
            <w:r>
              <w:rPr>
                <w:bCs/>
                <w:color w:val="000000"/>
              </w:rPr>
              <w:t>12</w:t>
            </w:r>
          </w:p>
        </w:tc>
      </w:tr>
    </w:tbl>
    <w:p w:rsidR="000515A8" w:rsidRDefault="000515A8" w:rsidP="000515A8">
      <w:pPr>
        <w:jc w:val="both"/>
        <w:rPr>
          <w:color w:val="000000"/>
        </w:rPr>
      </w:pPr>
    </w:p>
    <w:p w:rsidR="000515A8" w:rsidRDefault="000515A8" w:rsidP="000515A8">
      <w:pPr>
        <w:jc w:val="both"/>
      </w:pPr>
      <w:r>
        <w:rPr>
          <w:color w:val="000000"/>
        </w:rPr>
        <w:t>7) Улучшить качество отдыха и обеспечить безопасность людей на воде:</w:t>
      </w:r>
    </w:p>
    <w:p w:rsidR="000515A8" w:rsidRDefault="000515A8" w:rsidP="000515A8">
      <w:pPr>
        <w:jc w:val="both"/>
        <w:rPr>
          <w:color w:val="FF3333"/>
        </w:rPr>
      </w:pPr>
    </w:p>
    <w:tbl>
      <w:tblPr>
        <w:tblW w:w="0" w:type="auto"/>
        <w:tblInd w:w="105" w:type="dxa"/>
        <w:tblLayout w:type="fixed"/>
        <w:tblCellMar>
          <w:top w:w="105" w:type="dxa"/>
          <w:left w:w="105" w:type="dxa"/>
          <w:bottom w:w="105" w:type="dxa"/>
          <w:right w:w="105" w:type="dxa"/>
        </w:tblCellMar>
        <w:tblLook w:val="04A0" w:firstRow="1" w:lastRow="0" w:firstColumn="1" w:lastColumn="0" w:noHBand="0" w:noVBand="1"/>
      </w:tblPr>
      <w:tblGrid>
        <w:gridCol w:w="2527"/>
        <w:gridCol w:w="2080"/>
        <w:gridCol w:w="918"/>
        <w:gridCol w:w="1142"/>
        <w:gridCol w:w="906"/>
        <w:gridCol w:w="906"/>
        <w:gridCol w:w="971"/>
      </w:tblGrid>
      <w:tr w:rsidR="000515A8" w:rsidTr="000515A8">
        <w:trPr>
          <w:tblHeader/>
        </w:trPr>
        <w:tc>
          <w:tcPr>
            <w:tcW w:w="2527" w:type="dxa"/>
            <w:hideMark/>
          </w:tcPr>
          <w:p w:rsidR="000515A8" w:rsidRDefault="000515A8" w:rsidP="000515A8">
            <w:pPr>
              <w:jc w:val="both"/>
            </w:pPr>
            <w:r>
              <w:br/>
              <w:t xml:space="preserve">Охват населения мероприятиями по пропаганде знаний в области безопасности на водных объектах </w:t>
            </w:r>
          </w:p>
        </w:tc>
        <w:tc>
          <w:tcPr>
            <w:tcW w:w="2080" w:type="dxa"/>
            <w:vAlign w:val="center"/>
            <w:hideMark/>
          </w:tcPr>
          <w:p w:rsidR="000515A8" w:rsidRDefault="000515A8" w:rsidP="000515A8">
            <w:pPr>
              <w:jc w:val="both"/>
            </w:pPr>
            <w:r>
              <w:br/>
              <w:t>% от общей численности населения</w:t>
            </w:r>
          </w:p>
        </w:tc>
        <w:tc>
          <w:tcPr>
            <w:tcW w:w="918" w:type="dxa"/>
            <w:vAlign w:val="center"/>
            <w:hideMark/>
          </w:tcPr>
          <w:p w:rsidR="000515A8" w:rsidRDefault="000515A8" w:rsidP="000515A8">
            <w:pPr>
              <w:jc w:val="both"/>
            </w:pPr>
            <w:r>
              <w:br/>
              <w:t>36</w:t>
            </w:r>
          </w:p>
        </w:tc>
        <w:tc>
          <w:tcPr>
            <w:tcW w:w="1142" w:type="dxa"/>
            <w:vAlign w:val="center"/>
            <w:hideMark/>
          </w:tcPr>
          <w:p w:rsidR="000515A8" w:rsidRDefault="000515A8" w:rsidP="000515A8">
            <w:pPr>
              <w:jc w:val="both"/>
            </w:pPr>
            <w:r>
              <w:br/>
              <w:t>38</w:t>
            </w:r>
          </w:p>
        </w:tc>
        <w:tc>
          <w:tcPr>
            <w:tcW w:w="906" w:type="dxa"/>
            <w:vAlign w:val="center"/>
            <w:hideMark/>
          </w:tcPr>
          <w:p w:rsidR="000515A8" w:rsidRDefault="000515A8" w:rsidP="000515A8">
            <w:pPr>
              <w:jc w:val="both"/>
            </w:pPr>
            <w:r>
              <w:br/>
              <w:t>65</w:t>
            </w:r>
          </w:p>
        </w:tc>
        <w:tc>
          <w:tcPr>
            <w:tcW w:w="906" w:type="dxa"/>
            <w:vAlign w:val="center"/>
            <w:hideMark/>
          </w:tcPr>
          <w:p w:rsidR="000515A8" w:rsidRDefault="000515A8" w:rsidP="000515A8">
            <w:pPr>
              <w:jc w:val="both"/>
            </w:pPr>
            <w:r>
              <w:br/>
              <w:t>80</w:t>
            </w:r>
          </w:p>
        </w:tc>
        <w:tc>
          <w:tcPr>
            <w:tcW w:w="971" w:type="dxa"/>
            <w:vAlign w:val="center"/>
            <w:hideMark/>
          </w:tcPr>
          <w:p w:rsidR="000515A8" w:rsidRDefault="000515A8" w:rsidP="000515A8">
            <w:pPr>
              <w:jc w:val="both"/>
            </w:pPr>
            <w:r>
              <w:br/>
              <w:t>100</w:t>
            </w:r>
          </w:p>
        </w:tc>
      </w:tr>
    </w:tbl>
    <w:p w:rsidR="000515A8" w:rsidRDefault="000515A8" w:rsidP="000515A8">
      <w:pPr>
        <w:autoSpaceDE w:val="0"/>
        <w:jc w:val="both"/>
      </w:pPr>
      <w:r>
        <w:rPr>
          <w:color w:val="FF3333"/>
        </w:rPr>
        <w:tab/>
      </w:r>
    </w:p>
    <w:p w:rsidR="000515A8" w:rsidRDefault="000515A8" w:rsidP="000515A8">
      <w:pPr>
        <w:autoSpaceDE w:val="0"/>
        <w:ind w:firstLine="737"/>
        <w:jc w:val="both"/>
      </w:pPr>
      <w:r>
        <w:t>Не допустить потери населения от ЧС на воде</w:t>
      </w:r>
    </w:p>
    <w:p w:rsidR="000515A8" w:rsidRDefault="000515A8" w:rsidP="000515A8">
      <w:pPr>
        <w:numPr>
          <w:ilvl w:val="0"/>
          <w:numId w:val="14"/>
        </w:numPr>
        <w:spacing w:before="280" w:after="280"/>
        <w:jc w:val="both"/>
      </w:pPr>
      <w:r>
        <w:rPr>
          <w:b/>
          <w:color w:val="000000"/>
        </w:rPr>
        <w:t>На 20 - 40% снизить риски заболевания жителей инфекционными заболеваниями</w:t>
      </w:r>
      <w:r>
        <w:rPr>
          <w:b/>
          <w:color w:val="FF3333"/>
        </w:rPr>
        <w:t>.</w:t>
      </w:r>
    </w:p>
    <w:p w:rsidR="000515A8" w:rsidRDefault="000515A8" w:rsidP="000515A8">
      <w:pPr>
        <w:pStyle w:val="bodytextindent2ms-rtefontsize-3"/>
        <w:spacing w:before="0" w:after="0"/>
        <w:jc w:val="both"/>
      </w:pPr>
      <w:r>
        <w:rPr>
          <w:b/>
          <w:color w:val="FF3333"/>
        </w:rPr>
        <w:t xml:space="preserve">          </w:t>
      </w:r>
      <w:r>
        <w:rPr>
          <w:b/>
        </w:rPr>
        <w:t>4. Ресурсное обеспечение муниципальной программы</w:t>
      </w:r>
    </w:p>
    <w:p w:rsidR="000515A8" w:rsidRDefault="000515A8" w:rsidP="000515A8">
      <w:pPr>
        <w:pStyle w:val="ConsPlusNormal"/>
        <w:jc w:val="both"/>
        <w:rPr>
          <w:b/>
          <w:sz w:val="24"/>
          <w:szCs w:val="24"/>
        </w:rPr>
      </w:pPr>
    </w:p>
    <w:p w:rsidR="000515A8" w:rsidRDefault="000515A8" w:rsidP="000515A8">
      <w:pPr>
        <w:pStyle w:val="ConsPlusNormal"/>
        <w:jc w:val="both"/>
      </w:pPr>
      <w:r>
        <w:rPr>
          <w:sz w:val="24"/>
          <w:szCs w:val="24"/>
        </w:rPr>
        <w:t xml:space="preserve">       Для реализации муниципальной программы необходимы следующие средства: </w:t>
      </w:r>
    </w:p>
    <w:p w:rsidR="000515A8" w:rsidRDefault="000515A8" w:rsidP="000515A8">
      <w:pPr>
        <w:pStyle w:val="ConsPlusNormal"/>
        <w:jc w:val="both"/>
        <w:rPr>
          <w:sz w:val="24"/>
          <w:szCs w:val="24"/>
        </w:rPr>
      </w:pPr>
    </w:p>
    <w:tbl>
      <w:tblPr>
        <w:tblW w:w="0" w:type="auto"/>
        <w:tblInd w:w="-45" w:type="dxa"/>
        <w:tblLayout w:type="fixed"/>
        <w:tblLook w:val="04A0" w:firstRow="1" w:lastRow="0" w:firstColumn="1" w:lastColumn="0" w:noHBand="0" w:noVBand="1"/>
      </w:tblPr>
      <w:tblGrid>
        <w:gridCol w:w="2463"/>
        <w:gridCol w:w="2463"/>
        <w:gridCol w:w="2463"/>
        <w:gridCol w:w="2554"/>
      </w:tblGrid>
      <w:tr w:rsidR="000515A8" w:rsidTr="000515A8">
        <w:trPr>
          <w:cantSplit/>
        </w:trPr>
        <w:tc>
          <w:tcPr>
            <w:tcW w:w="2463" w:type="dxa"/>
            <w:vMerge w:val="restart"/>
            <w:tcBorders>
              <w:top w:val="single" w:sz="4" w:space="0" w:color="000000"/>
              <w:left w:val="single" w:sz="4" w:space="0" w:color="000000"/>
              <w:bottom w:val="single" w:sz="4" w:space="0" w:color="000000"/>
              <w:right w:val="nil"/>
            </w:tcBorders>
            <w:hideMark/>
          </w:tcPr>
          <w:p w:rsidR="000515A8" w:rsidRDefault="000515A8" w:rsidP="000515A8">
            <w:pPr>
              <w:pStyle w:val="ConsPlusNormal"/>
              <w:jc w:val="both"/>
            </w:pPr>
            <w:r>
              <w:rPr>
                <w:sz w:val="24"/>
                <w:szCs w:val="24"/>
                <w:lang w:eastAsia="en-US"/>
              </w:rPr>
              <w:t>Источник финансирования</w:t>
            </w:r>
          </w:p>
        </w:tc>
        <w:tc>
          <w:tcPr>
            <w:tcW w:w="7480" w:type="dxa"/>
            <w:gridSpan w:val="3"/>
            <w:tcBorders>
              <w:top w:val="single" w:sz="4" w:space="0" w:color="000000"/>
              <w:left w:val="single" w:sz="4" w:space="0" w:color="000000"/>
              <w:bottom w:val="single" w:sz="4" w:space="0" w:color="000000"/>
              <w:right w:val="single" w:sz="4" w:space="0" w:color="000000"/>
            </w:tcBorders>
            <w:hideMark/>
          </w:tcPr>
          <w:p w:rsidR="000515A8" w:rsidRDefault="000515A8" w:rsidP="000515A8">
            <w:pPr>
              <w:pStyle w:val="ConsPlusNormal"/>
              <w:jc w:val="both"/>
            </w:pPr>
            <w:r>
              <w:rPr>
                <w:sz w:val="24"/>
                <w:szCs w:val="24"/>
                <w:lang w:eastAsia="en-US"/>
              </w:rPr>
              <w:t>Оценка расходов (руб.)</w:t>
            </w:r>
          </w:p>
        </w:tc>
      </w:tr>
      <w:tr w:rsidR="000515A8" w:rsidTr="000515A8">
        <w:trPr>
          <w:cantSplit/>
        </w:trPr>
        <w:tc>
          <w:tcPr>
            <w:tcW w:w="2463" w:type="dxa"/>
            <w:vMerge/>
            <w:tcBorders>
              <w:top w:val="single" w:sz="4" w:space="0" w:color="000000"/>
              <w:left w:val="single" w:sz="4" w:space="0" w:color="000000"/>
              <w:bottom w:val="single" w:sz="4" w:space="0" w:color="000000"/>
              <w:right w:val="nil"/>
            </w:tcBorders>
            <w:vAlign w:val="center"/>
            <w:hideMark/>
          </w:tcPr>
          <w:p w:rsidR="000515A8" w:rsidRDefault="000515A8" w:rsidP="000515A8">
            <w:pPr>
              <w:jc w:val="both"/>
              <w:rPr>
                <w:rFonts w:ascii="Arial" w:hAnsi="Arial" w:cs="Arial"/>
                <w:sz w:val="20"/>
                <w:szCs w:val="20"/>
              </w:rPr>
            </w:pPr>
          </w:p>
        </w:tc>
        <w:tc>
          <w:tcPr>
            <w:tcW w:w="2463" w:type="dxa"/>
            <w:tcBorders>
              <w:top w:val="single" w:sz="4" w:space="0" w:color="000000"/>
              <w:left w:val="single" w:sz="4" w:space="0" w:color="000000"/>
              <w:bottom w:val="single" w:sz="4" w:space="0" w:color="000000"/>
              <w:right w:val="nil"/>
            </w:tcBorders>
            <w:hideMark/>
          </w:tcPr>
          <w:p w:rsidR="000515A8" w:rsidRDefault="000515A8" w:rsidP="000515A8">
            <w:pPr>
              <w:pStyle w:val="ConsPlusNormal"/>
              <w:jc w:val="both"/>
            </w:pPr>
            <w:r>
              <w:rPr>
                <w:sz w:val="24"/>
                <w:szCs w:val="24"/>
                <w:lang w:eastAsia="en-US"/>
              </w:rPr>
              <w:t>2017 год</w:t>
            </w:r>
          </w:p>
        </w:tc>
        <w:tc>
          <w:tcPr>
            <w:tcW w:w="2463" w:type="dxa"/>
            <w:tcBorders>
              <w:top w:val="single" w:sz="4" w:space="0" w:color="000000"/>
              <w:left w:val="single" w:sz="4" w:space="0" w:color="000000"/>
              <w:bottom w:val="single" w:sz="4" w:space="0" w:color="000000"/>
              <w:right w:val="nil"/>
            </w:tcBorders>
            <w:hideMark/>
          </w:tcPr>
          <w:p w:rsidR="000515A8" w:rsidRDefault="000515A8" w:rsidP="000515A8">
            <w:pPr>
              <w:pStyle w:val="ConsPlusNormal"/>
              <w:jc w:val="both"/>
            </w:pPr>
            <w:r>
              <w:rPr>
                <w:sz w:val="24"/>
                <w:szCs w:val="24"/>
                <w:lang w:eastAsia="en-US"/>
              </w:rPr>
              <w:t>2018 год</w:t>
            </w:r>
          </w:p>
        </w:tc>
        <w:tc>
          <w:tcPr>
            <w:tcW w:w="255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pStyle w:val="ConsPlusNormal"/>
              <w:jc w:val="both"/>
            </w:pPr>
            <w:r>
              <w:rPr>
                <w:sz w:val="24"/>
                <w:szCs w:val="24"/>
                <w:lang w:eastAsia="en-US"/>
              </w:rPr>
              <w:t>2019 год</w:t>
            </w:r>
          </w:p>
        </w:tc>
      </w:tr>
      <w:tr w:rsidR="000515A8" w:rsidTr="000515A8">
        <w:tc>
          <w:tcPr>
            <w:tcW w:w="2463" w:type="dxa"/>
            <w:tcBorders>
              <w:top w:val="single" w:sz="4" w:space="0" w:color="000000"/>
              <w:left w:val="single" w:sz="4" w:space="0" w:color="000000"/>
              <w:bottom w:val="single" w:sz="4" w:space="0" w:color="000000"/>
              <w:right w:val="nil"/>
            </w:tcBorders>
            <w:hideMark/>
          </w:tcPr>
          <w:p w:rsidR="000515A8" w:rsidRDefault="000515A8" w:rsidP="000515A8">
            <w:pPr>
              <w:pStyle w:val="ConsPlusNormal"/>
              <w:jc w:val="both"/>
            </w:pPr>
            <w:r>
              <w:rPr>
                <w:b/>
                <w:sz w:val="24"/>
                <w:szCs w:val="24"/>
                <w:lang w:eastAsia="en-US"/>
              </w:rPr>
              <w:t>ВСЕГО</w:t>
            </w:r>
          </w:p>
        </w:tc>
        <w:tc>
          <w:tcPr>
            <w:tcW w:w="2463" w:type="dxa"/>
            <w:tcBorders>
              <w:top w:val="single" w:sz="4" w:space="0" w:color="000000"/>
              <w:left w:val="single" w:sz="4" w:space="0" w:color="000000"/>
              <w:bottom w:val="single" w:sz="4" w:space="0" w:color="000000"/>
              <w:right w:val="nil"/>
            </w:tcBorders>
            <w:hideMark/>
          </w:tcPr>
          <w:p w:rsidR="000515A8" w:rsidRDefault="000515A8" w:rsidP="000515A8">
            <w:pPr>
              <w:pStyle w:val="ConsPlusNormal"/>
              <w:jc w:val="both"/>
            </w:pPr>
            <w:r>
              <w:rPr>
                <w:b/>
                <w:sz w:val="24"/>
                <w:szCs w:val="24"/>
                <w:lang w:eastAsia="en-US"/>
              </w:rPr>
              <w:t>500000,00</w:t>
            </w:r>
          </w:p>
        </w:tc>
        <w:tc>
          <w:tcPr>
            <w:tcW w:w="2463" w:type="dxa"/>
            <w:tcBorders>
              <w:top w:val="single" w:sz="4" w:space="0" w:color="000000"/>
              <w:left w:val="single" w:sz="4" w:space="0" w:color="000000"/>
              <w:bottom w:val="single" w:sz="4" w:space="0" w:color="000000"/>
              <w:right w:val="nil"/>
            </w:tcBorders>
            <w:hideMark/>
          </w:tcPr>
          <w:p w:rsidR="000515A8" w:rsidRDefault="000515A8" w:rsidP="000515A8">
            <w:pPr>
              <w:pStyle w:val="ConsPlusNormal"/>
              <w:jc w:val="both"/>
            </w:pPr>
            <w:r>
              <w:rPr>
                <w:b/>
                <w:sz w:val="24"/>
                <w:szCs w:val="24"/>
                <w:lang w:eastAsia="en-US"/>
              </w:rPr>
              <w:t>500000,00</w:t>
            </w:r>
          </w:p>
        </w:tc>
        <w:tc>
          <w:tcPr>
            <w:tcW w:w="255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pStyle w:val="ConsPlusNormal"/>
              <w:jc w:val="both"/>
            </w:pPr>
            <w:r>
              <w:rPr>
                <w:b/>
                <w:sz w:val="24"/>
                <w:szCs w:val="24"/>
                <w:lang w:eastAsia="en-US"/>
              </w:rPr>
              <w:t>500000,00</w:t>
            </w:r>
          </w:p>
        </w:tc>
      </w:tr>
      <w:tr w:rsidR="000515A8" w:rsidTr="000515A8">
        <w:tc>
          <w:tcPr>
            <w:tcW w:w="2463" w:type="dxa"/>
            <w:tcBorders>
              <w:top w:val="single" w:sz="4" w:space="0" w:color="000000"/>
              <w:left w:val="single" w:sz="4" w:space="0" w:color="000000"/>
              <w:bottom w:val="single" w:sz="4" w:space="0" w:color="000000"/>
              <w:right w:val="nil"/>
            </w:tcBorders>
            <w:hideMark/>
          </w:tcPr>
          <w:p w:rsidR="000515A8" w:rsidRDefault="000515A8" w:rsidP="000515A8">
            <w:pPr>
              <w:pStyle w:val="ConsPlusNormal"/>
              <w:jc w:val="both"/>
            </w:pPr>
            <w:r>
              <w:rPr>
                <w:sz w:val="24"/>
                <w:szCs w:val="24"/>
                <w:lang w:eastAsia="en-US"/>
              </w:rPr>
              <w:t>Местный бюджет</w:t>
            </w:r>
          </w:p>
        </w:tc>
        <w:tc>
          <w:tcPr>
            <w:tcW w:w="2463" w:type="dxa"/>
            <w:tcBorders>
              <w:top w:val="single" w:sz="4" w:space="0" w:color="000000"/>
              <w:left w:val="single" w:sz="4" w:space="0" w:color="000000"/>
              <w:bottom w:val="single" w:sz="4" w:space="0" w:color="000000"/>
              <w:right w:val="nil"/>
            </w:tcBorders>
            <w:hideMark/>
          </w:tcPr>
          <w:p w:rsidR="000515A8" w:rsidRDefault="000515A8" w:rsidP="000515A8">
            <w:pPr>
              <w:pStyle w:val="ConsPlusNormal"/>
              <w:jc w:val="both"/>
            </w:pPr>
            <w:r>
              <w:rPr>
                <w:sz w:val="24"/>
                <w:szCs w:val="24"/>
                <w:lang w:eastAsia="en-US"/>
              </w:rPr>
              <w:t>500000,00</w:t>
            </w:r>
          </w:p>
        </w:tc>
        <w:tc>
          <w:tcPr>
            <w:tcW w:w="2463" w:type="dxa"/>
            <w:tcBorders>
              <w:top w:val="single" w:sz="4" w:space="0" w:color="000000"/>
              <w:left w:val="single" w:sz="4" w:space="0" w:color="000000"/>
              <w:bottom w:val="single" w:sz="4" w:space="0" w:color="000000"/>
              <w:right w:val="nil"/>
            </w:tcBorders>
            <w:hideMark/>
          </w:tcPr>
          <w:p w:rsidR="000515A8" w:rsidRDefault="000515A8" w:rsidP="000515A8">
            <w:pPr>
              <w:pStyle w:val="ConsPlusNormal"/>
              <w:jc w:val="both"/>
            </w:pPr>
            <w:r>
              <w:rPr>
                <w:sz w:val="24"/>
                <w:szCs w:val="24"/>
                <w:lang w:eastAsia="en-US"/>
              </w:rPr>
              <w:t>500000,00</w:t>
            </w:r>
          </w:p>
        </w:tc>
        <w:tc>
          <w:tcPr>
            <w:tcW w:w="255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pStyle w:val="ConsPlusNormal"/>
              <w:jc w:val="both"/>
            </w:pPr>
            <w:r>
              <w:rPr>
                <w:sz w:val="24"/>
                <w:szCs w:val="24"/>
                <w:lang w:eastAsia="en-US"/>
              </w:rPr>
              <w:t>500000,00</w:t>
            </w:r>
          </w:p>
        </w:tc>
      </w:tr>
    </w:tbl>
    <w:p w:rsidR="000515A8" w:rsidRDefault="000515A8" w:rsidP="000515A8">
      <w:pPr>
        <w:pStyle w:val="ConsPlusNormal"/>
        <w:jc w:val="both"/>
      </w:pPr>
      <w:r>
        <w:rPr>
          <w:sz w:val="24"/>
          <w:szCs w:val="24"/>
        </w:rPr>
        <w:t xml:space="preserve"> </w:t>
      </w:r>
    </w:p>
    <w:p w:rsidR="008A6D99" w:rsidRDefault="008A6D99"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39096B" w:rsidRDefault="0039096B" w:rsidP="000515A8">
      <w:pPr>
        <w:jc w:val="right"/>
        <w:rPr>
          <w:b/>
          <w:bCs/>
        </w:rPr>
      </w:pPr>
    </w:p>
    <w:p w:rsidR="000515A8" w:rsidRPr="008A6D99" w:rsidRDefault="000515A8" w:rsidP="000515A8">
      <w:pPr>
        <w:jc w:val="right"/>
        <w:rPr>
          <w:bCs/>
        </w:rPr>
      </w:pPr>
      <w:r w:rsidRPr="008A6D99">
        <w:rPr>
          <w:bCs/>
        </w:rPr>
        <w:lastRenderedPageBreak/>
        <w:t xml:space="preserve">Приложение 1 </w:t>
      </w:r>
    </w:p>
    <w:p w:rsidR="000515A8" w:rsidRPr="008A6D99" w:rsidRDefault="000515A8" w:rsidP="000515A8">
      <w:pPr>
        <w:jc w:val="right"/>
        <w:rPr>
          <w:bCs/>
        </w:rPr>
      </w:pPr>
      <w:r w:rsidRPr="008A6D99">
        <w:rPr>
          <w:bCs/>
        </w:rPr>
        <w:t>к муниципальной программе</w:t>
      </w:r>
    </w:p>
    <w:p w:rsidR="000515A8" w:rsidRDefault="000515A8" w:rsidP="000515A8">
      <w:pPr>
        <w:jc w:val="right"/>
        <w:rPr>
          <w:b/>
          <w:bCs/>
        </w:rPr>
      </w:pPr>
    </w:p>
    <w:p w:rsidR="000515A8" w:rsidRDefault="000515A8" w:rsidP="000515A8">
      <w:pPr>
        <w:jc w:val="center"/>
      </w:pPr>
      <w:r>
        <w:rPr>
          <w:b/>
          <w:bCs/>
        </w:rPr>
        <w:t>Подпрограмма</w:t>
      </w:r>
    </w:p>
    <w:p w:rsidR="000515A8" w:rsidRDefault="000515A8" w:rsidP="000515A8">
      <w:pPr>
        <w:jc w:val="center"/>
      </w:pPr>
      <w:r>
        <w:rPr>
          <w:b/>
        </w:rPr>
        <w:t>«Участие в предупреждении и ликвидации последствий чрезвычайных ситуаций в границах Ильинского городского поселения»</w:t>
      </w:r>
    </w:p>
    <w:p w:rsidR="000515A8" w:rsidRDefault="000515A8" w:rsidP="000515A8">
      <w:pPr>
        <w:jc w:val="center"/>
        <w:rPr>
          <w:b/>
        </w:rPr>
      </w:pPr>
    </w:p>
    <w:p w:rsidR="000515A8" w:rsidRDefault="000515A8" w:rsidP="000515A8">
      <w:pPr>
        <w:numPr>
          <w:ilvl w:val="0"/>
          <w:numId w:val="15"/>
        </w:numPr>
        <w:jc w:val="center"/>
      </w:pPr>
      <w:r>
        <w:rPr>
          <w:b/>
        </w:rPr>
        <w:t>Паспорт подпрограммы</w:t>
      </w:r>
    </w:p>
    <w:p w:rsidR="000515A8" w:rsidRDefault="000515A8" w:rsidP="000515A8">
      <w:pPr>
        <w:rPr>
          <w:b/>
        </w:rPr>
      </w:pPr>
    </w:p>
    <w:tbl>
      <w:tblPr>
        <w:tblW w:w="0" w:type="auto"/>
        <w:tblInd w:w="108" w:type="dxa"/>
        <w:tblLayout w:type="fixed"/>
        <w:tblLook w:val="04A0" w:firstRow="1" w:lastRow="0" w:firstColumn="1" w:lastColumn="0" w:noHBand="0" w:noVBand="1"/>
      </w:tblPr>
      <w:tblGrid>
        <w:gridCol w:w="3221"/>
        <w:gridCol w:w="6164"/>
      </w:tblGrid>
      <w:tr w:rsidR="000515A8" w:rsidTr="000515A8">
        <w:trPr>
          <w:trHeight w:val="837"/>
        </w:trPr>
        <w:tc>
          <w:tcPr>
            <w:tcW w:w="3221" w:type="dxa"/>
            <w:tcBorders>
              <w:top w:val="single" w:sz="4" w:space="0" w:color="000000"/>
              <w:left w:val="single" w:sz="4" w:space="0" w:color="000000"/>
              <w:bottom w:val="single" w:sz="4" w:space="0" w:color="000000"/>
              <w:right w:val="nil"/>
            </w:tcBorders>
            <w:hideMark/>
          </w:tcPr>
          <w:p w:rsidR="000515A8" w:rsidRDefault="000515A8" w:rsidP="000515A8">
            <w:r>
              <w:t>Наименование подпрограммы</w:t>
            </w:r>
          </w:p>
        </w:tc>
        <w:tc>
          <w:tcPr>
            <w:tcW w:w="6164" w:type="dxa"/>
            <w:tcBorders>
              <w:top w:val="single" w:sz="4" w:space="0" w:color="000000"/>
              <w:left w:val="single" w:sz="4" w:space="0" w:color="000000"/>
              <w:bottom w:val="single" w:sz="4" w:space="0" w:color="000000"/>
              <w:right w:val="single" w:sz="4" w:space="0" w:color="000000"/>
            </w:tcBorders>
          </w:tcPr>
          <w:p w:rsidR="000515A8" w:rsidRDefault="000515A8" w:rsidP="000515A8">
            <w:pPr>
              <w:jc w:val="both"/>
            </w:pPr>
            <w:r>
              <w:t>«Участие в предупреждении и ликвидации последствий чрезвычайных ситуаций в границах Ильинского городского поселения»</w:t>
            </w:r>
          </w:p>
          <w:p w:rsidR="000515A8" w:rsidRDefault="000515A8" w:rsidP="000515A8"/>
        </w:tc>
      </w:tr>
      <w:tr w:rsidR="000515A8" w:rsidTr="000515A8">
        <w:trPr>
          <w:trHeight w:val="837"/>
        </w:trPr>
        <w:tc>
          <w:tcPr>
            <w:tcW w:w="3221" w:type="dxa"/>
            <w:tcBorders>
              <w:top w:val="single" w:sz="4" w:space="0" w:color="000000"/>
              <w:left w:val="single" w:sz="4" w:space="0" w:color="000000"/>
              <w:bottom w:val="single" w:sz="4" w:space="0" w:color="000000"/>
              <w:right w:val="nil"/>
            </w:tcBorders>
            <w:hideMark/>
          </w:tcPr>
          <w:p w:rsidR="000515A8" w:rsidRDefault="000515A8" w:rsidP="000515A8">
            <w:r>
              <w:t>Тип подпрограммы</w:t>
            </w:r>
          </w:p>
        </w:tc>
        <w:tc>
          <w:tcPr>
            <w:tcW w:w="6164" w:type="dxa"/>
            <w:tcBorders>
              <w:top w:val="single" w:sz="4" w:space="0" w:color="000000"/>
              <w:left w:val="single" w:sz="4" w:space="0" w:color="000000"/>
              <w:bottom w:val="single" w:sz="4" w:space="0" w:color="000000"/>
              <w:right w:val="single" w:sz="4" w:space="0" w:color="000000"/>
            </w:tcBorders>
            <w:hideMark/>
          </w:tcPr>
          <w:p w:rsidR="000515A8" w:rsidRDefault="000515A8" w:rsidP="000515A8">
            <w:r>
              <w:t>Специальная</w:t>
            </w:r>
          </w:p>
        </w:tc>
      </w:tr>
      <w:tr w:rsidR="000515A8" w:rsidTr="000515A8">
        <w:tc>
          <w:tcPr>
            <w:tcW w:w="3221" w:type="dxa"/>
            <w:tcBorders>
              <w:top w:val="single" w:sz="4" w:space="0" w:color="000000"/>
              <w:left w:val="single" w:sz="4" w:space="0" w:color="000000"/>
              <w:bottom w:val="single" w:sz="4" w:space="0" w:color="000000"/>
              <w:right w:val="nil"/>
            </w:tcBorders>
            <w:hideMark/>
          </w:tcPr>
          <w:p w:rsidR="000515A8" w:rsidRDefault="000515A8" w:rsidP="000515A8">
            <w:pPr>
              <w:jc w:val="both"/>
            </w:pPr>
            <w:r>
              <w:t>Срок реализации подпрограммы</w:t>
            </w:r>
          </w:p>
        </w:tc>
        <w:tc>
          <w:tcPr>
            <w:tcW w:w="616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t xml:space="preserve">3 года (2017 – 2019 </w:t>
            </w:r>
            <w:proofErr w:type="spellStart"/>
            <w:r>
              <w:t>г.г</w:t>
            </w:r>
            <w:proofErr w:type="spellEnd"/>
            <w:r>
              <w:t>.)</w:t>
            </w:r>
          </w:p>
        </w:tc>
      </w:tr>
      <w:tr w:rsidR="000515A8" w:rsidTr="000515A8">
        <w:tc>
          <w:tcPr>
            <w:tcW w:w="3221" w:type="dxa"/>
            <w:tcBorders>
              <w:top w:val="single" w:sz="4" w:space="0" w:color="000000"/>
              <w:left w:val="single" w:sz="4" w:space="0" w:color="000000"/>
              <w:bottom w:val="single" w:sz="4" w:space="0" w:color="000000"/>
              <w:right w:val="nil"/>
            </w:tcBorders>
            <w:hideMark/>
          </w:tcPr>
          <w:p w:rsidR="000515A8" w:rsidRDefault="000515A8" w:rsidP="000515A8">
            <w:pPr>
              <w:pStyle w:val="a4"/>
              <w:jc w:val="both"/>
            </w:pPr>
            <w:r>
              <w:t xml:space="preserve">Перечень исполнителей подпрограммы </w:t>
            </w:r>
          </w:p>
        </w:tc>
        <w:tc>
          <w:tcPr>
            <w:tcW w:w="616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pStyle w:val="a4"/>
              <w:jc w:val="both"/>
            </w:pPr>
            <w:r>
              <w:t xml:space="preserve"> Администрация Ильинского муниципального района Ивановской области</w:t>
            </w:r>
          </w:p>
        </w:tc>
      </w:tr>
      <w:tr w:rsidR="000515A8" w:rsidTr="000515A8">
        <w:tc>
          <w:tcPr>
            <w:tcW w:w="3221" w:type="dxa"/>
            <w:tcBorders>
              <w:top w:val="single" w:sz="4" w:space="0" w:color="000000"/>
              <w:left w:val="single" w:sz="4" w:space="0" w:color="000000"/>
              <w:bottom w:val="single" w:sz="4" w:space="0" w:color="000000"/>
              <w:right w:val="nil"/>
            </w:tcBorders>
            <w:hideMark/>
          </w:tcPr>
          <w:p w:rsidR="000515A8" w:rsidRDefault="000515A8" w:rsidP="000515A8">
            <w:pPr>
              <w:pStyle w:val="a4"/>
              <w:jc w:val="both"/>
            </w:pPr>
            <w:r>
              <w:t>Формулировка целей подпрограммы</w:t>
            </w:r>
          </w:p>
        </w:tc>
        <w:tc>
          <w:tcPr>
            <w:tcW w:w="6164" w:type="dxa"/>
            <w:tcBorders>
              <w:top w:val="single" w:sz="4" w:space="0" w:color="000000"/>
              <w:left w:val="single" w:sz="4" w:space="0" w:color="000000"/>
              <w:bottom w:val="single" w:sz="4" w:space="0" w:color="000000"/>
              <w:right w:val="single" w:sz="4" w:space="0" w:color="000000"/>
            </w:tcBorders>
            <w:hideMark/>
          </w:tcPr>
          <w:p w:rsidR="000515A8" w:rsidRDefault="000515A8" w:rsidP="000515A8">
            <w:r>
              <w:t>- Снижение структуры угроз и масштаба действия опасных факторов — потенциальных факторов возникновения кризисов и чрезвычайных ситуаций;</w:t>
            </w:r>
          </w:p>
          <w:p w:rsidR="000515A8" w:rsidRDefault="000515A8" w:rsidP="000515A8">
            <w:r>
              <w:t>- Повышение количества ресурсов, необходимых для достижения устойчивой положительной динамики в решении основных задач программы;</w:t>
            </w:r>
          </w:p>
          <w:p w:rsidR="000515A8" w:rsidRDefault="000515A8" w:rsidP="000515A8">
            <w:pPr>
              <w:pStyle w:val="a4"/>
              <w:jc w:val="both"/>
            </w:pPr>
            <w:r>
              <w:t xml:space="preserve">- Повысить активность граждан в решении вопросов чрезвычайных ситуаций, связанных с пожарной безопасностью, с безопасностью на водных объектах </w:t>
            </w:r>
          </w:p>
        </w:tc>
      </w:tr>
      <w:tr w:rsidR="000515A8" w:rsidTr="000515A8">
        <w:tc>
          <w:tcPr>
            <w:tcW w:w="3221" w:type="dxa"/>
            <w:tcBorders>
              <w:top w:val="single" w:sz="4" w:space="0" w:color="000000"/>
              <w:left w:val="single" w:sz="4" w:space="0" w:color="000000"/>
              <w:bottom w:val="single" w:sz="4" w:space="0" w:color="000000"/>
              <w:right w:val="nil"/>
            </w:tcBorders>
            <w:hideMark/>
          </w:tcPr>
          <w:p w:rsidR="000515A8" w:rsidRDefault="000515A8" w:rsidP="000515A8">
            <w:pPr>
              <w:pStyle w:val="a4"/>
              <w:jc w:val="both"/>
            </w:pPr>
            <w:r>
              <w:t>Объем ресурсного обеспечения подпрограммы</w:t>
            </w:r>
          </w:p>
        </w:tc>
        <w:tc>
          <w:tcPr>
            <w:tcW w:w="616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t xml:space="preserve">Общий объем бюджетных ассигнований местного бюджета на реализацию подпрограммы на 2017-2019 годы: 480000руб. в </w:t>
            </w:r>
            <w:proofErr w:type="spellStart"/>
            <w:r>
              <w:t>т.ч</w:t>
            </w:r>
            <w:proofErr w:type="spellEnd"/>
            <w:r>
              <w:t>.</w:t>
            </w:r>
          </w:p>
          <w:p w:rsidR="000515A8" w:rsidRDefault="000515A8" w:rsidP="000515A8">
            <w:pPr>
              <w:jc w:val="both"/>
            </w:pPr>
            <w:r>
              <w:t xml:space="preserve">2017 год-160000руб., </w:t>
            </w:r>
          </w:p>
          <w:p w:rsidR="000515A8" w:rsidRDefault="000515A8" w:rsidP="000515A8">
            <w:pPr>
              <w:jc w:val="both"/>
            </w:pPr>
            <w:r>
              <w:t xml:space="preserve">2018 год-160000руб., </w:t>
            </w:r>
          </w:p>
          <w:p w:rsidR="000515A8" w:rsidRDefault="000515A8" w:rsidP="000515A8">
            <w:pPr>
              <w:jc w:val="both"/>
            </w:pPr>
            <w:r>
              <w:t xml:space="preserve">2019 год-160000руб., </w:t>
            </w:r>
          </w:p>
          <w:p w:rsidR="000515A8" w:rsidRDefault="000515A8" w:rsidP="000515A8">
            <w:pPr>
              <w:pStyle w:val="a4"/>
              <w:jc w:val="both"/>
            </w:pPr>
            <w:r>
              <w:t>Объемы расходов на выполнение мероприятий программы могут уточняться в процессе исполнения бюджета.</w:t>
            </w:r>
          </w:p>
        </w:tc>
      </w:tr>
    </w:tbl>
    <w:p w:rsidR="000515A8" w:rsidRDefault="000515A8" w:rsidP="000515A8">
      <w:pPr>
        <w:spacing w:after="100" w:line="200" w:lineRule="atLeast"/>
        <w:textAlignment w:val="baseline"/>
        <w:rPr>
          <w:color w:val="000000"/>
        </w:rPr>
      </w:pPr>
    </w:p>
    <w:p w:rsidR="000515A8" w:rsidRDefault="000515A8" w:rsidP="000515A8">
      <w:pPr>
        <w:pStyle w:val="a4"/>
        <w:numPr>
          <w:ilvl w:val="0"/>
          <w:numId w:val="15"/>
        </w:numPr>
        <w:spacing w:before="25" w:beforeAutospacing="0" w:after="25" w:afterAutospacing="0"/>
        <w:jc w:val="center"/>
      </w:pPr>
      <w:r>
        <w:rPr>
          <w:b/>
        </w:rPr>
        <w:t>Краткая характеристика подпрограммы</w:t>
      </w:r>
    </w:p>
    <w:p w:rsidR="000515A8" w:rsidRDefault="000515A8" w:rsidP="000515A8">
      <w:pPr>
        <w:tabs>
          <w:tab w:val="left" w:pos="337"/>
        </w:tabs>
        <w:spacing w:after="100" w:line="200" w:lineRule="atLeast"/>
        <w:ind w:firstLine="680"/>
        <w:jc w:val="both"/>
        <w:textAlignment w:val="baseline"/>
      </w:pPr>
      <w:r>
        <w:rPr>
          <w:color w:val="000000"/>
        </w:rPr>
        <w:t xml:space="preserve">В последние годы практически во всех населенных пунктах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и крайне опасная ситуация для населения по вопросам обеспечения мер пожарной безопасности. Сложившееся положение с чрезвычайными ситуациями в городском поселении обусловлено комплексом проблем материально-технического и социального </w:t>
      </w:r>
      <w:r>
        <w:rPr>
          <w:color w:val="000000"/>
        </w:rPr>
        <w:lastRenderedPageBreak/>
        <w:t>характера, накапливающихся годами и, до настоящего времени, не получавших должного решения.</w:t>
      </w:r>
    </w:p>
    <w:p w:rsidR="000515A8" w:rsidRDefault="000515A8" w:rsidP="000515A8">
      <w:pPr>
        <w:spacing w:after="100" w:line="200" w:lineRule="atLeast"/>
        <w:ind w:firstLine="737"/>
        <w:jc w:val="both"/>
        <w:textAlignment w:val="baseline"/>
      </w:pPr>
      <w:r>
        <w:rPr>
          <w:rFonts w:eastAsia="Calibri"/>
          <w:color w:val="000000"/>
          <w:spacing w:val="2"/>
        </w:rPr>
        <w:t>О</w:t>
      </w:r>
      <w:r>
        <w:rPr>
          <w:color w:val="000000"/>
        </w:rPr>
        <w:t>сновными причинами вышеуказанного состояния проблемы обеспечения предупреждения и ликвидации чрезвычайных ситуаций являются:</w:t>
      </w:r>
    </w:p>
    <w:p w:rsidR="000515A8" w:rsidRDefault="000515A8" w:rsidP="000515A8">
      <w:pPr>
        <w:spacing w:after="100" w:line="200" w:lineRule="atLeast"/>
        <w:ind w:firstLine="737"/>
        <w:jc w:val="both"/>
        <w:textAlignment w:val="baseline"/>
      </w:pPr>
      <w:r>
        <w:rPr>
          <w:color w:val="000000"/>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0515A8" w:rsidRDefault="000515A8" w:rsidP="000515A8">
      <w:pPr>
        <w:spacing w:after="100" w:line="200" w:lineRule="atLeast"/>
        <w:ind w:firstLine="680"/>
        <w:jc w:val="both"/>
        <w:textAlignment w:val="baseline"/>
      </w:pPr>
      <w:r>
        <w:rPr>
          <w:color w:val="000000"/>
        </w:rPr>
        <w:t>-  недостаток ресурсов, необходимых для достижения устойчивой положительной динамики в решении основных задач программы;</w:t>
      </w:r>
    </w:p>
    <w:p w:rsidR="000515A8" w:rsidRDefault="000515A8" w:rsidP="000515A8">
      <w:pPr>
        <w:pStyle w:val="a4"/>
        <w:numPr>
          <w:ilvl w:val="0"/>
          <w:numId w:val="15"/>
        </w:numPr>
        <w:spacing w:before="25" w:beforeAutospacing="0" w:after="25" w:afterAutospacing="0"/>
        <w:jc w:val="center"/>
      </w:pPr>
      <w:r>
        <w:rPr>
          <w:b/>
          <w:color w:val="000000"/>
        </w:rPr>
        <w:t>Ожидаемые результаты</w:t>
      </w:r>
    </w:p>
    <w:p w:rsidR="000515A8" w:rsidRDefault="000515A8" w:rsidP="000515A8">
      <w:pPr>
        <w:pStyle w:val="a4"/>
        <w:ind w:firstLine="737"/>
        <w:jc w:val="both"/>
      </w:pPr>
      <w:r>
        <w:rPr>
          <w:color w:val="000000"/>
          <w:highlight w:val="white"/>
        </w:rPr>
        <w:t xml:space="preserve">Обеспечение необходимых условий для предотвращения гибели и </w:t>
      </w:r>
      <w:proofErr w:type="spellStart"/>
      <w:r>
        <w:rPr>
          <w:color w:val="000000"/>
          <w:highlight w:val="white"/>
        </w:rPr>
        <w:t>травмирования</w:t>
      </w:r>
      <w:proofErr w:type="spellEnd"/>
      <w:r>
        <w:rPr>
          <w:color w:val="000000"/>
          <w:highlight w:val="white"/>
        </w:rPr>
        <w:t xml:space="preserve"> людей при чрезвычайных ситуациях, защите природной среды в зоне чрезвычайных ситуаций, локализации чрезвычайных ситуаций и подавлению или доведению до минимального возможного уровня воздействия характерных для них опасных факторов.</w:t>
      </w:r>
    </w:p>
    <w:p w:rsidR="000515A8" w:rsidRDefault="000515A8" w:rsidP="000515A8">
      <w:pPr>
        <w:pStyle w:val="a4"/>
        <w:spacing w:before="0" w:line="200" w:lineRule="atLeast"/>
        <w:ind w:firstLine="737"/>
        <w:jc w:val="both"/>
        <w:textAlignment w:val="baseline"/>
      </w:pPr>
      <w:r>
        <w:rPr>
          <w:color w:val="000000"/>
        </w:rPr>
        <w:t>В ходе реализации муниципальной программы улучшится материально-техническое оснащение поселения по обеспечению систем оповещения населения об опасности, обновятся запасы СИЗ, повысится оперативность в ликвидации последствий чрезвычайных ситуаций на территории муниципального образования.</w:t>
      </w:r>
    </w:p>
    <w:p w:rsidR="000515A8" w:rsidRDefault="000515A8" w:rsidP="000515A8">
      <w:pPr>
        <w:pStyle w:val="ConsPlusNonformat"/>
        <w:widowControl/>
        <w:tabs>
          <w:tab w:val="left" w:pos="573"/>
        </w:tabs>
        <w:ind w:firstLine="737"/>
        <w:jc w:val="both"/>
      </w:pPr>
      <w:r>
        <w:rPr>
          <w:rFonts w:ascii="Times New Roman" w:hAnsi="Times New Roman" w:cs="Times New Roman"/>
          <w:sz w:val="24"/>
          <w:szCs w:val="24"/>
        </w:rPr>
        <w:t xml:space="preserve">Целевые показатели подпрограммы в очень сильной степени зависят от выделяемых объемов бюджетных ассигнований. При сокращении бюджетных ассигнований на реализацию программы на 10% в первую очередь снизится качество услуги, поскольку станет необходимым сокращение расходов на поддержание </w:t>
      </w:r>
      <w:r>
        <w:rPr>
          <w:rFonts w:ascii="Times New Roman" w:eastAsia="Calibri" w:hAnsi="Times New Roman" w:cs="Times New Roman"/>
          <w:sz w:val="24"/>
          <w:szCs w:val="24"/>
          <w:lang w:eastAsia="en-US"/>
        </w:rPr>
        <w:t>в состоянии постоянной готовности к использованию систем оповещения населения об опасности и объектов гражданской обороны.</w:t>
      </w:r>
    </w:p>
    <w:p w:rsidR="000515A8" w:rsidRDefault="000515A8" w:rsidP="000515A8">
      <w:pPr>
        <w:pStyle w:val="ConsPlusNonformat"/>
        <w:widowControl/>
        <w:ind w:firstLine="737"/>
        <w:jc w:val="both"/>
      </w:pPr>
      <w:r>
        <w:rPr>
          <w:rFonts w:ascii="Times New Roman" w:eastAsia="Calibri" w:hAnsi="Times New Roman" w:cs="Times New Roman"/>
          <w:sz w:val="24"/>
          <w:szCs w:val="24"/>
          <w:lang w:eastAsia="en-US"/>
        </w:rPr>
        <w:t xml:space="preserve">Очевидно, что </w:t>
      </w:r>
      <w:r>
        <w:rPr>
          <w:rFonts w:ascii="Times New Roman" w:hAnsi="Times New Roman" w:cs="Times New Roman"/>
          <w:sz w:val="24"/>
          <w:szCs w:val="24"/>
        </w:rPr>
        <w:t>при снижении объема бюджетных ассигнований на 10%, станет невозможной реализация всех задач и осуществление всех мероприятий программы.</w:t>
      </w:r>
    </w:p>
    <w:p w:rsidR="000515A8" w:rsidRDefault="000515A8" w:rsidP="000515A8">
      <w:pPr>
        <w:pStyle w:val="ConsPlusNonformat"/>
        <w:widowControl/>
        <w:ind w:firstLine="737"/>
        <w:jc w:val="both"/>
      </w:pPr>
      <w:r>
        <w:rPr>
          <w:rFonts w:ascii="Times New Roman" w:hAnsi="Times New Roman" w:cs="Times New Roman"/>
          <w:sz w:val="24"/>
          <w:szCs w:val="24"/>
        </w:rPr>
        <w:t>При увеличении финансирования программы на 10% (за каждый год реализации программы) до конца 2019 года удастся улучшить целевые показатели.</w:t>
      </w:r>
    </w:p>
    <w:p w:rsidR="000515A8" w:rsidRDefault="000515A8" w:rsidP="000515A8">
      <w:pPr>
        <w:widowControl w:val="0"/>
        <w:spacing w:before="192" w:after="192" w:line="240" w:lineRule="exact"/>
        <w:ind w:left="993" w:hanging="284"/>
        <w:jc w:val="both"/>
      </w:pPr>
      <w:r>
        <w:rPr>
          <w:b/>
          <w:bCs/>
          <w:color w:val="000000"/>
        </w:rPr>
        <w:t>Целевые индикаторы</w:t>
      </w:r>
    </w:p>
    <w:p w:rsidR="000515A8" w:rsidRDefault="000515A8" w:rsidP="000515A8">
      <w:pPr>
        <w:widowControl w:val="0"/>
        <w:ind w:firstLine="680"/>
        <w:jc w:val="both"/>
      </w:pPr>
      <w:r>
        <w:rPr>
          <w:color w:val="000000"/>
        </w:rPr>
        <w:t xml:space="preserve">Разработка технической документации и составление сметы расходов на установку уличных громкоговорителей в п. </w:t>
      </w:r>
      <w:proofErr w:type="spellStart"/>
      <w:r>
        <w:rPr>
          <w:color w:val="000000"/>
        </w:rPr>
        <w:t>Ильинское-Хованское</w:t>
      </w:r>
      <w:proofErr w:type="spellEnd"/>
      <w:r>
        <w:rPr>
          <w:color w:val="000000"/>
        </w:rPr>
        <w:t xml:space="preserve"> в 2017 году.</w:t>
      </w:r>
    </w:p>
    <w:p w:rsidR="000515A8" w:rsidRDefault="000515A8" w:rsidP="000515A8">
      <w:pPr>
        <w:widowControl w:val="0"/>
        <w:ind w:left="993" w:hanging="284"/>
        <w:jc w:val="both"/>
        <w:rPr>
          <w:color w:val="000000"/>
        </w:rPr>
      </w:pPr>
    </w:p>
    <w:p w:rsidR="000515A8" w:rsidRDefault="000515A8" w:rsidP="000515A8">
      <w:pPr>
        <w:jc w:val="both"/>
      </w:pPr>
      <w:r>
        <w:rPr>
          <w:color w:val="000000"/>
        </w:rPr>
        <w:t>1) охват населенных пунктов средствами оповещения (типа: рельс, лемех и др.) об опасности (процентов).</w:t>
      </w:r>
    </w:p>
    <w:p w:rsidR="000515A8" w:rsidRDefault="000515A8" w:rsidP="000515A8">
      <w:pPr>
        <w:jc w:val="both"/>
        <w:rPr>
          <w:color w:val="000000"/>
        </w:rPr>
      </w:pPr>
    </w:p>
    <w:tbl>
      <w:tblPr>
        <w:tblW w:w="0" w:type="auto"/>
        <w:tblInd w:w="108" w:type="dxa"/>
        <w:tblLayout w:type="fixed"/>
        <w:tblLook w:val="04A0" w:firstRow="1" w:lastRow="0" w:firstColumn="1" w:lastColumn="0" w:noHBand="0" w:noVBand="1"/>
      </w:tblPr>
      <w:tblGrid>
        <w:gridCol w:w="1367"/>
        <w:gridCol w:w="1367"/>
        <w:gridCol w:w="1367"/>
        <w:gridCol w:w="1447"/>
      </w:tblGrid>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2016</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2017</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2018</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2019</w:t>
            </w:r>
          </w:p>
        </w:tc>
      </w:tr>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60</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75</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85</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100</w:t>
            </w:r>
          </w:p>
        </w:tc>
      </w:tr>
    </w:tbl>
    <w:p w:rsidR="000515A8" w:rsidRDefault="000515A8" w:rsidP="000515A8">
      <w:pPr>
        <w:jc w:val="both"/>
        <w:rPr>
          <w:color w:val="000000"/>
          <w:highlight w:val="yellow"/>
        </w:rPr>
      </w:pPr>
    </w:p>
    <w:p w:rsidR="000515A8" w:rsidRDefault="000515A8" w:rsidP="000515A8">
      <w:pPr>
        <w:jc w:val="both"/>
      </w:pPr>
      <w:r>
        <w:rPr>
          <w:color w:val="000000"/>
        </w:rPr>
        <w:t>2)  техническое обслуживание системы оповещения руководящего состава «Градиент — 128» и других средств оповещения населения (процентов)</w:t>
      </w:r>
    </w:p>
    <w:p w:rsidR="000515A8" w:rsidRDefault="000515A8" w:rsidP="000515A8">
      <w:pPr>
        <w:jc w:val="both"/>
        <w:rPr>
          <w:color w:val="000000"/>
        </w:rPr>
      </w:pPr>
    </w:p>
    <w:tbl>
      <w:tblPr>
        <w:tblW w:w="0" w:type="auto"/>
        <w:tblInd w:w="108" w:type="dxa"/>
        <w:tblLayout w:type="fixed"/>
        <w:tblLook w:val="04A0" w:firstRow="1" w:lastRow="0" w:firstColumn="1" w:lastColumn="0" w:noHBand="0" w:noVBand="1"/>
      </w:tblPr>
      <w:tblGrid>
        <w:gridCol w:w="1367"/>
        <w:gridCol w:w="1367"/>
        <w:gridCol w:w="1367"/>
        <w:gridCol w:w="1447"/>
      </w:tblGrid>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2016</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2017</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2018</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2019</w:t>
            </w:r>
          </w:p>
        </w:tc>
      </w:tr>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100</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100</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100</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100</w:t>
            </w:r>
          </w:p>
        </w:tc>
      </w:tr>
    </w:tbl>
    <w:p w:rsidR="000515A8" w:rsidRDefault="000515A8" w:rsidP="000515A8">
      <w:pPr>
        <w:autoSpaceDE w:val="0"/>
        <w:spacing w:before="280" w:after="280"/>
        <w:ind w:firstLine="794"/>
        <w:jc w:val="both"/>
      </w:pPr>
      <w:r>
        <w:rPr>
          <w:color w:val="000000"/>
          <w:highlight w:val="white"/>
          <w:lang w:eastAsia="en-US"/>
        </w:rPr>
        <w:t xml:space="preserve">Подготовка и осуществление планового повышения квалификации должностных лиц и специалистов гражданской обороны муниципального образования и организаций в области </w:t>
      </w:r>
      <w:r>
        <w:rPr>
          <w:color w:val="000000"/>
          <w:highlight w:val="white"/>
          <w:lang w:eastAsia="en-US"/>
        </w:rPr>
        <w:lastRenderedPageBreak/>
        <w:t xml:space="preserve">гражданской обороны и защиты населения от чрезвычайных ситуаций. Распространение передового опыта и пропаганда знаний в области гражданской обороны и защиты от чрезвычайных ситуаций </w:t>
      </w:r>
    </w:p>
    <w:p w:rsidR="000515A8" w:rsidRDefault="000515A8" w:rsidP="000515A8">
      <w:pPr>
        <w:autoSpaceDE w:val="0"/>
        <w:jc w:val="both"/>
      </w:pPr>
      <w:r>
        <w:rPr>
          <w:color w:val="000000"/>
        </w:rPr>
        <w:t>3) Выполнение Плана комплектования УМЦ ГОЧС Ивановской области на учебный год от Ильинского городского поселения, (процентов)</w:t>
      </w:r>
    </w:p>
    <w:p w:rsidR="000515A8" w:rsidRDefault="000515A8" w:rsidP="000515A8">
      <w:pPr>
        <w:autoSpaceDE w:val="0"/>
        <w:jc w:val="both"/>
        <w:rPr>
          <w:color w:val="000000"/>
        </w:rPr>
      </w:pPr>
    </w:p>
    <w:tbl>
      <w:tblPr>
        <w:tblW w:w="0" w:type="auto"/>
        <w:tblInd w:w="108" w:type="dxa"/>
        <w:tblLayout w:type="fixed"/>
        <w:tblLook w:val="04A0" w:firstRow="1" w:lastRow="0" w:firstColumn="1" w:lastColumn="0" w:noHBand="0" w:noVBand="1"/>
      </w:tblPr>
      <w:tblGrid>
        <w:gridCol w:w="1367"/>
        <w:gridCol w:w="1367"/>
        <w:gridCol w:w="1367"/>
        <w:gridCol w:w="1447"/>
      </w:tblGrid>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2016</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2017</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2018</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rPr>
                <w:color w:val="000000"/>
              </w:rPr>
              <w:t>2019</w:t>
            </w:r>
          </w:p>
        </w:tc>
      </w:tr>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jc w:val="both"/>
            </w:pPr>
            <w:r>
              <w:rPr>
                <w:color w:val="000000"/>
              </w:rPr>
              <w:t>100</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jc w:val="both"/>
            </w:pPr>
            <w:r>
              <w:rPr>
                <w:color w:val="000000"/>
              </w:rPr>
              <w:t>100</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jc w:val="both"/>
            </w:pPr>
            <w:r>
              <w:rPr>
                <w:color w:val="000000"/>
              </w:rPr>
              <w:t>100</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jc w:val="both"/>
            </w:pPr>
            <w:r>
              <w:rPr>
                <w:color w:val="000000"/>
              </w:rPr>
              <w:t>100</w:t>
            </w:r>
          </w:p>
        </w:tc>
      </w:tr>
    </w:tbl>
    <w:p w:rsidR="000515A8" w:rsidRDefault="000515A8" w:rsidP="000515A8">
      <w:pPr>
        <w:jc w:val="both"/>
        <w:rPr>
          <w:color w:val="000000"/>
        </w:rPr>
      </w:pPr>
    </w:p>
    <w:p w:rsidR="000515A8" w:rsidRDefault="000515A8" w:rsidP="000515A8">
      <w:pPr>
        <w:jc w:val="both"/>
      </w:pPr>
      <w:r>
        <w:rPr>
          <w:color w:val="000000"/>
        </w:rPr>
        <w:t xml:space="preserve">4) Количество обученных специалистов организаций в УМЦ ГОЧС Ивановской области, на Курсах ГО, ед. </w:t>
      </w:r>
    </w:p>
    <w:p w:rsidR="000515A8" w:rsidRDefault="000515A8" w:rsidP="000515A8">
      <w:pPr>
        <w:jc w:val="both"/>
        <w:rPr>
          <w:color w:val="000000"/>
        </w:rPr>
      </w:pPr>
    </w:p>
    <w:tbl>
      <w:tblPr>
        <w:tblW w:w="0" w:type="auto"/>
        <w:tblInd w:w="108" w:type="dxa"/>
        <w:tblLayout w:type="fixed"/>
        <w:tblLook w:val="04A0" w:firstRow="1" w:lastRow="0" w:firstColumn="1" w:lastColumn="0" w:noHBand="0" w:noVBand="1"/>
      </w:tblPr>
      <w:tblGrid>
        <w:gridCol w:w="1367"/>
        <w:gridCol w:w="1367"/>
        <w:gridCol w:w="1367"/>
        <w:gridCol w:w="1447"/>
      </w:tblGrid>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2016</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2017</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2018</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2019</w:t>
            </w:r>
          </w:p>
        </w:tc>
      </w:tr>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25</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25</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both"/>
            </w:pPr>
            <w:r>
              <w:rPr>
                <w:bCs/>
                <w:color w:val="000000"/>
              </w:rPr>
              <w:t>25</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both"/>
            </w:pPr>
            <w:r>
              <w:rPr>
                <w:bCs/>
                <w:color w:val="000000"/>
              </w:rPr>
              <w:t>25</w:t>
            </w:r>
          </w:p>
        </w:tc>
      </w:tr>
    </w:tbl>
    <w:p w:rsidR="000515A8" w:rsidRDefault="000515A8" w:rsidP="000515A8">
      <w:pPr>
        <w:jc w:val="both"/>
        <w:rPr>
          <w:color w:val="000000"/>
          <w:highlight w:val="yellow"/>
        </w:rPr>
      </w:pPr>
    </w:p>
    <w:p w:rsidR="000515A8" w:rsidRDefault="000515A8" w:rsidP="000515A8">
      <w:pPr>
        <w:jc w:val="both"/>
      </w:pPr>
      <w:r>
        <w:rPr>
          <w:color w:val="000000"/>
        </w:rPr>
        <w:t>5)   Объем созданных запасов имущества администрации городского поселения для ликвидации чрезвычайных ситуаций (процентов)</w:t>
      </w:r>
    </w:p>
    <w:p w:rsidR="000515A8" w:rsidRDefault="000515A8" w:rsidP="000515A8">
      <w:pPr>
        <w:jc w:val="both"/>
        <w:rPr>
          <w:color w:val="000000"/>
        </w:rPr>
      </w:pPr>
    </w:p>
    <w:tbl>
      <w:tblPr>
        <w:tblW w:w="0" w:type="auto"/>
        <w:tblInd w:w="108" w:type="dxa"/>
        <w:tblLayout w:type="fixed"/>
        <w:tblLook w:val="04A0" w:firstRow="1" w:lastRow="0" w:firstColumn="1" w:lastColumn="0" w:noHBand="0" w:noVBand="1"/>
      </w:tblPr>
      <w:tblGrid>
        <w:gridCol w:w="1367"/>
        <w:gridCol w:w="1367"/>
        <w:gridCol w:w="1367"/>
        <w:gridCol w:w="1447"/>
      </w:tblGrid>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2016</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2017</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2018</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rPr>
                <w:color w:val="000000"/>
              </w:rPr>
              <w:t>2019</w:t>
            </w:r>
          </w:p>
        </w:tc>
      </w:tr>
      <w:tr w:rsidR="000515A8" w:rsidTr="000515A8">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50</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60</w:t>
            </w:r>
          </w:p>
        </w:tc>
        <w:tc>
          <w:tcPr>
            <w:tcW w:w="1367" w:type="dxa"/>
            <w:tcBorders>
              <w:top w:val="single" w:sz="4" w:space="0" w:color="000000"/>
              <w:left w:val="single" w:sz="4" w:space="0" w:color="000000"/>
              <w:bottom w:val="single" w:sz="4" w:space="0" w:color="000000"/>
              <w:right w:val="nil"/>
            </w:tcBorders>
            <w:hideMark/>
          </w:tcPr>
          <w:p w:rsidR="000515A8" w:rsidRDefault="000515A8" w:rsidP="000515A8">
            <w:pPr>
              <w:jc w:val="both"/>
            </w:pPr>
            <w:r>
              <w:rPr>
                <w:color w:val="000000"/>
              </w:rPr>
              <w:t>70</w:t>
            </w:r>
          </w:p>
        </w:tc>
        <w:tc>
          <w:tcPr>
            <w:tcW w:w="144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rPr>
                <w:color w:val="000000"/>
              </w:rPr>
              <w:t>80</w:t>
            </w:r>
          </w:p>
        </w:tc>
      </w:tr>
    </w:tbl>
    <w:p w:rsidR="008A6D99" w:rsidRPr="008A6D99" w:rsidRDefault="008A6D99" w:rsidP="008A6D99">
      <w:pPr>
        <w:spacing w:after="100" w:line="200" w:lineRule="atLeast"/>
        <w:ind w:left="720"/>
        <w:textAlignment w:val="baseline"/>
      </w:pPr>
    </w:p>
    <w:p w:rsidR="000515A8" w:rsidRDefault="000515A8" w:rsidP="000515A8">
      <w:pPr>
        <w:numPr>
          <w:ilvl w:val="0"/>
          <w:numId w:val="15"/>
        </w:numPr>
        <w:spacing w:after="100" w:line="200" w:lineRule="atLeast"/>
        <w:jc w:val="center"/>
        <w:textAlignment w:val="baseline"/>
      </w:pPr>
      <w:r>
        <w:rPr>
          <w:b/>
          <w:color w:val="000000"/>
        </w:rPr>
        <w:t>Мероприятия подпрограммы:</w:t>
      </w:r>
    </w:p>
    <w:tbl>
      <w:tblPr>
        <w:tblW w:w="0" w:type="auto"/>
        <w:tblInd w:w="-55" w:type="dxa"/>
        <w:tblLayout w:type="fixed"/>
        <w:tblLook w:val="04A0" w:firstRow="1" w:lastRow="0" w:firstColumn="1" w:lastColumn="0" w:noHBand="0" w:noVBand="1"/>
      </w:tblPr>
      <w:tblGrid>
        <w:gridCol w:w="3008"/>
        <w:gridCol w:w="1169"/>
        <w:gridCol w:w="1202"/>
        <w:gridCol w:w="1204"/>
        <w:gridCol w:w="2965"/>
      </w:tblGrid>
      <w:tr w:rsidR="000515A8" w:rsidTr="000515A8">
        <w:tc>
          <w:tcPr>
            <w:tcW w:w="3008" w:type="dxa"/>
            <w:tcBorders>
              <w:top w:val="single" w:sz="4" w:space="0" w:color="000000"/>
              <w:left w:val="single" w:sz="4" w:space="0" w:color="000000"/>
              <w:bottom w:val="single" w:sz="4" w:space="0" w:color="000000"/>
              <w:right w:val="nil"/>
            </w:tcBorders>
            <w:hideMark/>
          </w:tcPr>
          <w:p w:rsidR="000515A8" w:rsidRDefault="000515A8" w:rsidP="000515A8">
            <w:pPr>
              <w:jc w:val="center"/>
            </w:pPr>
            <w:r>
              <w:t>Наименование мероприятий</w:t>
            </w:r>
          </w:p>
        </w:tc>
        <w:tc>
          <w:tcPr>
            <w:tcW w:w="1169" w:type="dxa"/>
            <w:tcBorders>
              <w:top w:val="single" w:sz="4" w:space="0" w:color="000000"/>
              <w:left w:val="single" w:sz="4" w:space="0" w:color="000000"/>
              <w:bottom w:val="single" w:sz="4" w:space="0" w:color="000000"/>
              <w:right w:val="nil"/>
            </w:tcBorders>
            <w:hideMark/>
          </w:tcPr>
          <w:p w:rsidR="000515A8" w:rsidRDefault="000515A8" w:rsidP="000515A8">
            <w:pPr>
              <w:jc w:val="center"/>
            </w:pPr>
            <w:r>
              <w:t>2017</w:t>
            </w:r>
          </w:p>
        </w:tc>
        <w:tc>
          <w:tcPr>
            <w:tcW w:w="1202" w:type="dxa"/>
            <w:tcBorders>
              <w:top w:val="single" w:sz="4" w:space="0" w:color="000000"/>
              <w:left w:val="single" w:sz="4" w:space="0" w:color="000000"/>
              <w:bottom w:val="single" w:sz="4" w:space="0" w:color="000000"/>
              <w:right w:val="nil"/>
            </w:tcBorders>
            <w:hideMark/>
          </w:tcPr>
          <w:p w:rsidR="000515A8" w:rsidRDefault="000515A8" w:rsidP="000515A8">
            <w:pPr>
              <w:jc w:val="center"/>
            </w:pPr>
            <w:r>
              <w:t>2018</w:t>
            </w:r>
          </w:p>
        </w:tc>
        <w:tc>
          <w:tcPr>
            <w:tcW w:w="1204" w:type="dxa"/>
            <w:tcBorders>
              <w:top w:val="single" w:sz="4" w:space="0" w:color="000000"/>
              <w:left w:val="single" w:sz="4" w:space="0" w:color="000000"/>
              <w:bottom w:val="single" w:sz="4" w:space="0" w:color="000000"/>
              <w:right w:val="nil"/>
            </w:tcBorders>
            <w:hideMark/>
          </w:tcPr>
          <w:p w:rsidR="000515A8" w:rsidRDefault="000515A8" w:rsidP="000515A8">
            <w:pPr>
              <w:jc w:val="center"/>
            </w:pPr>
            <w:r>
              <w:t>2019</w:t>
            </w:r>
          </w:p>
        </w:tc>
        <w:tc>
          <w:tcPr>
            <w:tcW w:w="2965"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center"/>
            </w:pPr>
            <w:r>
              <w:t>Предполагаемый эффект</w:t>
            </w:r>
          </w:p>
        </w:tc>
      </w:tr>
      <w:tr w:rsidR="000515A8" w:rsidTr="000515A8">
        <w:trPr>
          <w:trHeight w:val="618"/>
        </w:trPr>
        <w:tc>
          <w:tcPr>
            <w:tcW w:w="3008" w:type="dxa"/>
            <w:tcBorders>
              <w:top w:val="single" w:sz="4" w:space="0" w:color="000000"/>
              <w:left w:val="single" w:sz="4" w:space="0" w:color="000000"/>
              <w:bottom w:val="single" w:sz="4" w:space="0" w:color="000000"/>
              <w:right w:val="nil"/>
            </w:tcBorders>
            <w:hideMark/>
          </w:tcPr>
          <w:p w:rsidR="000515A8" w:rsidRDefault="000515A8" w:rsidP="000515A8">
            <w:r>
              <w:t>1.Создание и поддержание в рабочем состоянии системы оповещения населения</w:t>
            </w:r>
          </w:p>
        </w:tc>
        <w:tc>
          <w:tcPr>
            <w:tcW w:w="1169" w:type="dxa"/>
            <w:tcBorders>
              <w:top w:val="single" w:sz="4" w:space="0" w:color="000000"/>
              <w:left w:val="single" w:sz="4" w:space="0" w:color="000000"/>
              <w:bottom w:val="single" w:sz="4" w:space="0" w:color="000000"/>
              <w:right w:val="nil"/>
            </w:tcBorders>
            <w:hideMark/>
          </w:tcPr>
          <w:p w:rsidR="000515A8" w:rsidRDefault="000515A8" w:rsidP="000515A8">
            <w:pPr>
              <w:jc w:val="center"/>
            </w:pPr>
            <w:r>
              <w:rPr>
                <w:color w:val="000000"/>
              </w:rPr>
              <w:t>100000</w:t>
            </w:r>
          </w:p>
        </w:tc>
        <w:tc>
          <w:tcPr>
            <w:tcW w:w="1202" w:type="dxa"/>
            <w:tcBorders>
              <w:top w:val="single" w:sz="4" w:space="0" w:color="000000"/>
              <w:left w:val="single" w:sz="4" w:space="0" w:color="000000"/>
              <w:bottom w:val="single" w:sz="4" w:space="0" w:color="000000"/>
              <w:right w:val="nil"/>
            </w:tcBorders>
            <w:hideMark/>
          </w:tcPr>
          <w:p w:rsidR="000515A8" w:rsidRDefault="000515A8" w:rsidP="000515A8">
            <w:pPr>
              <w:jc w:val="center"/>
            </w:pPr>
            <w:r>
              <w:rPr>
                <w:color w:val="000000"/>
              </w:rPr>
              <w:t>100000</w:t>
            </w:r>
          </w:p>
        </w:tc>
        <w:tc>
          <w:tcPr>
            <w:tcW w:w="1204" w:type="dxa"/>
            <w:tcBorders>
              <w:top w:val="single" w:sz="4" w:space="0" w:color="000000"/>
              <w:left w:val="single" w:sz="4" w:space="0" w:color="000000"/>
              <w:bottom w:val="single" w:sz="4" w:space="0" w:color="000000"/>
              <w:right w:val="nil"/>
            </w:tcBorders>
            <w:hideMark/>
          </w:tcPr>
          <w:p w:rsidR="000515A8" w:rsidRDefault="000515A8" w:rsidP="000515A8">
            <w:pPr>
              <w:jc w:val="center"/>
            </w:pPr>
            <w:r>
              <w:rPr>
                <w:color w:val="000000"/>
              </w:rPr>
              <w:t>100000</w:t>
            </w:r>
          </w:p>
        </w:tc>
        <w:tc>
          <w:tcPr>
            <w:tcW w:w="2965" w:type="dxa"/>
            <w:tcBorders>
              <w:top w:val="single" w:sz="4" w:space="0" w:color="000000"/>
              <w:left w:val="single" w:sz="4" w:space="0" w:color="000000"/>
              <w:bottom w:val="single" w:sz="4" w:space="0" w:color="000000"/>
              <w:right w:val="single" w:sz="4" w:space="0" w:color="000000"/>
            </w:tcBorders>
            <w:hideMark/>
          </w:tcPr>
          <w:p w:rsidR="000515A8" w:rsidRDefault="000515A8" w:rsidP="000515A8">
            <w:r>
              <w:t xml:space="preserve"> Снижение числа пострадавших и минимизации последствий от ЧС в результате своевременного оповещению населения о чрезвычайных ситуациях и стихийных бедствиях.</w:t>
            </w:r>
          </w:p>
          <w:p w:rsidR="000515A8" w:rsidRDefault="000515A8" w:rsidP="000515A8">
            <w:r>
              <w:t xml:space="preserve"> Расширить Информационное обеспечение населения при угрозе, возникновении и ликвидации чрезвычайных ситуаций.</w:t>
            </w:r>
          </w:p>
        </w:tc>
      </w:tr>
      <w:tr w:rsidR="000515A8" w:rsidTr="000515A8">
        <w:trPr>
          <w:trHeight w:val="618"/>
        </w:trPr>
        <w:tc>
          <w:tcPr>
            <w:tcW w:w="3008" w:type="dxa"/>
            <w:tcBorders>
              <w:top w:val="single" w:sz="4" w:space="0" w:color="000000"/>
              <w:left w:val="single" w:sz="4" w:space="0" w:color="000000"/>
              <w:bottom w:val="single" w:sz="4" w:space="0" w:color="000000"/>
              <w:right w:val="nil"/>
            </w:tcBorders>
            <w:hideMark/>
          </w:tcPr>
          <w:p w:rsidR="000515A8" w:rsidRDefault="000515A8" w:rsidP="000515A8">
            <w:r>
              <w:t>2. Осуществление предупредительных мероприятий и мероприятий по локализации и ликвидации ЧС</w:t>
            </w:r>
          </w:p>
        </w:tc>
        <w:tc>
          <w:tcPr>
            <w:tcW w:w="1169" w:type="dxa"/>
            <w:tcBorders>
              <w:top w:val="single" w:sz="4" w:space="0" w:color="000000"/>
              <w:left w:val="single" w:sz="4" w:space="0" w:color="000000"/>
              <w:bottom w:val="single" w:sz="4" w:space="0" w:color="000000"/>
              <w:right w:val="nil"/>
            </w:tcBorders>
            <w:hideMark/>
          </w:tcPr>
          <w:p w:rsidR="000515A8" w:rsidRDefault="000515A8" w:rsidP="000515A8">
            <w:pPr>
              <w:jc w:val="center"/>
            </w:pPr>
            <w:r>
              <w:t>60000</w:t>
            </w:r>
          </w:p>
        </w:tc>
        <w:tc>
          <w:tcPr>
            <w:tcW w:w="1202" w:type="dxa"/>
            <w:tcBorders>
              <w:top w:val="single" w:sz="4" w:space="0" w:color="000000"/>
              <w:left w:val="single" w:sz="4" w:space="0" w:color="000000"/>
              <w:bottom w:val="single" w:sz="4" w:space="0" w:color="000000"/>
              <w:right w:val="nil"/>
            </w:tcBorders>
            <w:hideMark/>
          </w:tcPr>
          <w:p w:rsidR="000515A8" w:rsidRDefault="000515A8" w:rsidP="000515A8">
            <w:pPr>
              <w:jc w:val="center"/>
            </w:pPr>
            <w:r>
              <w:t>60000</w:t>
            </w:r>
          </w:p>
        </w:tc>
        <w:tc>
          <w:tcPr>
            <w:tcW w:w="1204" w:type="dxa"/>
            <w:tcBorders>
              <w:top w:val="single" w:sz="4" w:space="0" w:color="000000"/>
              <w:left w:val="single" w:sz="4" w:space="0" w:color="000000"/>
              <w:bottom w:val="single" w:sz="4" w:space="0" w:color="000000"/>
              <w:right w:val="nil"/>
            </w:tcBorders>
            <w:hideMark/>
          </w:tcPr>
          <w:p w:rsidR="000515A8" w:rsidRDefault="000515A8" w:rsidP="000515A8">
            <w:pPr>
              <w:jc w:val="center"/>
            </w:pPr>
            <w:r>
              <w:t>60000</w:t>
            </w:r>
          </w:p>
        </w:tc>
        <w:tc>
          <w:tcPr>
            <w:tcW w:w="2965"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t>Снижение и смягчение последствий чрезвычайных ситуаций</w:t>
            </w:r>
          </w:p>
        </w:tc>
      </w:tr>
      <w:tr w:rsidR="000515A8" w:rsidTr="000515A8">
        <w:tc>
          <w:tcPr>
            <w:tcW w:w="3008" w:type="dxa"/>
            <w:tcBorders>
              <w:top w:val="single" w:sz="4" w:space="0" w:color="000000"/>
              <w:left w:val="single" w:sz="4" w:space="0" w:color="000000"/>
              <w:bottom w:val="single" w:sz="4" w:space="0" w:color="000000"/>
              <w:right w:val="nil"/>
            </w:tcBorders>
            <w:hideMark/>
          </w:tcPr>
          <w:p w:rsidR="000515A8" w:rsidRDefault="000515A8" w:rsidP="000515A8">
            <w:r>
              <w:rPr>
                <w:b/>
              </w:rPr>
              <w:t>ИТОГО</w:t>
            </w:r>
          </w:p>
        </w:tc>
        <w:tc>
          <w:tcPr>
            <w:tcW w:w="1169" w:type="dxa"/>
            <w:tcBorders>
              <w:top w:val="single" w:sz="4" w:space="0" w:color="000000"/>
              <w:left w:val="single" w:sz="4" w:space="0" w:color="000000"/>
              <w:bottom w:val="single" w:sz="4" w:space="0" w:color="000000"/>
              <w:right w:val="nil"/>
            </w:tcBorders>
            <w:vAlign w:val="center"/>
            <w:hideMark/>
          </w:tcPr>
          <w:p w:rsidR="000515A8" w:rsidRDefault="000515A8" w:rsidP="000515A8">
            <w:pPr>
              <w:jc w:val="center"/>
            </w:pPr>
            <w:r>
              <w:rPr>
                <w:b/>
              </w:rPr>
              <w:t>160000</w:t>
            </w:r>
          </w:p>
        </w:tc>
        <w:tc>
          <w:tcPr>
            <w:tcW w:w="1202" w:type="dxa"/>
            <w:tcBorders>
              <w:top w:val="single" w:sz="4" w:space="0" w:color="000000"/>
              <w:left w:val="single" w:sz="4" w:space="0" w:color="000000"/>
              <w:bottom w:val="single" w:sz="4" w:space="0" w:color="000000"/>
              <w:right w:val="nil"/>
            </w:tcBorders>
            <w:vAlign w:val="center"/>
            <w:hideMark/>
          </w:tcPr>
          <w:p w:rsidR="000515A8" w:rsidRDefault="000515A8" w:rsidP="000515A8">
            <w:pPr>
              <w:jc w:val="center"/>
            </w:pPr>
            <w:r>
              <w:rPr>
                <w:b/>
              </w:rPr>
              <w:t>160000</w:t>
            </w:r>
          </w:p>
        </w:tc>
        <w:tc>
          <w:tcPr>
            <w:tcW w:w="1204" w:type="dxa"/>
            <w:tcBorders>
              <w:top w:val="single" w:sz="4" w:space="0" w:color="000000"/>
              <w:left w:val="single" w:sz="4" w:space="0" w:color="000000"/>
              <w:bottom w:val="single" w:sz="4" w:space="0" w:color="000000"/>
              <w:right w:val="nil"/>
            </w:tcBorders>
            <w:vAlign w:val="center"/>
            <w:hideMark/>
          </w:tcPr>
          <w:p w:rsidR="000515A8" w:rsidRDefault="000515A8" w:rsidP="000515A8">
            <w:pPr>
              <w:jc w:val="center"/>
            </w:pPr>
            <w:r>
              <w:rPr>
                <w:b/>
              </w:rPr>
              <w:t>160000</w:t>
            </w:r>
          </w:p>
        </w:tc>
        <w:tc>
          <w:tcPr>
            <w:tcW w:w="2965" w:type="dxa"/>
            <w:tcBorders>
              <w:top w:val="single" w:sz="4" w:space="0" w:color="000000"/>
              <w:left w:val="single" w:sz="4" w:space="0" w:color="000000"/>
              <w:bottom w:val="single" w:sz="4" w:space="0" w:color="000000"/>
              <w:right w:val="single" w:sz="4" w:space="0" w:color="000000"/>
            </w:tcBorders>
          </w:tcPr>
          <w:p w:rsidR="000515A8" w:rsidRDefault="000515A8" w:rsidP="000515A8">
            <w:pPr>
              <w:tabs>
                <w:tab w:val="left" w:pos="2268"/>
                <w:tab w:val="left" w:pos="3888"/>
              </w:tabs>
              <w:snapToGrid w:val="0"/>
              <w:rPr>
                <w:b/>
              </w:rPr>
            </w:pPr>
          </w:p>
        </w:tc>
      </w:tr>
    </w:tbl>
    <w:p w:rsidR="0039096B" w:rsidRDefault="0039096B" w:rsidP="000515A8">
      <w:pPr>
        <w:jc w:val="right"/>
        <w:rPr>
          <w:bCs/>
        </w:rPr>
      </w:pPr>
    </w:p>
    <w:p w:rsidR="000515A8" w:rsidRPr="008A6D99" w:rsidRDefault="000515A8" w:rsidP="000515A8">
      <w:pPr>
        <w:jc w:val="right"/>
        <w:rPr>
          <w:bCs/>
        </w:rPr>
      </w:pPr>
      <w:r w:rsidRPr="008A6D99">
        <w:rPr>
          <w:bCs/>
        </w:rPr>
        <w:lastRenderedPageBreak/>
        <w:t xml:space="preserve">Приложение 2 </w:t>
      </w:r>
    </w:p>
    <w:p w:rsidR="000515A8" w:rsidRPr="008A6D99" w:rsidRDefault="000515A8" w:rsidP="000515A8">
      <w:pPr>
        <w:jc w:val="right"/>
        <w:rPr>
          <w:bCs/>
        </w:rPr>
      </w:pPr>
      <w:r w:rsidRPr="008A6D99">
        <w:rPr>
          <w:bCs/>
        </w:rPr>
        <w:t>к муниципальной программе</w:t>
      </w:r>
    </w:p>
    <w:p w:rsidR="000515A8" w:rsidRDefault="000515A8" w:rsidP="000515A8">
      <w:pPr>
        <w:jc w:val="center"/>
        <w:rPr>
          <w:b/>
          <w:bCs/>
        </w:rPr>
      </w:pPr>
    </w:p>
    <w:p w:rsidR="000515A8" w:rsidRDefault="000515A8" w:rsidP="000515A8">
      <w:pPr>
        <w:jc w:val="center"/>
      </w:pPr>
      <w:r>
        <w:rPr>
          <w:b/>
          <w:bCs/>
        </w:rPr>
        <w:t>Подпрограмма</w:t>
      </w:r>
    </w:p>
    <w:p w:rsidR="000515A8" w:rsidRDefault="000515A8" w:rsidP="000515A8">
      <w:pPr>
        <w:jc w:val="center"/>
      </w:pPr>
      <w:r>
        <w:rPr>
          <w:b/>
        </w:rPr>
        <w:t xml:space="preserve">«Обеспечение первичных мер пожарной безопасности в </w:t>
      </w:r>
    </w:p>
    <w:p w:rsidR="000515A8" w:rsidRDefault="000515A8" w:rsidP="000515A8">
      <w:pPr>
        <w:jc w:val="center"/>
      </w:pPr>
      <w:r>
        <w:rPr>
          <w:b/>
        </w:rPr>
        <w:t>границах населенных пунктов Ильинского городского поселения»</w:t>
      </w:r>
    </w:p>
    <w:p w:rsidR="000515A8" w:rsidRDefault="000515A8" w:rsidP="000515A8">
      <w:pPr>
        <w:jc w:val="center"/>
        <w:rPr>
          <w:b/>
        </w:rPr>
      </w:pPr>
    </w:p>
    <w:p w:rsidR="000515A8" w:rsidRDefault="000515A8" w:rsidP="000515A8">
      <w:pPr>
        <w:ind w:left="360"/>
        <w:jc w:val="center"/>
      </w:pPr>
      <w:r>
        <w:rPr>
          <w:b/>
        </w:rPr>
        <w:t>1. Паспорт подпрограммы</w:t>
      </w:r>
    </w:p>
    <w:p w:rsidR="000515A8" w:rsidRDefault="000515A8" w:rsidP="000515A8">
      <w:pPr>
        <w:ind w:left="360"/>
        <w:rPr>
          <w:b/>
        </w:rPr>
      </w:pPr>
    </w:p>
    <w:tbl>
      <w:tblPr>
        <w:tblW w:w="0" w:type="auto"/>
        <w:tblInd w:w="108" w:type="dxa"/>
        <w:tblLayout w:type="fixed"/>
        <w:tblLook w:val="04A0" w:firstRow="1" w:lastRow="0" w:firstColumn="1" w:lastColumn="0" w:noHBand="0" w:noVBand="1"/>
      </w:tblPr>
      <w:tblGrid>
        <w:gridCol w:w="3221"/>
        <w:gridCol w:w="6164"/>
      </w:tblGrid>
      <w:tr w:rsidR="000515A8" w:rsidTr="000515A8">
        <w:trPr>
          <w:trHeight w:val="837"/>
        </w:trPr>
        <w:tc>
          <w:tcPr>
            <w:tcW w:w="3221" w:type="dxa"/>
            <w:tcBorders>
              <w:top w:val="single" w:sz="4" w:space="0" w:color="000000"/>
              <w:left w:val="single" w:sz="4" w:space="0" w:color="000000"/>
              <w:bottom w:val="single" w:sz="4" w:space="0" w:color="000000"/>
              <w:right w:val="nil"/>
            </w:tcBorders>
            <w:hideMark/>
          </w:tcPr>
          <w:p w:rsidR="000515A8" w:rsidRDefault="000515A8" w:rsidP="000515A8">
            <w:r>
              <w:t>Тип подпрограммы</w:t>
            </w:r>
          </w:p>
        </w:tc>
        <w:tc>
          <w:tcPr>
            <w:tcW w:w="6164" w:type="dxa"/>
            <w:tcBorders>
              <w:top w:val="single" w:sz="4" w:space="0" w:color="000000"/>
              <w:left w:val="single" w:sz="4" w:space="0" w:color="000000"/>
              <w:bottom w:val="single" w:sz="4" w:space="0" w:color="000000"/>
              <w:right w:val="single" w:sz="4" w:space="0" w:color="000000"/>
            </w:tcBorders>
            <w:hideMark/>
          </w:tcPr>
          <w:p w:rsidR="000515A8" w:rsidRDefault="000515A8" w:rsidP="000515A8">
            <w:r>
              <w:t>Специальная</w:t>
            </w:r>
          </w:p>
        </w:tc>
      </w:tr>
      <w:tr w:rsidR="000515A8" w:rsidTr="000515A8">
        <w:trPr>
          <w:trHeight w:val="629"/>
        </w:trPr>
        <w:tc>
          <w:tcPr>
            <w:tcW w:w="3221" w:type="dxa"/>
            <w:tcBorders>
              <w:top w:val="single" w:sz="4" w:space="0" w:color="000000"/>
              <w:left w:val="single" w:sz="4" w:space="0" w:color="000000"/>
              <w:bottom w:val="single" w:sz="4" w:space="0" w:color="000000"/>
              <w:right w:val="nil"/>
            </w:tcBorders>
            <w:hideMark/>
          </w:tcPr>
          <w:p w:rsidR="000515A8" w:rsidRDefault="000515A8" w:rsidP="000515A8">
            <w:r>
              <w:t>Наименование подпрограммы</w:t>
            </w:r>
          </w:p>
        </w:tc>
        <w:tc>
          <w:tcPr>
            <w:tcW w:w="6164" w:type="dxa"/>
            <w:tcBorders>
              <w:top w:val="single" w:sz="4" w:space="0" w:color="000000"/>
              <w:left w:val="single" w:sz="4" w:space="0" w:color="000000"/>
              <w:bottom w:val="single" w:sz="4" w:space="0" w:color="000000"/>
              <w:right w:val="single" w:sz="4" w:space="0" w:color="000000"/>
            </w:tcBorders>
            <w:hideMark/>
          </w:tcPr>
          <w:p w:rsidR="000515A8" w:rsidRDefault="000515A8" w:rsidP="000515A8">
            <w:r>
              <w:t xml:space="preserve">Обеспечение первичных мер пожарной безопасности в границах населенных пунктов Ильинского городского поселения </w:t>
            </w:r>
          </w:p>
        </w:tc>
      </w:tr>
      <w:tr w:rsidR="000515A8" w:rsidTr="000515A8">
        <w:tc>
          <w:tcPr>
            <w:tcW w:w="3221" w:type="dxa"/>
            <w:tcBorders>
              <w:top w:val="single" w:sz="4" w:space="0" w:color="000000"/>
              <w:left w:val="single" w:sz="4" w:space="0" w:color="000000"/>
              <w:bottom w:val="single" w:sz="4" w:space="0" w:color="000000"/>
              <w:right w:val="nil"/>
            </w:tcBorders>
            <w:hideMark/>
          </w:tcPr>
          <w:p w:rsidR="000515A8" w:rsidRDefault="000515A8" w:rsidP="000515A8">
            <w:pPr>
              <w:jc w:val="both"/>
            </w:pPr>
            <w:r>
              <w:t>Срок реализации подпрограммы</w:t>
            </w:r>
          </w:p>
        </w:tc>
        <w:tc>
          <w:tcPr>
            <w:tcW w:w="616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t xml:space="preserve">3 года (2017 – 2019 </w:t>
            </w:r>
            <w:proofErr w:type="spellStart"/>
            <w:r>
              <w:t>г.г</w:t>
            </w:r>
            <w:proofErr w:type="spellEnd"/>
            <w:r>
              <w:t>.)</w:t>
            </w:r>
          </w:p>
        </w:tc>
      </w:tr>
      <w:tr w:rsidR="000515A8" w:rsidTr="000515A8">
        <w:tc>
          <w:tcPr>
            <w:tcW w:w="3221" w:type="dxa"/>
            <w:tcBorders>
              <w:top w:val="single" w:sz="4" w:space="0" w:color="000000"/>
              <w:left w:val="single" w:sz="4" w:space="0" w:color="000000"/>
              <w:bottom w:val="single" w:sz="4" w:space="0" w:color="000000"/>
              <w:right w:val="nil"/>
            </w:tcBorders>
            <w:hideMark/>
          </w:tcPr>
          <w:p w:rsidR="000515A8" w:rsidRDefault="000515A8" w:rsidP="000515A8">
            <w:pPr>
              <w:pStyle w:val="a4"/>
              <w:jc w:val="both"/>
            </w:pPr>
            <w:r>
              <w:t xml:space="preserve">Перечень исполнителей подпрограммы </w:t>
            </w:r>
          </w:p>
        </w:tc>
        <w:tc>
          <w:tcPr>
            <w:tcW w:w="616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pStyle w:val="a4"/>
              <w:jc w:val="both"/>
            </w:pPr>
            <w:r>
              <w:t xml:space="preserve"> Администрация Ильинского муниципального района Ивановской области</w:t>
            </w:r>
          </w:p>
        </w:tc>
      </w:tr>
      <w:tr w:rsidR="000515A8" w:rsidTr="000515A8">
        <w:tc>
          <w:tcPr>
            <w:tcW w:w="3221" w:type="dxa"/>
            <w:tcBorders>
              <w:top w:val="single" w:sz="4" w:space="0" w:color="000000"/>
              <w:left w:val="single" w:sz="4" w:space="0" w:color="000000"/>
              <w:bottom w:val="single" w:sz="4" w:space="0" w:color="000000"/>
              <w:right w:val="nil"/>
            </w:tcBorders>
            <w:hideMark/>
          </w:tcPr>
          <w:p w:rsidR="000515A8" w:rsidRDefault="000515A8" w:rsidP="000515A8">
            <w:pPr>
              <w:pStyle w:val="a4"/>
              <w:jc w:val="both"/>
            </w:pPr>
            <w:r>
              <w:t>Формулировка целей подпрограммы</w:t>
            </w:r>
          </w:p>
        </w:tc>
        <w:tc>
          <w:tcPr>
            <w:tcW w:w="6164" w:type="dxa"/>
            <w:tcBorders>
              <w:top w:val="single" w:sz="4" w:space="0" w:color="000000"/>
              <w:left w:val="single" w:sz="4" w:space="0" w:color="000000"/>
              <w:bottom w:val="single" w:sz="4" w:space="0" w:color="000000"/>
              <w:right w:val="single" w:sz="4" w:space="0" w:color="000000"/>
            </w:tcBorders>
            <w:hideMark/>
          </w:tcPr>
          <w:p w:rsidR="000515A8" w:rsidRDefault="000515A8" w:rsidP="000515A8">
            <w:r>
              <w:t>- Повышение количества ресурсов, необходимых для достижения устойчивой положительной динамики в решении основных задач программы;</w:t>
            </w:r>
          </w:p>
          <w:p w:rsidR="000515A8" w:rsidRDefault="000515A8" w:rsidP="000515A8">
            <w:pPr>
              <w:jc w:val="both"/>
            </w:pPr>
            <w:r>
              <w:t>- Повысить активность граждан в решении вопросов чрезвычайных ситуаций, связанных с пожарной безопасностью;</w:t>
            </w:r>
          </w:p>
          <w:p w:rsidR="000515A8" w:rsidRDefault="000515A8" w:rsidP="000515A8">
            <w:pPr>
              <w:jc w:val="both"/>
            </w:pPr>
            <w:r>
              <w:t>- Повысить уровень первичных мер пожарной безопасности в границах населенных пунктов</w:t>
            </w:r>
          </w:p>
        </w:tc>
      </w:tr>
      <w:tr w:rsidR="000515A8" w:rsidTr="000515A8">
        <w:tc>
          <w:tcPr>
            <w:tcW w:w="3221" w:type="dxa"/>
            <w:tcBorders>
              <w:top w:val="single" w:sz="4" w:space="0" w:color="000000"/>
              <w:left w:val="single" w:sz="4" w:space="0" w:color="000000"/>
              <w:bottom w:val="single" w:sz="4" w:space="0" w:color="000000"/>
              <w:right w:val="nil"/>
            </w:tcBorders>
            <w:hideMark/>
          </w:tcPr>
          <w:p w:rsidR="000515A8" w:rsidRDefault="000515A8" w:rsidP="000515A8">
            <w:pPr>
              <w:pStyle w:val="a4"/>
              <w:jc w:val="both"/>
            </w:pPr>
            <w:r>
              <w:t>Объем ресурсного обеспечения подпрограммы</w:t>
            </w:r>
          </w:p>
        </w:tc>
        <w:tc>
          <w:tcPr>
            <w:tcW w:w="6164"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t xml:space="preserve">Общий объем бюджетных ассигнований местного бюджета на реализацию подпрограммы на 2017-2019 годы: 690000руб. в </w:t>
            </w:r>
            <w:proofErr w:type="spellStart"/>
            <w:r>
              <w:t>т.ч</w:t>
            </w:r>
            <w:proofErr w:type="spellEnd"/>
            <w:r>
              <w:t>.</w:t>
            </w:r>
          </w:p>
          <w:p w:rsidR="000515A8" w:rsidRDefault="000515A8" w:rsidP="000515A8">
            <w:pPr>
              <w:jc w:val="both"/>
            </w:pPr>
            <w:r>
              <w:t xml:space="preserve">2017 год-230000руб., </w:t>
            </w:r>
          </w:p>
          <w:p w:rsidR="000515A8" w:rsidRDefault="000515A8" w:rsidP="000515A8">
            <w:pPr>
              <w:jc w:val="both"/>
            </w:pPr>
            <w:r>
              <w:t xml:space="preserve">2018 год-230000руб., </w:t>
            </w:r>
          </w:p>
          <w:p w:rsidR="000515A8" w:rsidRDefault="000515A8" w:rsidP="000515A8">
            <w:pPr>
              <w:jc w:val="both"/>
            </w:pPr>
            <w:r>
              <w:t xml:space="preserve">2019 год-230000руб., </w:t>
            </w:r>
          </w:p>
          <w:p w:rsidR="000515A8" w:rsidRDefault="000515A8" w:rsidP="000515A8">
            <w:pPr>
              <w:pStyle w:val="a4"/>
              <w:jc w:val="both"/>
            </w:pPr>
            <w:r>
              <w:t>Объемы расходов на выполнение мероприятий программы могут уточняться в процессе исполнения бюджета.</w:t>
            </w:r>
          </w:p>
        </w:tc>
      </w:tr>
    </w:tbl>
    <w:p w:rsidR="000515A8" w:rsidRDefault="000515A8" w:rsidP="000515A8">
      <w:pPr>
        <w:spacing w:after="100" w:line="200" w:lineRule="atLeast"/>
        <w:ind w:left="360"/>
        <w:textAlignment w:val="baseline"/>
        <w:rPr>
          <w:b/>
          <w:color w:val="000000"/>
        </w:rPr>
      </w:pPr>
    </w:p>
    <w:p w:rsidR="000515A8" w:rsidRDefault="000515A8" w:rsidP="000515A8">
      <w:pPr>
        <w:pStyle w:val="a4"/>
        <w:numPr>
          <w:ilvl w:val="0"/>
          <w:numId w:val="16"/>
        </w:numPr>
        <w:spacing w:before="25" w:beforeAutospacing="0" w:after="25" w:afterAutospacing="0"/>
        <w:jc w:val="center"/>
      </w:pPr>
      <w:r>
        <w:rPr>
          <w:b/>
        </w:rPr>
        <w:t>Краткая характеристика подпрограммы</w:t>
      </w:r>
    </w:p>
    <w:p w:rsidR="000515A8" w:rsidRDefault="000515A8" w:rsidP="000515A8">
      <w:pPr>
        <w:spacing w:before="30" w:after="30"/>
        <w:ind w:firstLine="680"/>
        <w:jc w:val="both"/>
      </w:pPr>
      <w:r>
        <w:rPr>
          <w:color w:val="000000"/>
          <w:spacing w:val="2"/>
        </w:rPr>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Ильинского городского поселения продолжает оставаться высоким, что является следствием неэффективного функционирования системы обеспечения пожарной безопасности.</w:t>
      </w:r>
      <w:r>
        <w:rPr>
          <w:color w:val="000000"/>
          <w:spacing w:val="2"/>
        </w:rPr>
        <w:br/>
        <w:t xml:space="preserve">          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жилищного  фонда, отсутствие экономических возможностей поддержания противопожарного состояния зданий, низкую обеспеченность жилых зданий средствами обнаружения и оповещения о пожаре,  современными первичными средствами </w:t>
      </w:r>
      <w:r>
        <w:rPr>
          <w:color w:val="000000"/>
          <w:spacing w:val="2"/>
        </w:rPr>
        <w:lastRenderedPageBreak/>
        <w:t>пожаротушения, а также невозможностью предусмотреть в бюджете городского поселения выделение  достаточных  денежных средств для решения всех проблем в сфере пожарной безопасности на территории городского поселения.</w:t>
      </w:r>
      <w:r>
        <w:rPr>
          <w:color w:val="000000"/>
          <w:spacing w:val="2"/>
        </w:rPr>
        <w:br/>
        <w:t xml:space="preserve">          На имеющийся в городском поселении, на начало 2016 года невысокий уровень системы обеспечения пожарной безопасности, не лучшим образом оказывают влияние проблемы, связанные с изменениями, происходящими в системе обеспечения пожарной безопасности, вызванные разграничением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вопросах создания, содержания пожарной охраны, организации тушения пожаров и обеспечения, первичных мер пожарной безопасности.</w:t>
      </w:r>
      <w:r>
        <w:rPr>
          <w:color w:val="000000"/>
          <w:spacing w:val="2"/>
        </w:rPr>
        <w:br/>
        <w:t xml:space="preserve">           Положениями Федерального закона «О пожарной безопасности» от 21.12.1994 № 69-ФЗ, Федерального закона от 06.10.2003 № 131 «Об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                                             </w:t>
      </w:r>
      <w:r>
        <w:rPr>
          <w:rFonts w:eastAsia="Calibri"/>
          <w:color w:val="000000"/>
          <w:spacing w:val="2"/>
        </w:rPr>
        <w:t xml:space="preserve">      В</w:t>
      </w:r>
      <w:r>
        <w:rPr>
          <w:color w:val="000000"/>
          <w:spacing w:val="2"/>
        </w:rPr>
        <w:t xml:space="preserve"> соответствии с Федеральным законом от 06.10.2003 №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пунктов, поселений, городских округов. Финансовое обеспечение первичных мер пожарной безопасности является расходным обязательством муниципального </w:t>
      </w:r>
      <w:proofErr w:type="gramStart"/>
      <w:r>
        <w:rPr>
          <w:color w:val="000000"/>
          <w:spacing w:val="2"/>
        </w:rPr>
        <w:t xml:space="preserve">образования.   </w:t>
      </w:r>
      <w:proofErr w:type="gramEnd"/>
      <w:r>
        <w:rPr>
          <w:color w:val="000000"/>
          <w:spacing w:val="2"/>
        </w:rPr>
        <w:t xml:space="preserve">        </w:t>
      </w:r>
      <w:r>
        <w:rPr>
          <w:color w:val="000000"/>
          <w:spacing w:val="2"/>
        </w:rPr>
        <w:br/>
        <w:t xml:space="preserve">           Для преодоления негативных тенденций в деле организации борьбы с пожарами в период 2017-2019 годы необходимы целенаправленные и скоординированные действия Администрации Ильинского городского поселения, организаций различных форм собственности, а также концентрация финансовых и материальных ресурсов.</w:t>
      </w:r>
    </w:p>
    <w:p w:rsidR="000515A8" w:rsidRDefault="000515A8" w:rsidP="000515A8">
      <w:pPr>
        <w:pStyle w:val="ConsPlusNonformat"/>
        <w:widowControl/>
        <w:jc w:val="both"/>
        <w:rPr>
          <w:b/>
          <w:color w:val="000000"/>
          <w:sz w:val="24"/>
          <w:szCs w:val="24"/>
        </w:rPr>
      </w:pPr>
    </w:p>
    <w:p w:rsidR="000515A8" w:rsidRDefault="000515A8" w:rsidP="000515A8">
      <w:pPr>
        <w:pStyle w:val="a4"/>
        <w:numPr>
          <w:ilvl w:val="0"/>
          <w:numId w:val="16"/>
        </w:numPr>
        <w:spacing w:before="25" w:beforeAutospacing="0" w:after="25" w:afterAutospacing="0"/>
        <w:jc w:val="center"/>
      </w:pPr>
      <w:r>
        <w:rPr>
          <w:b/>
          <w:color w:val="000000"/>
        </w:rPr>
        <w:t>Ожидаемые результаты</w:t>
      </w:r>
    </w:p>
    <w:p w:rsidR="000515A8" w:rsidRPr="007501D9" w:rsidRDefault="000515A8" w:rsidP="000515A8">
      <w:pPr>
        <w:spacing w:before="30" w:after="30"/>
        <w:ind w:firstLine="737"/>
        <w:jc w:val="both"/>
      </w:pPr>
      <w:r w:rsidRPr="007501D9">
        <w:rPr>
          <w:spacing w:val="2"/>
        </w:rPr>
        <w:t>Целью мероприятий по обеспечению пожарной безопасности муниципального образования — Ильинского городского поселения является укрепление системы по обеспечению первичных мер пожарной безопасности.</w:t>
      </w:r>
      <w:r w:rsidRPr="007501D9">
        <w:rPr>
          <w:spacing w:val="2"/>
        </w:rPr>
        <w:br/>
        <w:t xml:space="preserve">           В соответствии с Федеральным законом от 21.12.1994 № 69 «О пожарной безопасности», Федеральным законом от 06.10.2003 № 131 «Об общих принципах организации местного самоуправления в Российской Федерации» и Федеральным законом от 22.02.2008 № 123 «Технический регламент о требованиях пожарной безопасности» для достижения целей и решения основной задачи необходимо решить следующие вопросы:              </w:t>
      </w:r>
      <w:r w:rsidRPr="007501D9">
        <w:rPr>
          <w:spacing w:val="2"/>
        </w:rPr>
        <w:br/>
        <w:t xml:space="preserve">          - провести анализ состояния и разработку предложений по развитию и совершенствованию нормативной, правовой, методической документации по обеспечению пожарной безопасности муниципальных учреждений, объектов жилого сектора, привлечению сил и средств тушения пожаров и проведения </w:t>
      </w:r>
      <w:proofErr w:type="spellStart"/>
      <w:r w:rsidRPr="007501D9">
        <w:rPr>
          <w:spacing w:val="2"/>
        </w:rPr>
        <w:t>аварийно</w:t>
      </w:r>
      <w:proofErr w:type="spellEnd"/>
      <w:r w:rsidRPr="007501D9">
        <w:rPr>
          <w:spacing w:val="2"/>
        </w:rPr>
        <w:t xml:space="preserve"> - спасательных работ на территории муниципального образования, по взаимодействию с государственной противопожарной службой;</w:t>
      </w:r>
      <w:r w:rsidRPr="007501D9">
        <w:rPr>
          <w:spacing w:val="2"/>
        </w:rPr>
        <w:br/>
        <w:t xml:space="preserve">          -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и администрацией городского поселения решениях по обеспечению пожарной безопасности, о правилах пожарной безопасности в быту;                        </w:t>
      </w:r>
      <w:r w:rsidRPr="007501D9">
        <w:rPr>
          <w:spacing w:val="2"/>
        </w:rPr>
        <w:br/>
        <w:t xml:space="preserve">          - оснащение муниципальных учреждений, зданий жилого сектора противопожарным оборудованием, средствами защиты и пожаротушения.   </w:t>
      </w:r>
    </w:p>
    <w:p w:rsidR="000515A8" w:rsidRPr="007501D9" w:rsidRDefault="000515A8" w:rsidP="000515A8">
      <w:pPr>
        <w:ind w:firstLine="57"/>
        <w:jc w:val="both"/>
      </w:pPr>
    </w:p>
    <w:p w:rsidR="000515A8" w:rsidRPr="007501D9" w:rsidRDefault="000515A8" w:rsidP="000515A8">
      <w:pPr>
        <w:ind w:firstLine="737"/>
        <w:jc w:val="center"/>
      </w:pPr>
      <w:r w:rsidRPr="007501D9">
        <w:rPr>
          <w:b/>
          <w:bCs/>
        </w:rPr>
        <w:t>Целевые индикаторы</w:t>
      </w:r>
    </w:p>
    <w:p w:rsidR="000515A8" w:rsidRPr="007501D9" w:rsidRDefault="000515A8" w:rsidP="000515A8">
      <w:pPr>
        <w:ind w:firstLine="737"/>
        <w:jc w:val="both"/>
        <w:rPr>
          <w:b/>
          <w:bCs/>
        </w:rPr>
      </w:pPr>
    </w:p>
    <w:p w:rsidR="000515A8" w:rsidRDefault="000515A8" w:rsidP="000515A8">
      <w:pPr>
        <w:ind w:firstLine="680"/>
        <w:jc w:val="both"/>
      </w:pPr>
      <w:r>
        <w:rPr>
          <w:color w:val="000000"/>
        </w:rPr>
        <w:lastRenderedPageBreak/>
        <w:t>Количество зафиксированных пожаров на территории Ильинского городского поселения в 2015 году 4 пожара, в 2016 году 5 пожаров.</w:t>
      </w:r>
    </w:p>
    <w:p w:rsidR="000515A8" w:rsidRDefault="000515A8" w:rsidP="000515A8">
      <w:pPr>
        <w:jc w:val="both"/>
        <w:rPr>
          <w:color w:val="000000"/>
        </w:rPr>
      </w:pPr>
    </w:p>
    <w:p w:rsidR="000515A8" w:rsidRDefault="000515A8" w:rsidP="000515A8">
      <w:pPr>
        <w:ind w:firstLine="737"/>
        <w:jc w:val="both"/>
      </w:pPr>
      <w:r>
        <w:rPr>
          <w:color w:val="000000"/>
        </w:rPr>
        <w:t xml:space="preserve"> Снижение по отношению к показателю 2016 г.:</w:t>
      </w:r>
    </w:p>
    <w:p w:rsidR="000515A8" w:rsidRDefault="000515A8" w:rsidP="000515A8">
      <w:pPr>
        <w:jc w:val="both"/>
      </w:pPr>
      <w:r>
        <w:rPr>
          <w:color w:val="000000"/>
        </w:rPr>
        <w:t>- количество пожаров, (ед.)</w:t>
      </w:r>
    </w:p>
    <w:p w:rsidR="000515A8" w:rsidRDefault="000515A8" w:rsidP="000515A8">
      <w:pPr>
        <w:jc w:val="both"/>
        <w:rPr>
          <w:color w:val="000000"/>
        </w:rPr>
      </w:pPr>
    </w:p>
    <w:tbl>
      <w:tblPr>
        <w:tblW w:w="0" w:type="auto"/>
        <w:tblInd w:w="128" w:type="dxa"/>
        <w:tblLayout w:type="fixed"/>
        <w:tblLook w:val="04A0" w:firstRow="1" w:lastRow="0" w:firstColumn="1" w:lastColumn="0" w:noHBand="0" w:noVBand="1"/>
      </w:tblPr>
      <w:tblGrid>
        <w:gridCol w:w="1247"/>
        <w:gridCol w:w="1197"/>
        <w:gridCol w:w="1180"/>
        <w:gridCol w:w="1156"/>
      </w:tblGrid>
      <w:tr w:rsidR="000515A8" w:rsidTr="000515A8">
        <w:tc>
          <w:tcPr>
            <w:tcW w:w="124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pPr>
            <w:r>
              <w:rPr>
                <w:bCs/>
                <w:color w:val="000000"/>
              </w:rPr>
              <w:t>2016</w:t>
            </w:r>
          </w:p>
        </w:tc>
        <w:tc>
          <w:tcPr>
            <w:tcW w:w="119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pPr>
            <w:r>
              <w:rPr>
                <w:bCs/>
                <w:color w:val="000000"/>
              </w:rPr>
              <w:t>2017</w:t>
            </w:r>
          </w:p>
        </w:tc>
        <w:tc>
          <w:tcPr>
            <w:tcW w:w="1180"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pPr>
            <w:r>
              <w:rPr>
                <w:bCs/>
                <w:color w:val="000000"/>
              </w:rPr>
              <w:t>2018</w:t>
            </w:r>
          </w:p>
        </w:tc>
        <w:tc>
          <w:tcPr>
            <w:tcW w:w="1156"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pPr>
            <w:r>
              <w:rPr>
                <w:bCs/>
                <w:color w:val="000000"/>
              </w:rPr>
              <w:t>2019</w:t>
            </w:r>
          </w:p>
        </w:tc>
      </w:tr>
      <w:tr w:rsidR="000515A8" w:rsidTr="000515A8">
        <w:tc>
          <w:tcPr>
            <w:tcW w:w="124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pPr>
            <w:r>
              <w:rPr>
                <w:bCs/>
                <w:color w:val="000000"/>
              </w:rPr>
              <w:t>5</w:t>
            </w:r>
          </w:p>
        </w:tc>
        <w:tc>
          <w:tcPr>
            <w:tcW w:w="119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pPr>
            <w:r>
              <w:rPr>
                <w:bCs/>
                <w:color w:val="000000"/>
              </w:rPr>
              <w:t>4</w:t>
            </w:r>
          </w:p>
        </w:tc>
        <w:tc>
          <w:tcPr>
            <w:tcW w:w="1180"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pPr>
            <w:r>
              <w:rPr>
                <w:bCs/>
                <w:color w:val="000000"/>
              </w:rPr>
              <w:t>3</w:t>
            </w:r>
          </w:p>
        </w:tc>
        <w:tc>
          <w:tcPr>
            <w:tcW w:w="1156"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snapToGrid w:val="0"/>
            </w:pPr>
            <w:r>
              <w:rPr>
                <w:bCs/>
                <w:color w:val="000000"/>
              </w:rPr>
              <w:t>2</w:t>
            </w:r>
          </w:p>
        </w:tc>
      </w:tr>
    </w:tbl>
    <w:p w:rsidR="000515A8" w:rsidRDefault="000515A8" w:rsidP="000515A8">
      <w:pPr>
        <w:spacing w:before="280" w:after="280"/>
        <w:jc w:val="both"/>
      </w:pPr>
      <w:r>
        <w:rPr>
          <w:color w:val="000000"/>
          <w:highlight w:val="white"/>
        </w:rPr>
        <w:t>- количества населенных пунктов, в которых не обеспечивается уровень пожарной безопасности (ед.)</w:t>
      </w:r>
    </w:p>
    <w:tbl>
      <w:tblPr>
        <w:tblW w:w="0" w:type="auto"/>
        <w:tblInd w:w="95" w:type="dxa"/>
        <w:tblLayout w:type="fixed"/>
        <w:tblLook w:val="04A0" w:firstRow="1" w:lastRow="0" w:firstColumn="1" w:lastColumn="0" w:noHBand="0" w:noVBand="1"/>
      </w:tblPr>
      <w:tblGrid>
        <w:gridCol w:w="1247"/>
        <w:gridCol w:w="1247"/>
        <w:gridCol w:w="1130"/>
        <w:gridCol w:w="1206"/>
      </w:tblGrid>
      <w:tr w:rsidR="000515A8" w:rsidTr="000515A8">
        <w:tc>
          <w:tcPr>
            <w:tcW w:w="124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center"/>
            </w:pPr>
            <w:r>
              <w:rPr>
                <w:bCs/>
                <w:color w:val="000000"/>
              </w:rPr>
              <w:t>2016</w:t>
            </w:r>
          </w:p>
        </w:tc>
        <w:tc>
          <w:tcPr>
            <w:tcW w:w="124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center"/>
            </w:pPr>
            <w:r>
              <w:rPr>
                <w:bCs/>
                <w:color w:val="000000"/>
              </w:rPr>
              <w:t>2017</w:t>
            </w:r>
          </w:p>
        </w:tc>
        <w:tc>
          <w:tcPr>
            <w:tcW w:w="1130"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center"/>
            </w:pPr>
            <w:r>
              <w:rPr>
                <w:bCs/>
                <w:color w:val="000000"/>
              </w:rPr>
              <w:t>2018</w:t>
            </w:r>
          </w:p>
        </w:tc>
        <w:tc>
          <w:tcPr>
            <w:tcW w:w="1206"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center"/>
            </w:pPr>
            <w:r>
              <w:rPr>
                <w:bCs/>
                <w:color w:val="000000"/>
              </w:rPr>
              <w:t>2019</w:t>
            </w:r>
          </w:p>
        </w:tc>
      </w:tr>
      <w:tr w:rsidR="000515A8" w:rsidTr="000515A8">
        <w:tc>
          <w:tcPr>
            <w:tcW w:w="124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center"/>
            </w:pPr>
            <w:r>
              <w:rPr>
                <w:bCs/>
                <w:color w:val="000000"/>
              </w:rPr>
              <w:t>4</w:t>
            </w:r>
          </w:p>
        </w:tc>
        <w:tc>
          <w:tcPr>
            <w:tcW w:w="124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center"/>
            </w:pPr>
            <w:r>
              <w:rPr>
                <w:bCs/>
                <w:color w:val="000000"/>
              </w:rPr>
              <w:t>3</w:t>
            </w:r>
          </w:p>
        </w:tc>
        <w:tc>
          <w:tcPr>
            <w:tcW w:w="1130"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center"/>
            </w:pPr>
            <w:r>
              <w:rPr>
                <w:bCs/>
                <w:color w:val="000000"/>
              </w:rPr>
              <w:t>2</w:t>
            </w:r>
          </w:p>
        </w:tc>
        <w:tc>
          <w:tcPr>
            <w:tcW w:w="1206"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snapToGrid w:val="0"/>
              <w:jc w:val="center"/>
            </w:pPr>
            <w:r>
              <w:rPr>
                <w:bCs/>
                <w:color w:val="000000"/>
              </w:rPr>
              <w:t>0</w:t>
            </w:r>
          </w:p>
        </w:tc>
      </w:tr>
    </w:tbl>
    <w:p w:rsidR="000515A8" w:rsidRDefault="000515A8" w:rsidP="000515A8">
      <w:pPr>
        <w:tabs>
          <w:tab w:val="left" w:pos="404"/>
        </w:tabs>
        <w:spacing w:before="280" w:after="280"/>
        <w:ind w:left="720"/>
        <w:jc w:val="both"/>
      </w:pPr>
      <w:r>
        <w:rPr>
          <w:color w:val="000000"/>
          <w:highlight w:val="white"/>
        </w:rPr>
        <w:t xml:space="preserve">             Изготовление и установка табличек и указателей направления движения к </w:t>
      </w:r>
      <w:proofErr w:type="spellStart"/>
      <w:r>
        <w:rPr>
          <w:color w:val="000000"/>
          <w:highlight w:val="white"/>
        </w:rPr>
        <w:t>водоисточникам</w:t>
      </w:r>
      <w:proofErr w:type="spellEnd"/>
      <w:r>
        <w:rPr>
          <w:color w:val="000000"/>
          <w:highlight w:val="white"/>
        </w:rPr>
        <w:t>, предназначенных для тушения пожаров</w:t>
      </w:r>
    </w:p>
    <w:tbl>
      <w:tblPr>
        <w:tblW w:w="0" w:type="auto"/>
        <w:tblInd w:w="111" w:type="dxa"/>
        <w:tblLayout w:type="fixed"/>
        <w:tblLook w:val="04A0" w:firstRow="1" w:lastRow="0" w:firstColumn="1" w:lastColumn="0" w:noHBand="0" w:noVBand="1"/>
      </w:tblPr>
      <w:tblGrid>
        <w:gridCol w:w="1247"/>
        <w:gridCol w:w="1247"/>
        <w:gridCol w:w="1130"/>
        <w:gridCol w:w="1156"/>
      </w:tblGrid>
      <w:tr w:rsidR="000515A8" w:rsidTr="000515A8">
        <w:tc>
          <w:tcPr>
            <w:tcW w:w="124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center"/>
            </w:pPr>
            <w:r>
              <w:rPr>
                <w:bCs/>
                <w:color w:val="000000"/>
              </w:rPr>
              <w:t>2016</w:t>
            </w:r>
          </w:p>
        </w:tc>
        <w:tc>
          <w:tcPr>
            <w:tcW w:w="124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center"/>
            </w:pPr>
            <w:r>
              <w:rPr>
                <w:bCs/>
                <w:color w:val="000000"/>
              </w:rPr>
              <w:t>2017</w:t>
            </w:r>
          </w:p>
        </w:tc>
        <w:tc>
          <w:tcPr>
            <w:tcW w:w="1130"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jc w:val="center"/>
            </w:pPr>
            <w:r>
              <w:rPr>
                <w:bCs/>
                <w:color w:val="000000"/>
              </w:rPr>
              <w:t>2018</w:t>
            </w:r>
          </w:p>
        </w:tc>
        <w:tc>
          <w:tcPr>
            <w:tcW w:w="1156"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jc w:val="center"/>
            </w:pPr>
            <w:r>
              <w:rPr>
                <w:bCs/>
                <w:color w:val="000000"/>
              </w:rPr>
              <w:t>2019</w:t>
            </w:r>
          </w:p>
        </w:tc>
      </w:tr>
      <w:tr w:rsidR="000515A8" w:rsidTr="000515A8">
        <w:tc>
          <w:tcPr>
            <w:tcW w:w="124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center"/>
            </w:pPr>
            <w:r>
              <w:rPr>
                <w:bCs/>
                <w:color w:val="000000"/>
              </w:rPr>
              <w:t>-</w:t>
            </w:r>
          </w:p>
        </w:tc>
        <w:tc>
          <w:tcPr>
            <w:tcW w:w="1247"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center"/>
            </w:pPr>
            <w:r>
              <w:rPr>
                <w:bCs/>
                <w:color w:val="000000"/>
              </w:rPr>
              <w:t>6</w:t>
            </w:r>
          </w:p>
        </w:tc>
        <w:tc>
          <w:tcPr>
            <w:tcW w:w="1130" w:type="dxa"/>
            <w:tcBorders>
              <w:top w:val="single" w:sz="4" w:space="0" w:color="000000"/>
              <w:left w:val="single" w:sz="4" w:space="0" w:color="000000"/>
              <w:bottom w:val="single" w:sz="4" w:space="0" w:color="000000"/>
              <w:right w:val="nil"/>
            </w:tcBorders>
            <w:hideMark/>
          </w:tcPr>
          <w:p w:rsidR="000515A8" w:rsidRDefault="000515A8" w:rsidP="000515A8">
            <w:pPr>
              <w:widowControl w:val="0"/>
              <w:autoSpaceDE w:val="0"/>
              <w:snapToGrid w:val="0"/>
              <w:jc w:val="center"/>
            </w:pPr>
            <w:r>
              <w:rPr>
                <w:bCs/>
                <w:color w:val="000000"/>
              </w:rPr>
              <w:t>10</w:t>
            </w:r>
          </w:p>
        </w:tc>
        <w:tc>
          <w:tcPr>
            <w:tcW w:w="1156"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widowControl w:val="0"/>
              <w:autoSpaceDE w:val="0"/>
              <w:snapToGrid w:val="0"/>
              <w:jc w:val="center"/>
            </w:pPr>
            <w:r>
              <w:rPr>
                <w:bCs/>
                <w:color w:val="000000"/>
              </w:rPr>
              <w:t>12</w:t>
            </w:r>
          </w:p>
        </w:tc>
      </w:tr>
    </w:tbl>
    <w:p w:rsidR="000515A8" w:rsidRDefault="000515A8" w:rsidP="000515A8">
      <w:pPr>
        <w:spacing w:after="100" w:line="200" w:lineRule="atLeast"/>
        <w:ind w:left="360"/>
        <w:textAlignment w:val="baseline"/>
        <w:rPr>
          <w:b/>
          <w:color w:val="000000"/>
        </w:rPr>
      </w:pPr>
    </w:p>
    <w:p w:rsidR="000515A8" w:rsidRDefault="000515A8" w:rsidP="000515A8">
      <w:pPr>
        <w:numPr>
          <w:ilvl w:val="0"/>
          <w:numId w:val="16"/>
        </w:numPr>
        <w:spacing w:after="100" w:line="200" w:lineRule="atLeast"/>
        <w:jc w:val="center"/>
        <w:textAlignment w:val="baseline"/>
      </w:pPr>
      <w:r>
        <w:rPr>
          <w:b/>
          <w:color w:val="000000"/>
        </w:rPr>
        <w:t>Мероприятия подпрограммы:</w:t>
      </w:r>
    </w:p>
    <w:tbl>
      <w:tblPr>
        <w:tblW w:w="0" w:type="auto"/>
        <w:tblInd w:w="-55" w:type="dxa"/>
        <w:tblLayout w:type="fixed"/>
        <w:tblLook w:val="04A0" w:firstRow="1" w:lastRow="0" w:firstColumn="1" w:lastColumn="0" w:noHBand="0" w:noVBand="1"/>
      </w:tblPr>
      <w:tblGrid>
        <w:gridCol w:w="4504"/>
        <w:gridCol w:w="1703"/>
        <w:gridCol w:w="1701"/>
        <w:gridCol w:w="2057"/>
      </w:tblGrid>
      <w:tr w:rsidR="000515A8" w:rsidTr="000515A8">
        <w:trPr>
          <w:cantSplit/>
          <w:trHeight w:val="260"/>
        </w:trPr>
        <w:tc>
          <w:tcPr>
            <w:tcW w:w="4504" w:type="dxa"/>
            <w:vMerge w:val="restart"/>
            <w:tcBorders>
              <w:top w:val="single" w:sz="4" w:space="0" w:color="000000"/>
              <w:left w:val="single" w:sz="4" w:space="0" w:color="000000"/>
              <w:bottom w:val="single" w:sz="4" w:space="0" w:color="000000"/>
              <w:right w:val="nil"/>
            </w:tcBorders>
            <w:hideMark/>
          </w:tcPr>
          <w:p w:rsidR="000515A8" w:rsidRDefault="000515A8" w:rsidP="000515A8">
            <w:pPr>
              <w:jc w:val="center"/>
            </w:pPr>
            <w:r>
              <w:t>Наименование мероприятий</w:t>
            </w:r>
          </w:p>
        </w:tc>
        <w:tc>
          <w:tcPr>
            <w:tcW w:w="5461" w:type="dxa"/>
            <w:gridSpan w:val="3"/>
            <w:tcBorders>
              <w:top w:val="single" w:sz="4" w:space="0" w:color="000000"/>
              <w:left w:val="single" w:sz="4" w:space="0" w:color="000000"/>
              <w:bottom w:val="single" w:sz="4" w:space="0" w:color="000000"/>
              <w:right w:val="single" w:sz="4" w:space="0" w:color="000000"/>
            </w:tcBorders>
          </w:tcPr>
          <w:p w:rsidR="000515A8" w:rsidRDefault="000515A8" w:rsidP="000515A8">
            <w:pPr>
              <w:spacing w:after="100" w:line="200" w:lineRule="atLeast"/>
              <w:ind w:left="1080"/>
              <w:jc w:val="center"/>
              <w:textAlignment w:val="baseline"/>
            </w:pPr>
            <w:r>
              <w:rPr>
                <w:b/>
              </w:rPr>
              <w:t>Объем бюджетных расходов</w:t>
            </w:r>
            <w:r>
              <w:rPr>
                <w:b/>
                <w:color w:val="000000"/>
              </w:rPr>
              <w:t xml:space="preserve"> руб.</w:t>
            </w:r>
          </w:p>
          <w:p w:rsidR="000515A8" w:rsidRDefault="000515A8" w:rsidP="000515A8">
            <w:pPr>
              <w:jc w:val="center"/>
              <w:rPr>
                <w:b/>
              </w:rPr>
            </w:pPr>
          </w:p>
        </w:tc>
      </w:tr>
      <w:tr w:rsidR="000515A8" w:rsidTr="000515A8">
        <w:trPr>
          <w:cantSplit/>
          <w:trHeight w:val="380"/>
        </w:trPr>
        <w:tc>
          <w:tcPr>
            <w:tcW w:w="4504" w:type="dxa"/>
            <w:vMerge/>
            <w:tcBorders>
              <w:top w:val="single" w:sz="4" w:space="0" w:color="000000"/>
              <w:left w:val="single" w:sz="4" w:space="0" w:color="000000"/>
              <w:bottom w:val="single" w:sz="4" w:space="0" w:color="000000"/>
              <w:right w:val="nil"/>
            </w:tcBorders>
            <w:vAlign w:val="center"/>
            <w:hideMark/>
          </w:tcPr>
          <w:p w:rsidR="000515A8" w:rsidRDefault="000515A8" w:rsidP="000515A8"/>
        </w:tc>
        <w:tc>
          <w:tcPr>
            <w:tcW w:w="1703" w:type="dxa"/>
            <w:tcBorders>
              <w:top w:val="single" w:sz="4" w:space="0" w:color="000000"/>
              <w:left w:val="single" w:sz="4" w:space="0" w:color="000000"/>
              <w:bottom w:val="single" w:sz="4" w:space="0" w:color="000000"/>
              <w:right w:val="nil"/>
            </w:tcBorders>
            <w:hideMark/>
          </w:tcPr>
          <w:p w:rsidR="000515A8" w:rsidRDefault="000515A8" w:rsidP="000515A8">
            <w:pPr>
              <w:jc w:val="center"/>
            </w:pPr>
            <w:r>
              <w:t>2017г</w:t>
            </w:r>
          </w:p>
        </w:tc>
        <w:tc>
          <w:tcPr>
            <w:tcW w:w="1701" w:type="dxa"/>
            <w:tcBorders>
              <w:top w:val="single" w:sz="4" w:space="0" w:color="000000"/>
              <w:left w:val="single" w:sz="4" w:space="0" w:color="000000"/>
              <w:bottom w:val="single" w:sz="4" w:space="0" w:color="000000"/>
              <w:right w:val="nil"/>
            </w:tcBorders>
            <w:hideMark/>
          </w:tcPr>
          <w:p w:rsidR="000515A8" w:rsidRDefault="000515A8" w:rsidP="000515A8">
            <w:pPr>
              <w:jc w:val="center"/>
            </w:pPr>
            <w:r>
              <w:t>2018г</w:t>
            </w:r>
          </w:p>
        </w:tc>
        <w:tc>
          <w:tcPr>
            <w:tcW w:w="205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center"/>
            </w:pPr>
            <w:r>
              <w:t>2019г</w:t>
            </w:r>
          </w:p>
        </w:tc>
      </w:tr>
      <w:tr w:rsidR="000515A8" w:rsidTr="000515A8">
        <w:trPr>
          <w:trHeight w:val="660"/>
        </w:trPr>
        <w:tc>
          <w:tcPr>
            <w:tcW w:w="4504"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both"/>
            </w:pPr>
            <w:r>
              <w:t>Создание условий для организации добровольной пожарной охраны</w:t>
            </w:r>
          </w:p>
        </w:tc>
        <w:tc>
          <w:tcPr>
            <w:tcW w:w="1703" w:type="dxa"/>
            <w:tcBorders>
              <w:top w:val="single" w:sz="4" w:space="0" w:color="000000"/>
              <w:left w:val="single" w:sz="4" w:space="0" w:color="000000"/>
              <w:bottom w:val="single" w:sz="4" w:space="0" w:color="000000"/>
              <w:right w:val="nil"/>
            </w:tcBorders>
            <w:vAlign w:val="center"/>
            <w:hideMark/>
          </w:tcPr>
          <w:p w:rsidR="000515A8" w:rsidRDefault="000515A8" w:rsidP="000515A8">
            <w:pPr>
              <w:spacing w:before="30" w:after="30"/>
              <w:jc w:val="center"/>
            </w:pPr>
            <w:r>
              <w:rPr>
                <w:color w:val="332E2D"/>
                <w:spacing w:val="2"/>
              </w:rPr>
              <w:t>20000</w:t>
            </w:r>
          </w:p>
        </w:tc>
        <w:tc>
          <w:tcPr>
            <w:tcW w:w="1701" w:type="dxa"/>
            <w:tcBorders>
              <w:top w:val="single" w:sz="4" w:space="0" w:color="000000"/>
              <w:left w:val="single" w:sz="4" w:space="0" w:color="000000"/>
              <w:bottom w:val="single" w:sz="4" w:space="0" w:color="000000"/>
              <w:right w:val="nil"/>
            </w:tcBorders>
            <w:vAlign w:val="center"/>
            <w:hideMark/>
          </w:tcPr>
          <w:p w:rsidR="000515A8" w:rsidRDefault="000515A8" w:rsidP="000515A8">
            <w:pPr>
              <w:spacing w:before="30" w:after="30"/>
              <w:jc w:val="center"/>
            </w:pPr>
            <w:r>
              <w:rPr>
                <w:color w:val="332E2D"/>
                <w:spacing w:val="2"/>
              </w:rPr>
              <w:t>20000</w:t>
            </w:r>
          </w:p>
        </w:tc>
        <w:tc>
          <w:tcPr>
            <w:tcW w:w="2057" w:type="dxa"/>
            <w:tcBorders>
              <w:top w:val="single" w:sz="4" w:space="0" w:color="000000"/>
              <w:left w:val="single" w:sz="4" w:space="0" w:color="000000"/>
              <w:bottom w:val="single" w:sz="4" w:space="0" w:color="000000"/>
              <w:right w:val="single" w:sz="4" w:space="0" w:color="000000"/>
            </w:tcBorders>
            <w:vAlign w:val="center"/>
            <w:hideMark/>
          </w:tcPr>
          <w:p w:rsidR="000515A8" w:rsidRDefault="000515A8" w:rsidP="000515A8">
            <w:pPr>
              <w:jc w:val="center"/>
            </w:pPr>
            <w:r>
              <w:rPr>
                <w:color w:val="332E2D"/>
                <w:spacing w:val="2"/>
              </w:rPr>
              <w:t>20000</w:t>
            </w:r>
          </w:p>
        </w:tc>
      </w:tr>
      <w:tr w:rsidR="000515A8" w:rsidTr="000515A8">
        <w:trPr>
          <w:trHeight w:val="674"/>
        </w:trPr>
        <w:tc>
          <w:tcPr>
            <w:tcW w:w="4504" w:type="dxa"/>
            <w:tcBorders>
              <w:top w:val="nil"/>
              <w:left w:val="single" w:sz="4" w:space="0" w:color="000000"/>
              <w:bottom w:val="single" w:sz="4" w:space="0" w:color="000000"/>
              <w:right w:val="nil"/>
            </w:tcBorders>
            <w:hideMark/>
          </w:tcPr>
          <w:p w:rsidR="000515A8" w:rsidRDefault="000515A8" w:rsidP="000515A8">
            <w:pPr>
              <w:spacing w:before="30" w:after="30"/>
              <w:jc w:val="both"/>
            </w:pPr>
            <w:r>
              <w:rPr>
                <w:color w:val="332E2D"/>
                <w:spacing w:val="2"/>
              </w:rPr>
              <w:t>Приобретение информационных знаков для           информирования населения</w:t>
            </w:r>
          </w:p>
        </w:tc>
        <w:tc>
          <w:tcPr>
            <w:tcW w:w="1703" w:type="dxa"/>
            <w:tcBorders>
              <w:top w:val="nil"/>
              <w:left w:val="single" w:sz="4" w:space="0" w:color="000000"/>
              <w:bottom w:val="single" w:sz="4" w:space="0" w:color="000000"/>
              <w:right w:val="nil"/>
            </w:tcBorders>
            <w:vAlign w:val="center"/>
            <w:hideMark/>
          </w:tcPr>
          <w:p w:rsidR="000515A8" w:rsidRDefault="000515A8" w:rsidP="000515A8">
            <w:pPr>
              <w:spacing w:before="30" w:after="30"/>
              <w:jc w:val="center"/>
            </w:pPr>
            <w:r>
              <w:rPr>
                <w:color w:val="332E2D"/>
                <w:spacing w:val="2"/>
              </w:rPr>
              <w:t>20000</w:t>
            </w:r>
          </w:p>
        </w:tc>
        <w:tc>
          <w:tcPr>
            <w:tcW w:w="1701" w:type="dxa"/>
            <w:tcBorders>
              <w:top w:val="nil"/>
              <w:left w:val="single" w:sz="4" w:space="0" w:color="000000"/>
              <w:bottom w:val="single" w:sz="4" w:space="0" w:color="000000"/>
              <w:right w:val="nil"/>
            </w:tcBorders>
            <w:vAlign w:val="center"/>
            <w:hideMark/>
          </w:tcPr>
          <w:p w:rsidR="000515A8" w:rsidRDefault="000515A8" w:rsidP="000515A8">
            <w:pPr>
              <w:spacing w:before="30" w:after="30"/>
              <w:jc w:val="center"/>
            </w:pPr>
            <w:r>
              <w:rPr>
                <w:color w:val="332E2D"/>
                <w:spacing w:val="2"/>
              </w:rPr>
              <w:t>20000</w:t>
            </w:r>
          </w:p>
        </w:tc>
        <w:tc>
          <w:tcPr>
            <w:tcW w:w="2057" w:type="dxa"/>
            <w:tcBorders>
              <w:top w:val="nil"/>
              <w:left w:val="single" w:sz="4" w:space="0" w:color="000000"/>
              <w:bottom w:val="single" w:sz="4" w:space="0" w:color="000000"/>
              <w:right w:val="single" w:sz="4" w:space="0" w:color="000000"/>
            </w:tcBorders>
            <w:vAlign w:val="center"/>
            <w:hideMark/>
          </w:tcPr>
          <w:p w:rsidR="000515A8" w:rsidRDefault="000515A8" w:rsidP="000515A8">
            <w:pPr>
              <w:jc w:val="center"/>
            </w:pPr>
            <w:r>
              <w:rPr>
                <w:color w:val="332E2D"/>
                <w:spacing w:val="2"/>
              </w:rPr>
              <w:t>20000</w:t>
            </w:r>
          </w:p>
        </w:tc>
      </w:tr>
      <w:tr w:rsidR="000515A8" w:rsidTr="000515A8">
        <w:trPr>
          <w:trHeight w:val="784"/>
        </w:trPr>
        <w:tc>
          <w:tcPr>
            <w:tcW w:w="4504" w:type="dxa"/>
            <w:tcBorders>
              <w:top w:val="nil"/>
              <w:left w:val="single" w:sz="4" w:space="0" w:color="000000"/>
              <w:bottom w:val="single" w:sz="4" w:space="0" w:color="000000"/>
              <w:right w:val="nil"/>
            </w:tcBorders>
            <w:hideMark/>
          </w:tcPr>
          <w:p w:rsidR="000515A8" w:rsidRDefault="000515A8" w:rsidP="000515A8">
            <w:pPr>
              <w:spacing w:before="30" w:after="30"/>
              <w:jc w:val="both"/>
            </w:pPr>
            <w:r>
              <w:rPr>
                <w:color w:val="332E2D"/>
                <w:spacing w:val="2"/>
              </w:rPr>
              <w:t>Проведение противопожарной пропаганды и обучения населения мерам пожарной безопасности</w:t>
            </w:r>
          </w:p>
        </w:tc>
        <w:tc>
          <w:tcPr>
            <w:tcW w:w="1703" w:type="dxa"/>
            <w:tcBorders>
              <w:top w:val="nil"/>
              <w:left w:val="single" w:sz="4" w:space="0" w:color="000000"/>
              <w:bottom w:val="single" w:sz="4" w:space="0" w:color="000000"/>
              <w:right w:val="nil"/>
            </w:tcBorders>
            <w:vAlign w:val="center"/>
            <w:hideMark/>
          </w:tcPr>
          <w:p w:rsidR="000515A8" w:rsidRDefault="000515A8" w:rsidP="000515A8">
            <w:pPr>
              <w:spacing w:before="30" w:after="30"/>
              <w:jc w:val="center"/>
            </w:pPr>
            <w:r>
              <w:rPr>
                <w:color w:val="332E2D"/>
                <w:spacing w:val="2"/>
              </w:rPr>
              <w:t>20000</w:t>
            </w:r>
          </w:p>
        </w:tc>
        <w:tc>
          <w:tcPr>
            <w:tcW w:w="1701" w:type="dxa"/>
            <w:tcBorders>
              <w:top w:val="nil"/>
              <w:left w:val="single" w:sz="4" w:space="0" w:color="000000"/>
              <w:bottom w:val="single" w:sz="4" w:space="0" w:color="000000"/>
              <w:right w:val="nil"/>
            </w:tcBorders>
            <w:vAlign w:val="center"/>
            <w:hideMark/>
          </w:tcPr>
          <w:p w:rsidR="000515A8" w:rsidRDefault="000515A8" w:rsidP="000515A8">
            <w:pPr>
              <w:spacing w:before="30" w:after="30"/>
              <w:jc w:val="center"/>
            </w:pPr>
            <w:r>
              <w:rPr>
                <w:color w:val="332E2D"/>
                <w:spacing w:val="2"/>
              </w:rPr>
              <w:t>20000</w:t>
            </w:r>
          </w:p>
        </w:tc>
        <w:tc>
          <w:tcPr>
            <w:tcW w:w="2057" w:type="dxa"/>
            <w:tcBorders>
              <w:top w:val="nil"/>
              <w:left w:val="single" w:sz="4" w:space="0" w:color="000000"/>
              <w:bottom w:val="single" w:sz="4" w:space="0" w:color="000000"/>
              <w:right w:val="single" w:sz="4" w:space="0" w:color="000000"/>
            </w:tcBorders>
            <w:vAlign w:val="center"/>
            <w:hideMark/>
          </w:tcPr>
          <w:p w:rsidR="000515A8" w:rsidRDefault="000515A8" w:rsidP="000515A8">
            <w:pPr>
              <w:jc w:val="center"/>
            </w:pPr>
            <w:r>
              <w:rPr>
                <w:color w:val="332E2D"/>
                <w:spacing w:val="2"/>
              </w:rPr>
              <w:t>20000</w:t>
            </w:r>
          </w:p>
        </w:tc>
      </w:tr>
      <w:tr w:rsidR="000515A8" w:rsidTr="000515A8">
        <w:trPr>
          <w:trHeight w:val="504"/>
        </w:trPr>
        <w:tc>
          <w:tcPr>
            <w:tcW w:w="4504"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both"/>
            </w:pPr>
            <w:r>
              <w:rPr>
                <w:color w:val="332E2D"/>
                <w:spacing w:val="2"/>
              </w:rPr>
              <w:t>Обустройство, содержание и ремонт источников противопожарного водоснабжения, подъездных путей к ним</w:t>
            </w:r>
          </w:p>
        </w:tc>
        <w:tc>
          <w:tcPr>
            <w:tcW w:w="1703"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center"/>
            </w:pPr>
            <w:r>
              <w:rPr>
                <w:color w:val="332E2D"/>
                <w:spacing w:val="2"/>
              </w:rPr>
              <w:t>80000</w:t>
            </w:r>
          </w:p>
        </w:tc>
        <w:tc>
          <w:tcPr>
            <w:tcW w:w="1701"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center"/>
            </w:pPr>
            <w:r>
              <w:rPr>
                <w:color w:val="332E2D"/>
                <w:spacing w:val="2"/>
              </w:rPr>
              <w:t>80000</w:t>
            </w:r>
          </w:p>
        </w:tc>
        <w:tc>
          <w:tcPr>
            <w:tcW w:w="205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center"/>
            </w:pPr>
            <w:r>
              <w:rPr>
                <w:color w:val="332E2D"/>
                <w:spacing w:val="2"/>
              </w:rPr>
              <w:t>80000</w:t>
            </w:r>
          </w:p>
        </w:tc>
      </w:tr>
      <w:tr w:rsidR="000515A8" w:rsidTr="000515A8">
        <w:trPr>
          <w:trHeight w:val="1185"/>
        </w:trPr>
        <w:tc>
          <w:tcPr>
            <w:tcW w:w="4504" w:type="dxa"/>
            <w:tcBorders>
              <w:top w:val="single" w:sz="4" w:space="0" w:color="000000"/>
              <w:left w:val="single" w:sz="4" w:space="0" w:color="000000"/>
              <w:bottom w:val="single" w:sz="4" w:space="0" w:color="000000"/>
              <w:right w:val="nil"/>
            </w:tcBorders>
            <w:hideMark/>
          </w:tcPr>
          <w:p w:rsidR="000515A8" w:rsidRDefault="000515A8" w:rsidP="000515A8">
            <w:r>
              <w:t xml:space="preserve"> Опашка населенных пунктов с целью исключения переброски огня при природных пожарах на здания и сооружения населенных пунктов</w:t>
            </w:r>
          </w:p>
        </w:tc>
        <w:tc>
          <w:tcPr>
            <w:tcW w:w="1703" w:type="dxa"/>
            <w:tcBorders>
              <w:top w:val="single" w:sz="4" w:space="0" w:color="000000"/>
              <w:left w:val="single" w:sz="4" w:space="0" w:color="000000"/>
              <w:bottom w:val="single" w:sz="4" w:space="0" w:color="000000"/>
              <w:right w:val="nil"/>
            </w:tcBorders>
            <w:hideMark/>
          </w:tcPr>
          <w:p w:rsidR="000515A8" w:rsidRDefault="000515A8" w:rsidP="000515A8">
            <w:pPr>
              <w:jc w:val="center"/>
            </w:pPr>
            <w:r>
              <w:t>60000</w:t>
            </w:r>
          </w:p>
        </w:tc>
        <w:tc>
          <w:tcPr>
            <w:tcW w:w="1701" w:type="dxa"/>
            <w:tcBorders>
              <w:top w:val="single" w:sz="4" w:space="0" w:color="000000"/>
              <w:left w:val="single" w:sz="4" w:space="0" w:color="000000"/>
              <w:bottom w:val="single" w:sz="4" w:space="0" w:color="000000"/>
              <w:right w:val="nil"/>
            </w:tcBorders>
            <w:hideMark/>
          </w:tcPr>
          <w:p w:rsidR="000515A8" w:rsidRDefault="000515A8" w:rsidP="000515A8">
            <w:pPr>
              <w:jc w:val="center"/>
            </w:pPr>
            <w:r>
              <w:t>60000</w:t>
            </w:r>
          </w:p>
        </w:tc>
        <w:tc>
          <w:tcPr>
            <w:tcW w:w="205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center"/>
            </w:pPr>
            <w:r>
              <w:t>60000</w:t>
            </w:r>
          </w:p>
        </w:tc>
      </w:tr>
      <w:tr w:rsidR="000515A8" w:rsidTr="000515A8">
        <w:trPr>
          <w:trHeight w:val="592"/>
        </w:trPr>
        <w:tc>
          <w:tcPr>
            <w:tcW w:w="4504"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both"/>
            </w:pPr>
            <w:r>
              <w:rPr>
                <w:color w:val="332E2D"/>
                <w:spacing w:val="2"/>
              </w:rPr>
              <w:t>Чистка и углубление прудов (водоемов) имеющих противопожарное назначение</w:t>
            </w:r>
          </w:p>
        </w:tc>
        <w:tc>
          <w:tcPr>
            <w:tcW w:w="1703" w:type="dxa"/>
            <w:tcBorders>
              <w:top w:val="single" w:sz="4" w:space="0" w:color="000000"/>
              <w:left w:val="single" w:sz="4" w:space="0" w:color="000000"/>
              <w:bottom w:val="single" w:sz="4" w:space="0" w:color="000000"/>
              <w:right w:val="nil"/>
            </w:tcBorders>
            <w:vAlign w:val="center"/>
            <w:hideMark/>
          </w:tcPr>
          <w:p w:rsidR="000515A8" w:rsidRDefault="000515A8" w:rsidP="000515A8">
            <w:pPr>
              <w:spacing w:before="30" w:after="30"/>
              <w:jc w:val="center"/>
            </w:pPr>
            <w:r>
              <w:rPr>
                <w:color w:val="332E2D"/>
                <w:spacing w:val="2"/>
              </w:rPr>
              <w:t>30000</w:t>
            </w:r>
          </w:p>
        </w:tc>
        <w:tc>
          <w:tcPr>
            <w:tcW w:w="1701" w:type="dxa"/>
            <w:tcBorders>
              <w:top w:val="single" w:sz="4" w:space="0" w:color="000000"/>
              <w:left w:val="single" w:sz="4" w:space="0" w:color="000000"/>
              <w:bottom w:val="single" w:sz="4" w:space="0" w:color="000000"/>
              <w:right w:val="nil"/>
            </w:tcBorders>
            <w:vAlign w:val="center"/>
            <w:hideMark/>
          </w:tcPr>
          <w:p w:rsidR="000515A8" w:rsidRDefault="000515A8" w:rsidP="000515A8">
            <w:pPr>
              <w:spacing w:before="30" w:after="30"/>
              <w:jc w:val="center"/>
            </w:pPr>
            <w:r>
              <w:rPr>
                <w:color w:val="332E2D"/>
                <w:spacing w:val="2"/>
              </w:rPr>
              <w:t>30000</w:t>
            </w:r>
          </w:p>
        </w:tc>
        <w:tc>
          <w:tcPr>
            <w:tcW w:w="2057" w:type="dxa"/>
            <w:tcBorders>
              <w:top w:val="single" w:sz="4" w:space="0" w:color="000000"/>
              <w:left w:val="single" w:sz="4" w:space="0" w:color="000000"/>
              <w:bottom w:val="single" w:sz="4" w:space="0" w:color="000000"/>
              <w:right w:val="single" w:sz="4" w:space="0" w:color="000000"/>
            </w:tcBorders>
            <w:vAlign w:val="center"/>
            <w:hideMark/>
          </w:tcPr>
          <w:p w:rsidR="000515A8" w:rsidRDefault="000515A8" w:rsidP="000515A8">
            <w:pPr>
              <w:jc w:val="center"/>
            </w:pPr>
            <w:r>
              <w:rPr>
                <w:color w:val="332E2D"/>
                <w:spacing w:val="2"/>
              </w:rPr>
              <w:t>30000</w:t>
            </w:r>
          </w:p>
        </w:tc>
      </w:tr>
      <w:tr w:rsidR="000515A8" w:rsidTr="000515A8">
        <w:trPr>
          <w:trHeight w:val="308"/>
        </w:trPr>
        <w:tc>
          <w:tcPr>
            <w:tcW w:w="4504"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both"/>
            </w:pPr>
            <w:r>
              <w:rPr>
                <w:b/>
                <w:color w:val="332E2D"/>
                <w:spacing w:val="2"/>
              </w:rPr>
              <w:t>Итого</w:t>
            </w:r>
          </w:p>
        </w:tc>
        <w:tc>
          <w:tcPr>
            <w:tcW w:w="1703"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center"/>
            </w:pPr>
            <w:r>
              <w:t>30000</w:t>
            </w:r>
          </w:p>
        </w:tc>
        <w:tc>
          <w:tcPr>
            <w:tcW w:w="1701"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center"/>
            </w:pPr>
            <w:r>
              <w:t>230000</w:t>
            </w:r>
          </w:p>
        </w:tc>
        <w:tc>
          <w:tcPr>
            <w:tcW w:w="2057"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center"/>
            </w:pPr>
            <w:r>
              <w:t>230000</w:t>
            </w:r>
          </w:p>
        </w:tc>
      </w:tr>
    </w:tbl>
    <w:p w:rsidR="000515A8" w:rsidRDefault="000515A8" w:rsidP="000515A8">
      <w:pPr>
        <w:pStyle w:val="ConsPlusNonformat"/>
        <w:widowControl/>
        <w:jc w:val="both"/>
        <w:rPr>
          <w:rFonts w:cs="Times New Roman"/>
          <w:b/>
          <w:color w:val="FF3333"/>
          <w:sz w:val="24"/>
          <w:szCs w:val="24"/>
        </w:rPr>
      </w:pPr>
    </w:p>
    <w:p w:rsidR="000515A8" w:rsidRDefault="000515A8" w:rsidP="000515A8">
      <w:pPr>
        <w:jc w:val="center"/>
        <w:rPr>
          <w:b/>
          <w:bCs/>
        </w:rPr>
      </w:pPr>
    </w:p>
    <w:p w:rsidR="000515A8" w:rsidRDefault="000515A8" w:rsidP="000515A8">
      <w:pPr>
        <w:jc w:val="center"/>
        <w:rPr>
          <w:b/>
          <w:bCs/>
        </w:rPr>
      </w:pPr>
    </w:p>
    <w:p w:rsidR="0039096B" w:rsidRDefault="0039096B" w:rsidP="000515A8">
      <w:pPr>
        <w:jc w:val="right"/>
        <w:rPr>
          <w:bCs/>
        </w:rPr>
      </w:pPr>
    </w:p>
    <w:p w:rsidR="000515A8" w:rsidRPr="008A6D99" w:rsidRDefault="000515A8" w:rsidP="000515A8">
      <w:pPr>
        <w:jc w:val="right"/>
        <w:rPr>
          <w:bCs/>
        </w:rPr>
      </w:pPr>
      <w:r w:rsidRPr="008A6D99">
        <w:rPr>
          <w:bCs/>
        </w:rPr>
        <w:lastRenderedPageBreak/>
        <w:t xml:space="preserve">Приложение 3 </w:t>
      </w:r>
    </w:p>
    <w:p w:rsidR="000515A8" w:rsidRPr="008A6D99" w:rsidRDefault="000515A8" w:rsidP="000515A8">
      <w:pPr>
        <w:jc w:val="right"/>
        <w:rPr>
          <w:bCs/>
        </w:rPr>
      </w:pPr>
      <w:r w:rsidRPr="008A6D99">
        <w:rPr>
          <w:bCs/>
        </w:rPr>
        <w:t>к муниципальной программе</w:t>
      </w:r>
    </w:p>
    <w:p w:rsidR="000515A8" w:rsidRDefault="000515A8" w:rsidP="000515A8">
      <w:pPr>
        <w:rPr>
          <w:b/>
          <w:bCs/>
        </w:rPr>
      </w:pPr>
    </w:p>
    <w:p w:rsidR="000515A8" w:rsidRDefault="000515A8" w:rsidP="000515A8">
      <w:pPr>
        <w:jc w:val="center"/>
      </w:pPr>
      <w:r>
        <w:rPr>
          <w:b/>
          <w:bCs/>
        </w:rPr>
        <w:t>Подпрограмма</w:t>
      </w:r>
    </w:p>
    <w:p w:rsidR="000515A8" w:rsidRDefault="000515A8" w:rsidP="000515A8">
      <w:pPr>
        <w:jc w:val="center"/>
      </w:pPr>
      <w:r>
        <w:rPr>
          <w:b/>
        </w:rPr>
        <w:t>«Осуществление мероприятий</w:t>
      </w:r>
      <w:r>
        <w:rPr>
          <w:b/>
          <w:color w:val="000000"/>
        </w:rPr>
        <w:t xml:space="preserve"> по обеспечению безопасности людей на водных объектах, охране их жизни и здоровья в границах Ильинского </w:t>
      </w:r>
    </w:p>
    <w:p w:rsidR="000515A8" w:rsidRDefault="000515A8" w:rsidP="000515A8">
      <w:pPr>
        <w:jc w:val="center"/>
        <w:rPr>
          <w:b/>
          <w:color w:val="000000"/>
        </w:rPr>
      </w:pPr>
      <w:r>
        <w:rPr>
          <w:b/>
          <w:color w:val="000000"/>
        </w:rPr>
        <w:t>городского поселения»</w:t>
      </w:r>
    </w:p>
    <w:p w:rsidR="000515A8" w:rsidRDefault="000515A8" w:rsidP="000515A8">
      <w:pPr>
        <w:jc w:val="center"/>
      </w:pPr>
    </w:p>
    <w:p w:rsidR="000515A8" w:rsidRDefault="000515A8" w:rsidP="000515A8">
      <w:pPr>
        <w:numPr>
          <w:ilvl w:val="0"/>
          <w:numId w:val="17"/>
        </w:numPr>
        <w:jc w:val="center"/>
      </w:pPr>
      <w:r>
        <w:rPr>
          <w:b/>
        </w:rPr>
        <w:t>Паспорт подпрограммы</w:t>
      </w:r>
    </w:p>
    <w:p w:rsidR="000515A8" w:rsidRDefault="000515A8" w:rsidP="000515A8">
      <w:pPr>
        <w:ind w:left="360"/>
      </w:pPr>
    </w:p>
    <w:tbl>
      <w:tblPr>
        <w:tblW w:w="9526" w:type="dxa"/>
        <w:tblInd w:w="108" w:type="dxa"/>
        <w:tblLayout w:type="fixed"/>
        <w:tblLook w:val="04A0" w:firstRow="1" w:lastRow="0" w:firstColumn="1" w:lastColumn="0" w:noHBand="0" w:noVBand="1"/>
      </w:tblPr>
      <w:tblGrid>
        <w:gridCol w:w="3221"/>
        <w:gridCol w:w="6305"/>
      </w:tblGrid>
      <w:tr w:rsidR="000515A8" w:rsidTr="000515A8">
        <w:trPr>
          <w:trHeight w:val="837"/>
        </w:trPr>
        <w:tc>
          <w:tcPr>
            <w:tcW w:w="3221" w:type="dxa"/>
            <w:tcBorders>
              <w:top w:val="single" w:sz="4" w:space="0" w:color="000000"/>
              <w:left w:val="single" w:sz="4" w:space="0" w:color="000000"/>
              <w:bottom w:val="single" w:sz="4" w:space="0" w:color="000000"/>
              <w:right w:val="nil"/>
            </w:tcBorders>
          </w:tcPr>
          <w:p w:rsidR="000515A8" w:rsidRDefault="000515A8" w:rsidP="000515A8">
            <w:r>
              <w:t>Наименование подпрограммы</w:t>
            </w:r>
          </w:p>
          <w:p w:rsidR="000515A8" w:rsidRDefault="000515A8" w:rsidP="000515A8"/>
        </w:tc>
        <w:tc>
          <w:tcPr>
            <w:tcW w:w="6305" w:type="dxa"/>
            <w:tcBorders>
              <w:top w:val="single" w:sz="4" w:space="0" w:color="000000"/>
              <w:left w:val="single" w:sz="4" w:space="0" w:color="000000"/>
              <w:bottom w:val="single" w:sz="4" w:space="0" w:color="000000"/>
              <w:right w:val="single" w:sz="4" w:space="0" w:color="000000"/>
            </w:tcBorders>
            <w:hideMark/>
          </w:tcPr>
          <w:p w:rsidR="000515A8" w:rsidRDefault="000515A8" w:rsidP="000515A8">
            <w:r>
              <w:rPr>
                <w:color w:val="000000"/>
              </w:rPr>
              <w:t>«Осуществление мероприятий по обеспечению безопасности людей на водных объектах, охране их жизни и здоровья в границах Ильинского городского поселения»</w:t>
            </w:r>
          </w:p>
        </w:tc>
      </w:tr>
      <w:tr w:rsidR="000515A8" w:rsidTr="000515A8">
        <w:trPr>
          <w:trHeight w:val="460"/>
        </w:trPr>
        <w:tc>
          <w:tcPr>
            <w:tcW w:w="3221" w:type="dxa"/>
            <w:tcBorders>
              <w:top w:val="single" w:sz="4" w:space="0" w:color="000000"/>
              <w:left w:val="single" w:sz="4" w:space="0" w:color="000000"/>
              <w:bottom w:val="single" w:sz="4" w:space="0" w:color="000000"/>
              <w:right w:val="nil"/>
            </w:tcBorders>
            <w:hideMark/>
          </w:tcPr>
          <w:p w:rsidR="000515A8" w:rsidRDefault="000515A8" w:rsidP="000515A8">
            <w:r>
              <w:t>Тип подпрограммы</w:t>
            </w:r>
          </w:p>
        </w:tc>
        <w:tc>
          <w:tcPr>
            <w:tcW w:w="6305" w:type="dxa"/>
            <w:tcBorders>
              <w:top w:val="single" w:sz="4" w:space="0" w:color="000000"/>
              <w:left w:val="single" w:sz="4" w:space="0" w:color="000000"/>
              <w:bottom w:val="single" w:sz="4" w:space="0" w:color="000000"/>
              <w:right w:val="single" w:sz="4" w:space="0" w:color="000000"/>
            </w:tcBorders>
            <w:hideMark/>
          </w:tcPr>
          <w:p w:rsidR="000515A8" w:rsidRDefault="000515A8" w:rsidP="000515A8">
            <w:r>
              <w:t>Специальная</w:t>
            </w:r>
          </w:p>
        </w:tc>
      </w:tr>
      <w:tr w:rsidR="000515A8" w:rsidTr="000515A8">
        <w:tc>
          <w:tcPr>
            <w:tcW w:w="3221" w:type="dxa"/>
            <w:tcBorders>
              <w:top w:val="single" w:sz="4" w:space="0" w:color="000000"/>
              <w:left w:val="single" w:sz="4" w:space="0" w:color="000000"/>
              <w:bottom w:val="single" w:sz="4" w:space="0" w:color="000000"/>
              <w:right w:val="nil"/>
            </w:tcBorders>
            <w:hideMark/>
          </w:tcPr>
          <w:p w:rsidR="000515A8" w:rsidRDefault="000515A8" w:rsidP="000515A8">
            <w:pPr>
              <w:jc w:val="both"/>
            </w:pPr>
            <w:r>
              <w:t>Срок реализации подпрограммы</w:t>
            </w:r>
          </w:p>
        </w:tc>
        <w:tc>
          <w:tcPr>
            <w:tcW w:w="6305"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both"/>
            </w:pPr>
            <w:r>
              <w:t xml:space="preserve">3 года (2017 – 2019 </w:t>
            </w:r>
            <w:proofErr w:type="spellStart"/>
            <w:r>
              <w:t>г.г</w:t>
            </w:r>
            <w:proofErr w:type="spellEnd"/>
            <w:r>
              <w:t>.)</w:t>
            </w:r>
          </w:p>
        </w:tc>
      </w:tr>
      <w:tr w:rsidR="000515A8" w:rsidTr="000515A8">
        <w:tc>
          <w:tcPr>
            <w:tcW w:w="3221" w:type="dxa"/>
            <w:tcBorders>
              <w:top w:val="single" w:sz="4" w:space="0" w:color="000000"/>
              <w:left w:val="single" w:sz="4" w:space="0" w:color="000000"/>
              <w:bottom w:val="single" w:sz="4" w:space="0" w:color="000000"/>
              <w:right w:val="nil"/>
            </w:tcBorders>
            <w:hideMark/>
          </w:tcPr>
          <w:p w:rsidR="000515A8" w:rsidRDefault="000515A8" w:rsidP="000515A8">
            <w:pPr>
              <w:pStyle w:val="a4"/>
              <w:jc w:val="both"/>
            </w:pPr>
            <w:r>
              <w:t xml:space="preserve">Перечень исполнителей подпрограммы </w:t>
            </w:r>
          </w:p>
        </w:tc>
        <w:tc>
          <w:tcPr>
            <w:tcW w:w="6305"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pStyle w:val="a4"/>
              <w:jc w:val="both"/>
            </w:pPr>
            <w:r>
              <w:t xml:space="preserve"> Администрация Ильинского муниципального района Ивановской области</w:t>
            </w:r>
          </w:p>
        </w:tc>
      </w:tr>
      <w:tr w:rsidR="000515A8" w:rsidTr="008A6D99">
        <w:tc>
          <w:tcPr>
            <w:tcW w:w="3221" w:type="dxa"/>
            <w:tcBorders>
              <w:top w:val="single" w:sz="4" w:space="0" w:color="000000"/>
              <w:left w:val="single" w:sz="4" w:space="0" w:color="000000"/>
              <w:bottom w:val="single" w:sz="4" w:space="0" w:color="auto"/>
              <w:right w:val="nil"/>
            </w:tcBorders>
            <w:hideMark/>
          </w:tcPr>
          <w:p w:rsidR="000515A8" w:rsidRDefault="000515A8" w:rsidP="000515A8">
            <w:pPr>
              <w:pStyle w:val="a4"/>
              <w:jc w:val="both"/>
            </w:pPr>
            <w:r>
              <w:t>Формулировка целей подпрограммы</w:t>
            </w:r>
          </w:p>
        </w:tc>
        <w:tc>
          <w:tcPr>
            <w:tcW w:w="6305" w:type="dxa"/>
            <w:tcBorders>
              <w:top w:val="single" w:sz="4" w:space="0" w:color="000000"/>
              <w:left w:val="single" w:sz="4" w:space="0" w:color="000000"/>
              <w:bottom w:val="single" w:sz="4" w:space="0" w:color="auto"/>
              <w:right w:val="single" w:sz="4" w:space="0" w:color="000000"/>
            </w:tcBorders>
            <w:hideMark/>
          </w:tcPr>
          <w:p w:rsidR="000515A8" w:rsidRDefault="000515A8" w:rsidP="000515A8">
            <w:pPr>
              <w:jc w:val="both"/>
            </w:pPr>
            <w:r>
              <w:rPr>
                <w:color w:val="000000"/>
              </w:rPr>
              <w:t>-- Повышение количества ресурсов, необходимых для достижения устойчивой положительной динамики в решении основных задач программы;</w:t>
            </w:r>
          </w:p>
          <w:p w:rsidR="000515A8" w:rsidRDefault="000515A8" w:rsidP="000515A8">
            <w:r>
              <w:t>- Повысить активность граждан в решении вопросов чрезвычайных ситуаций, связанных с безопасностью на водных объектах;</w:t>
            </w:r>
          </w:p>
          <w:p w:rsidR="000515A8" w:rsidRDefault="000515A8" w:rsidP="000515A8">
            <w:pPr>
              <w:jc w:val="both"/>
            </w:pPr>
            <w:r>
              <w:rPr>
                <w:color w:val="000000"/>
              </w:rPr>
              <w:t>- Повысить безопасность людей на водных объектах, охрану их жизни и здоровья</w:t>
            </w:r>
          </w:p>
        </w:tc>
      </w:tr>
      <w:tr w:rsidR="000515A8" w:rsidTr="008A6D99">
        <w:tc>
          <w:tcPr>
            <w:tcW w:w="3221" w:type="dxa"/>
            <w:tcBorders>
              <w:top w:val="single" w:sz="4" w:space="0" w:color="auto"/>
              <w:left w:val="single" w:sz="4" w:space="0" w:color="auto"/>
              <w:bottom w:val="single" w:sz="4" w:space="0" w:color="auto"/>
              <w:right w:val="nil"/>
            </w:tcBorders>
            <w:hideMark/>
          </w:tcPr>
          <w:p w:rsidR="000515A8" w:rsidRDefault="000515A8" w:rsidP="000515A8">
            <w:pPr>
              <w:pStyle w:val="a4"/>
              <w:jc w:val="both"/>
            </w:pPr>
            <w:r>
              <w:t>Объем ресурсного обеспечения подпрограммы</w:t>
            </w:r>
          </w:p>
        </w:tc>
        <w:tc>
          <w:tcPr>
            <w:tcW w:w="6305" w:type="dxa"/>
            <w:tcBorders>
              <w:top w:val="single" w:sz="4" w:space="0" w:color="auto"/>
              <w:left w:val="single" w:sz="4" w:space="0" w:color="000000"/>
              <w:bottom w:val="single" w:sz="4" w:space="0" w:color="auto"/>
              <w:right w:val="single" w:sz="4" w:space="0" w:color="auto"/>
            </w:tcBorders>
            <w:hideMark/>
          </w:tcPr>
          <w:p w:rsidR="000515A8" w:rsidRDefault="000515A8" w:rsidP="000515A8">
            <w:pPr>
              <w:jc w:val="both"/>
            </w:pPr>
            <w:r>
              <w:t xml:space="preserve">Общий объем бюджетных ассигнований местного бюджета на реализацию подпрограммы на 2017-2019 годы: 330000руб. в </w:t>
            </w:r>
            <w:proofErr w:type="spellStart"/>
            <w:r>
              <w:t>т.ч</w:t>
            </w:r>
            <w:proofErr w:type="spellEnd"/>
            <w:r>
              <w:t>.</w:t>
            </w:r>
          </w:p>
          <w:p w:rsidR="000515A8" w:rsidRDefault="000515A8" w:rsidP="000515A8">
            <w:pPr>
              <w:jc w:val="both"/>
            </w:pPr>
            <w:r>
              <w:t xml:space="preserve">2017 год-110000руб., </w:t>
            </w:r>
          </w:p>
          <w:p w:rsidR="000515A8" w:rsidRDefault="000515A8" w:rsidP="000515A8">
            <w:pPr>
              <w:jc w:val="both"/>
            </w:pPr>
            <w:r>
              <w:t xml:space="preserve">2018 год-110000руб., </w:t>
            </w:r>
          </w:p>
          <w:p w:rsidR="000515A8" w:rsidRDefault="000515A8" w:rsidP="000515A8">
            <w:pPr>
              <w:jc w:val="both"/>
            </w:pPr>
            <w:r>
              <w:t xml:space="preserve">2019 год-110000руб., </w:t>
            </w:r>
          </w:p>
          <w:p w:rsidR="000515A8" w:rsidRDefault="000515A8" w:rsidP="000515A8">
            <w:pPr>
              <w:pStyle w:val="a4"/>
              <w:jc w:val="both"/>
            </w:pPr>
            <w:r>
              <w:t>Объемы расходов на выполнение мероприятий программы могут уточняться в процессе исполнения бюджета.</w:t>
            </w:r>
          </w:p>
        </w:tc>
      </w:tr>
    </w:tbl>
    <w:p w:rsidR="000515A8" w:rsidRDefault="000515A8" w:rsidP="000515A8">
      <w:pPr>
        <w:pStyle w:val="a4"/>
        <w:ind w:left="360"/>
        <w:jc w:val="center"/>
      </w:pPr>
      <w:r>
        <w:rPr>
          <w:b/>
        </w:rPr>
        <w:t>2. Краткая характеристика подпрограммы</w:t>
      </w:r>
    </w:p>
    <w:p w:rsidR="000515A8" w:rsidRDefault="000515A8" w:rsidP="000515A8">
      <w:pPr>
        <w:tabs>
          <w:tab w:val="left" w:pos="337"/>
        </w:tabs>
        <w:spacing w:after="100" w:line="200" w:lineRule="atLeast"/>
        <w:ind w:firstLine="737"/>
        <w:jc w:val="both"/>
        <w:textAlignment w:val="baseline"/>
      </w:pPr>
      <w:r>
        <w:rPr>
          <w:color w:val="000000"/>
        </w:rPr>
        <w:t>Сложилась негативная и крайне опасная ситуация для населения по вопросам обеспечения мер безопасности на водных объектах. Сложившееся положение с чрезвычайными ситуациями в городском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515A8" w:rsidRDefault="000515A8" w:rsidP="000515A8">
      <w:pPr>
        <w:tabs>
          <w:tab w:val="left" w:pos="337"/>
        </w:tabs>
        <w:spacing w:after="100" w:line="200" w:lineRule="atLeast"/>
        <w:ind w:firstLine="737"/>
        <w:jc w:val="both"/>
        <w:textAlignment w:val="baseline"/>
      </w:pPr>
      <w:r>
        <w:rPr>
          <w:rFonts w:eastAsia="Calibri"/>
          <w:color w:val="000000"/>
          <w:spacing w:val="2"/>
        </w:rPr>
        <w:t>О</w:t>
      </w:r>
      <w:r>
        <w:rPr>
          <w:color w:val="000000"/>
        </w:rPr>
        <w:t>сновными причинами вышеуказанного состояния проблемы обеспечения предупреждения и ликвидации чрезвычайных ситуаций являются:</w:t>
      </w:r>
    </w:p>
    <w:p w:rsidR="000515A8" w:rsidRDefault="000515A8" w:rsidP="000515A8">
      <w:pPr>
        <w:spacing w:after="100" w:line="200" w:lineRule="atLeast"/>
        <w:ind w:firstLine="737"/>
        <w:jc w:val="both"/>
        <w:textAlignment w:val="baseline"/>
      </w:pPr>
      <w:r>
        <w:rPr>
          <w:color w:val="000000"/>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0515A8" w:rsidRDefault="000515A8" w:rsidP="000515A8">
      <w:pPr>
        <w:spacing w:after="100" w:line="200" w:lineRule="atLeast"/>
        <w:ind w:firstLine="737"/>
        <w:jc w:val="both"/>
        <w:textAlignment w:val="baseline"/>
      </w:pPr>
      <w:r>
        <w:rPr>
          <w:color w:val="000000"/>
        </w:rPr>
        <w:lastRenderedPageBreak/>
        <w:t>-  недостаток ресурсов, необходимых для достижения устойчивой положительной динамики в решении основных задач подпрограммы;</w:t>
      </w:r>
    </w:p>
    <w:p w:rsidR="000515A8" w:rsidRDefault="000515A8" w:rsidP="000515A8">
      <w:pPr>
        <w:spacing w:after="100" w:line="200" w:lineRule="atLeast"/>
        <w:ind w:firstLine="737"/>
        <w:jc w:val="both"/>
        <w:textAlignment w:val="baseline"/>
      </w:pPr>
      <w:r>
        <w:rPr>
          <w:color w:val="000000"/>
        </w:rPr>
        <w:t>-  пассивное отношение граждан в решении вопросов чрезвычайных ситуаций связанные с безопасностью на водных объектах, в осенне-зимний период (становление ледостава), половодьем и дождевыми паводками (весенний период) и летний период (организация мест отдыха на воде, купание).</w:t>
      </w:r>
    </w:p>
    <w:p w:rsidR="000515A8" w:rsidRDefault="000515A8" w:rsidP="000515A8">
      <w:pPr>
        <w:spacing w:after="100" w:line="200" w:lineRule="atLeast"/>
        <w:ind w:firstLine="737"/>
        <w:jc w:val="both"/>
        <w:textAlignment w:val="baseline"/>
      </w:pPr>
      <w:r>
        <w:rPr>
          <w:color w:val="000000"/>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0515A8" w:rsidRDefault="000515A8" w:rsidP="000515A8">
      <w:pPr>
        <w:spacing w:after="100" w:line="200" w:lineRule="atLeast"/>
        <w:ind w:firstLine="737"/>
        <w:jc w:val="both"/>
        <w:textAlignment w:val="baseline"/>
      </w:pPr>
      <w:r>
        <w:rPr>
          <w:color w:val="000000"/>
        </w:rPr>
        <w:t>Успешное комплексное решение масштабных и разнородных задач, объединенных едино целевой установкой, возможно лишь с использованием программно-целевых методов, реализующих системный подход.</w:t>
      </w:r>
    </w:p>
    <w:p w:rsidR="000515A8" w:rsidRDefault="000515A8" w:rsidP="000515A8">
      <w:pPr>
        <w:spacing w:after="100" w:line="200" w:lineRule="atLeast"/>
        <w:ind w:firstLine="680"/>
        <w:jc w:val="both"/>
        <w:textAlignment w:val="baseline"/>
      </w:pPr>
      <w:r>
        <w:rPr>
          <w:rFonts w:eastAsia="Calibri"/>
          <w:color w:val="000000"/>
          <w:spacing w:val="2"/>
        </w:rPr>
        <w:t>В соответствии с Федеральным законом от 21.12.1994 № 68-ФЗ «О защите населения и территорий от чрезвычайных ситуаций природного и техногенного характера», и</w:t>
      </w:r>
      <w:r>
        <w:rPr>
          <w:color w:val="000000"/>
        </w:rPr>
        <w:t>сточниками событий чрезвычайного характера являются опасные природные явления, природные риски.</w:t>
      </w:r>
    </w:p>
    <w:p w:rsidR="000515A8" w:rsidRDefault="000515A8" w:rsidP="000515A8">
      <w:pPr>
        <w:pStyle w:val="a4"/>
        <w:ind w:left="360"/>
        <w:jc w:val="center"/>
        <w:rPr>
          <w:b/>
          <w:color w:val="000000"/>
        </w:rPr>
      </w:pPr>
      <w:r>
        <w:rPr>
          <w:b/>
          <w:color w:val="000000"/>
        </w:rPr>
        <w:t>3.Ожидаемые результаты</w:t>
      </w:r>
    </w:p>
    <w:p w:rsidR="000515A8" w:rsidRDefault="000515A8" w:rsidP="000515A8">
      <w:pPr>
        <w:spacing w:before="30" w:after="30"/>
        <w:ind w:firstLine="737"/>
        <w:jc w:val="both"/>
      </w:pPr>
      <w:r>
        <w:rPr>
          <w:color w:val="332E2D"/>
          <w:spacing w:val="2"/>
        </w:rPr>
        <w:t xml:space="preserve">Для достижения целей и решения основной задачи необходимо решить следующие вопросы:              </w:t>
      </w:r>
      <w:r>
        <w:rPr>
          <w:color w:val="332E2D"/>
          <w:spacing w:val="2"/>
        </w:rPr>
        <w:br/>
        <w:t>     - провести анализ состояния и разработку предложений по развитию и совершенствованию нормативной, правовой, методической документации по обеспечению   безопасности на водных объектах, расположенных на территории поселения,  привлечению сил и средств и проведения аварийно-спасательных работ на территории муниципального образования, по взаимодействию с государственной инспекцией маломерных судов (ЦЕНТР ГИМС);</w:t>
      </w:r>
      <w:r>
        <w:rPr>
          <w:color w:val="332E2D"/>
          <w:spacing w:val="2"/>
        </w:rPr>
        <w:br/>
        <w:t xml:space="preserve">     - организация информационного обеспечения и  пропаганды для распространения правил безопасности на водных объектах в разные периоды года (весна, лето, осень, зима), информирования населения о принятых органами местного самоуправления и администрацией городского поселения решениях по обеспечению безопасности на водных объектах ;                        </w:t>
      </w:r>
      <w:r>
        <w:rPr>
          <w:color w:val="332E2D"/>
          <w:spacing w:val="2"/>
        </w:rPr>
        <w:br/>
        <w:t>     - оснащение водных объектов зонами отдыха с организацией купания, приобретение необходимого оборудования для организации купания, средствами спасения и информационными знаками.   </w:t>
      </w:r>
    </w:p>
    <w:p w:rsidR="000515A8" w:rsidRDefault="000515A8" w:rsidP="000515A8">
      <w:pPr>
        <w:pStyle w:val="a4"/>
        <w:spacing w:before="0" w:line="200" w:lineRule="atLeast"/>
        <w:ind w:firstLine="340"/>
        <w:jc w:val="both"/>
        <w:textAlignment w:val="baseline"/>
      </w:pPr>
      <w:r>
        <w:rPr>
          <w:color w:val="000000"/>
          <w:highlight w:val="white"/>
        </w:rPr>
        <w:t xml:space="preserve">Обеспечение необходимых условий для предотвращения гибели и </w:t>
      </w:r>
      <w:proofErr w:type="spellStart"/>
      <w:r>
        <w:rPr>
          <w:color w:val="000000"/>
          <w:highlight w:val="white"/>
        </w:rPr>
        <w:t>травмирования</w:t>
      </w:r>
      <w:proofErr w:type="spellEnd"/>
      <w:r>
        <w:rPr>
          <w:color w:val="000000"/>
          <w:highlight w:val="white"/>
        </w:rPr>
        <w:t xml:space="preserve"> людей при чрезвычайных ситуациях, защите природной среды в зоне чрезвычайных ситуаций, локализации чрезвычайных ситуаций и подавлению или доведению до минимального возможного уровня воздействия характерных для них опасных факторов.</w:t>
      </w:r>
      <w:r>
        <w:rPr>
          <w:b/>
          <w:i/>
          <w:color w:val="FF3333"/>
        </w:rPr>
        <w:t xml:space="preserve"> </w:t>
      </w:r>
    </w:p>
    <w:p w:rsidR="000515A8" w:rsidRDefault="000515A8" w:rsidP="000515A8">
      <w:pPr>
        <w:pStyle w:val="a4"/>
        <w:spacing w:before="0" w:line="200" w:lineRule="atLeast"/>
        <w:ind w:firstLine="340"/>
        <w:jc w:val="both"/>
        <w:textAlignment w:val="baseline"/>
      </w:pPr>
      <w:r>
        <w:rPr>
          <w:b/>
          <w:color w:val="000000"/>
        </w:rPr>
        <w:t>Целевые индикаторы</w:t>
      </w:r>
    </w:p>
    <w:p w:rsidR="000515A8" w:rsidRDefault="000515A8" w:rsidP="000515A8">
      <w:pPr>
        <w:jc w:val="both"/>
      </w:pPr>
      <w:r>
        <w:rPr>
          <w:color w:val="000000"/>
        </w:rPr>
        <w:t>Улучшить качество отдыха и обеспечить безопасность людей на воде:</w:t>
      </w:r>
    </w:p>
    <w:p w:rsidR="000515A8" w:rsidRDefault="000515A8" w:rsidP="000515A8">
      <w:pPr>
        <w:jc w:val="both"/>
        <w:rPr>
          <w:color w:val="FF3333"/>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2527"/>
        <w:gridCol w:w="2080"/>
        <w:gridCol w:w="918"/>
        <w:gridCol w:w="1142"/>
        <w:gridCol w:w="906"/>
        <w:gridCol w:w="906"/>
        <w:gridCol w:w="971"/>
      </w:tblGrid>
      <w:tr w:rsidR="000515A8" w:rsidTr="000515A8">
        <w:trPr>
          <w:tblHeader/>
        </w:trPr>
        <w:tc>
          <w:tcPr>
            <w:tcW w:w="2527" w:type="dxa"/>
            <w:hideMark/>
          </w:tcPr>
          <w:p w:rsidR="000515A8" w:rsidRDefault="000515A8" w:rsidP="000515A8">
            <w:r>
              <w:lastRenderedPageBreak/>
              <w:br/>
              <w:t xml:space="preserve">Охват населения мероприятиями по пропаганде знаний в области безопасности на водных объектах </w:t>
            </w:r>
          </w:p>
        </w:tc>
        <w:tc>
          <w:tcPr>
            <w:tcW w:w="2080" w:type="dxa"/>
            <w:vAlign w:val="center"/>
            <w:hideMark/>
          </w:tcPr>
          <w:p w:rsidR="000515A8" w:rsidRDefault="000515A8" w:rsidP="000515A8">
            <w:r>
              <w:br/>
              <w:t>% от общей численности населения</w:t>
            </w:r>
          </w:p>
        </w:tc>
        <w:tc>
          <w:tcPr>
            <w:tcW w:w="918" w:type="dxa"/>
            <w:vAlign w:val="center"/>
            <w:hideMark/>
          </w:tcPr>
          <w:p w:rsidR="000515A8" w:rsidRDefault="000515A8" w:rsidP="000515A8">
            <w:r>
              <w:br/>
              <w:t>36</w:t>
            </w:r>
          </w:p>
        </w:tc>
        <w:tc>
          <w:tcPr>
            <w:tcW w:w="1142" w:type="dxa"/>
            <w:vAlign w:val="center"/>
            <w:hideMark/>
          </w:tcPr>
          <w:p w:rsidR="000515A8" w:rsidRDefault="000515A8" w:rsidP="000515A8">
            <w:r>
              <w:br/>
              <w:t>38</w:t>
            </w:r>
          </w:p>
        </w:tc>
        <w:tc>
          <w:tcPr>
            <w:tcW w:w="906" w:type="dxa"/>
            <w:vAlign w:val="center"/>
            <w:hideMark/>
          </w:tcPr>
          <w:p w:rsidR="000515A8" w:rsidRDefault="000515A8" w:rsidP="000515A8">
            <w:r>
              <w:br/>
              <w:t>65</w:t>
            </w:r>
          </w:p>
        </w:tc>
        <w:tc>
          <w:tcPr>
            <w:tcW w:w="906" w:type="dxa"/>
            <w:vAlign w:val="center"/>
            <w:hideMark/>
          </w:tcPr>
          <w:p w:rsidR="000515A8" w:rsidRDefault="000515A8" w:rsidP="000515A8">
            <w:r>
              <w:br/>
              <w:t>80</w:t>
            </w:r>
          </w:p>
        </w:tc>
        <w:tc>
          <w:tcPr>
            <w:tcW w:w="971" w:type="dxa"/>
            <w:vAlign w:val="center"/>
            <w:hideMark/>
          </w:tcPr>
          <w:p w:rsidR="000515A8" w:rsidRDefault="000515A8" w:rsidP="000515A8">
            <w:r>
              <w:br/>
              <w:t>100</w:t>
            </w:r>
          </w:p>
        </w:tc>
      </w:tr>
    </w:tbl>
    <w:p w:rsidR="000515A8" w:rsidRDefault="000515A8" w:rsidP="000515A8">
      <w:pPr>
        <w:autoSpaceDE w:val="0"/>
        <w:jc w:val="both"/>
      </w:pPr>
      <w:r>
        <w:rPr>
          <w:color w:val="FF3333"/>
        </w:rPr>
        <w:tab/>
      </w:r>
    </w:p>
    <w:p w:rsidR="000515A8" w:rsidRDefault="000515A8" w:rsidP="000515A8">
      <w:pPr>
        <w:autoSpaceDE w:val="0"/>
        <w:ind w:firstLine="737"/>
        <w:jc w:val="both"/>
      </w:pPr>
      <w:r>
        <w:t>Не допустить потери населения от ЧС на воде</w:t>
      </w:r>
    </w:p>
    <w:p w:rsidR="000515A8" w:rsidRDefault="000515A8" w:rsidP="000515A8">
      <w:pPr>
        <w:autoSpaceDE w:val="0"/>
        <w:ind w:firstLine="737"/>
        <w:jc w:val="both"/>
      </w:pPr>
    </w:p>
    <w:p w:rsidR="000515A8" w:rsidRDefault="000515A8" w:rsidP="000515A8">
      <w:pPr>
        <w:autoSpaceDE w:val="0"/>
        <w:ind w:firstLine="737"/>
        <w:jc w:val="both"/>
      </w:pPr>
      <w:r>
        <w:rPr>
          <w:b/>
          <w:color w:val="000000"/>
        </w:rPr>
        <w:t>На 20 - 40% снизить риски заболевания жителей инфекционными заболеваниями</w:t>
      </w:r>
      <w:r>
        <w:rPr>
          <w:b/>
          <w:color w:val="FF3333"/>
        </w:rPr>
        <w:t>.</w:t>
      </w:r>
    </w:p>
    <w:p w:rsidR="000515A8" w:rsidRDefault="000515A8" w:rsidP="000515A8">
      <w:pPr>
        <w:autoSpaceDE w:val="0"/>
        <w:ind w:firstLine="737"/>
        <w:jc w:val="center"/>
        <w:rPr>
          <w:b/>
          <w:color w:val="000000"/>
        </w:rPr>
      </w:pPr>
      <w:r>
        <w:rPr>
          <w:b/>
          <w:color w:val="000000"/>
        </w:rPr>
        <w:t>4. Мероприятия подпрограммы:</w:t>
      </w:r>
    </w:p>
    <w:p w:rsidR="000515A8" w:rsidRDefault="000515A8" w:rsidP="000515A8">
      <w:pPr>
        <w:autoSpaceDE w:val="0"/>
        <w:ind w:firstLine="737"/>
        <w:jc w:val="center"/>
      </w:pPr>
    </w:p>
    <w:tbl>
      <w:tblPr>
        <w:tblW w:w="0" w:type="auto"/>
        <w:tblInd w:w="-55" w:type="dxa"/>
        <w:tblLayout w:type="fixed"/>
        <w:tblLook w:val="04A0" w:firstRow="1" w:lastRow="0" w:firstColumn="1" w:lastColumn="0" w:noHBand="0" w:noVBand="1"/>
      </w:tblPr>
      <w:tblGrid>
        <w:gridCol w:w="4504"/>
        <w:gridCol w:w="1703"/>
        <w:gridCol w:w="1701"/>
        <w:gridCol w:w="1640"/>
      </w:tblGrid>
      <w:tr w:rsidR="000515A8" w:rsidTr="000515A8">
        <w:trPr>
          <w:cantSplit/>
          <w:trHeight w:val="260"/>
        </w:trPr>
        <w:tc>
          <w:tcPr>
            <w:tcW w:w="4504" w:type="dxa"/>
            <w:vMerge w:val="restart"/>
            <w:tcBorders>
              <w:top w:val="single" w:sz="4" w:space="0" w:color="000000"/>
              <w:left w:val="single" w:sz="4" w:space="0" w:color="000000"/>
              <w:bottom w:val="single" w:sz="4" w:space="0" w:color="000000"/>
              <w:right w:val="nil"/>
            </w:tcBorders>
            <w:hideMark/>
          </w:tcPr>
          <w:p w:rsidR="000515A8" w:rsidRDefault="000515A8" w:rsidP="000515A8">
            <w:pPr>
              <w:jc w:val="center"/>
            </w:pPr>
            <w:r>
              <w:t>Наименование мероприятий</w:t>
            </w:r>
          </w:p>
        </w:tc>
        <w:tc>
          <w:tcPr>
            <w:tcW w:w="5044" w:type="dxa"/>
            <w:gridSpan w:val="3"/>
            <w:tcBorders>
              <w:top w:val="single" w:sz="4" w:space="0" w:color="000000"/>
              <w:left w:val="single" w:sz="4" w:space="0" w:color="000000"/>
              <w:bottom w:val="single" w:sz="4" w:space="0" w:color="000000"/>
              <w:right w:val="single" w:sz="4" w:space="0" w:color="000000"/>
            </w:tcBorders>
          </w:tcPr>
          <w:p w:rsidR="000515A8" w:rsidRDefault="000515A8" w:rsidP="000515A8">
            <w:pPr>
              <w:spacing w:after="100" w:line="200" w:lineRule="atLeast"/>
              <w:ind w:left="1080"/>
              <w:jc w:val="center"/>
              <w:textAlignment w:val="baseline"/>
            </w:pPr>
            <w:r>
              <w:rPr>
                <w:b/>
              </w:rPr>
              <w:t>Объем бюджетных расходов</w:t>
            </w:r>
            <w:r>
              <w:rPr>
                <w:b/>
                <w:color w:val="000000"/>
              </w:rPr>
              <w:t xml:space="preserve"> руб.</w:t>
            </w:r>
          </w:p>
          <w:p w:rsidR="000515A8" w:rsidRDefault="000515A8" w:rsidP="000515A8">
            <w:pPr>
              <w:jc w:val="center"/>
              <w:rPr>
                <w:b/>
              </w:rPr>
            </w:pPr>
          </w:p>
        </w:tc>
      </w:tr>
      <w:tr w:rsidR="000515A8" w:rsidTr="000515A8">
        <w:trPr>
          <w:cantSplit/>
          <w:trHeight w:val="380"/>
        </w:trPr>
        <w:tc>
          <w:tcPr>
            <w:tcW w:w="4504" w:type="dxa"/>
            <w:vMerge/>
            <w:tcBorders>
              <w:top w:val="single" w:sz="4" w:space="0" w:color="000000"/>
              <w:left w:val="single" w:sz="4" w:space="0" w:color="000000"/>
              <w:bottom w:val="single" w:sz="4" w:space="0" w:color="000000"/>
              <w:right w:val="nil"/>
            </w:tcBorders>
            <w:vAlign w:val="center"/>
            <w:hideMark/>
          </w:tcPr>
          <w:p w:rsidR="000515A8" w:rsidRDefault="000515A8" w:rsidP="000515A8"/>
        </w:tc>
        <w:tc>
          <w:tcPr>
            <w:tcW w:w="1703" w:type="dxa"/>
            <w:tcBorders>
              <w:top w:val="single" w:sz="4" w:space="0" w:color="000000"/>
              <w:left w:val="single" w:sz="4" w:space="0" w:color="000000"/>
              <w:bottom w:val="single" w:sz="4" w:space="0" w:color="000000"/>
              <w:right w:val="nil"/>
            </w:tcBorders>
            <w:hideMark/>
          </w:tcPr>
          <w:p w:rsidR="000515A8" w:rsidRDefault="000515A8" w:rsidP="000515A8">
            <w:pPr>
              <w:jc w:val="center"/>
            </w:pPr>
            <w:r>
              <w:t>2017г</w:t>
            </w:r>
          </w:p>
        </w:tc>
        <w:tc>
          <w:tcPr>
            <w:tcW w:w="1701" w:type="dxa"/>
            <w:tcBorders>
              <w:top w:val="single" w:sz="4" w:space="0" w:color="000000"/>
              <w:left w:val="single" w:sz="4" w:space="0" w:color="000000"/>
              <w:bottom w:val="single" w:sz="4" w:space="0" w:color="000000"/>
              <w:right w:val="nil"/>
            </w:tcBorders>
            <w:hideMark/>
          </w:tcPr>
          <w:p w:rsidR="000515A8" w:rsidRDefault="000515A8" w:rsidP="000515A8">
            <w:pPr>
              <w:jc w:val="center"/>
            </w:pPr>
            <w:r>
              <w:t>2018г</w:t>
            </w:r>
          </w:p>
        </w:tc>
        <w:tc>
          <w:tcPr>
            <w:tcW w:w="1640"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center"/>
            </w:pPr>
            <w:r>
              <w:t>2019г</w:t>
            </w:r>
          </w:p>
        </w:tc>
      </w:tr>
      <w:tr w:rsidR="000515A8" w:rsidTr="000515A8">
        <w:trPr>
          <w:trHeight w:val="784"/>
        </w:trPr>
        <w:tc>
          <w:tcPr>
            <w:tcW w:w="4504"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both"/>
            </w:pPr>
            <w:r>
              <w:rPr>
                <w:color w:val="332E2D"/>
                <w:spacing w:val="2"/>
              </w:rPr>
              <w:t>Приобретение информационных и предупреждающих знаков для          агитации, информирования и предупреждения об опасностях на водных объектах в весенне-летний и осенне-зимний периоды</w:t>
            </w:r>
          </w:p>
        </w:tc>
        <w:tc>
          <w:tcPr>
            <w:tcW w:w="1703" w:type="dxa"/>
            <w:tcBorders>
              <w:top w:val="single" w:sz="4" w:space="0" w:color="000000"/>
              <w:left w:val="single" w:sz="4" w:space="0" w:color="000000"/>
              <w:bottom w:val="single" w:sz="4" w:space="0" w:color="000000"/>
              <w:right w:val="nil"/>
            </w:tcBorders>
            <w:vAlign w:val="center"/>
            <w:hideMark/>
          </w:tcPr>
          <w:p w:rsidR="000515A8" w:rsidRDefault="000515A8" w:rsidP="000515A8">
            <w:pPr>
              <w:spacing w:before="30" w:after="30"/>
              <w:jc w:val="center"/>
            </w:pPr>
            <w:r>
              <w:rPr>
                <w:color w:val="332E2D"/>
                <w:spacing w:val="2"/>
              </w:rPr>
              <w:t>20000</w:t>
            </w:r>
          </w:p>
        </w:tc>
        <w:tc>
          <w:tcPr>
            <w:tcW w:w="1701" w:type="dxa"/>
            <w:tcBorders>
              <w:top w:val="single" w:sz="4" w:space="0" w:color="000000"/>
              <w:left w:val="single" w:sz="4" w:space="0" w:color="000000"/>
              <w:bottom w:val="single" w:sz="4" w:space="0" w:color="000000"/>
              <w:right w:val="nil"/>
            </w:tcBorders>
            <w:vAlign w:val="center"/>
            <w:hideMark/>
          </w:tcPr>
          <w:p w:rsidR="000515A8" w:rsidRDefault="000515A8" w:rsidP="000515A8">
            <w:pPr>
              <w:spacing w:before="30" w:after="30"/>
              <w:jc w:val="center"/>
            </w:pPr>
            <w:r>
              <w:rPr>
                <w:color w:val="332E2D"/>
                <w:spacing w:val="2"/>
              </w:rPr>
              <w:t>20000</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0515A8" w:rsidRDefault="000515A8" w:rsidP="000515A8">
            <w:pPr>
              <w:jc w:val="center"/>
            </w:pPr>
            <w:r>
              <w:rPr>
                <w:color w:val="332E2D"/>
                <w:spacing w:val="2"/>
              </w:rPr>
              <w:t>20000</w:t>
            </w:r>
          </w:p>
        </w:tc>
      </w:tr>
      <w:tr w:rsidR="000515A8" w:rsidTr="000515A8">
        <w:trPr>
          <w:trHeight w:val="504"/>
        </w:trPr>
        <w:tc>
          <w:tcPr>
            <w:tcW w:w="4504"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both"/>
            </w:pPr>
            <w:r>
              <w:rPr>
                <w:color w:val="332E2D"/>
                <w:spacing w:val="2"/>
              </w:rPr>
              <w:t xml:space="preserve">Обустройство мест отдыха на водных объектах в купальный период </w:t>
            </w:r>
          </w:p>
        </w:tc>
        <w:tc>
          <w:tcPr>
            <w:tcW w:w="1703"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center"/>
            </w:pPr>
            <w:r>
              <w:rPr>
                <w:color w:val="332E2D"/>
                <w:spacing w:val="2"/>
              </w:rPr>
              <w:t>80000</w:t>
            </w:r>
          </w:p>
        </w:tc>
        <w:tc>
          <w:tcPr>
            <w:tcW w:w="1701"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center"/>
            </w:pPr>
            <w:r>
              <w:rPr>
                <w:color w:val="332E2D"/>
                <w:spacing w:val="2"/>
              </w:rPr>
              <w:t>80000</w:t>
            </w:r>
          </w:p>
        </w:tc>
        <w:tc>
          <w:tcPr>
            <w:tcW w:w="1640"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center"/>
            </w:pPr>
            <w:r>
              <w:rPr>
                <w:color w:val="332E2D"/>
                <w:spacing w:val="2"/>
              </w:rPr>
              <w:t>80000</w:t>
            </w:r>
          </w:p>
        </w:tc>
      </w:tr>
      <w:tr w:rsidR="000515A8" w:rsidTr="000515A8">
        <w:trPr>
          <w:trHeight w:val="821"/>
        </w:trPr>
        <w:tc>
          <w:tcPr>
            <w:tcW w:w="4504" w:type="dxa"/>
            <w:tcBorders>
              <w:top w:val="single" w:sz="4" w:space="0" w:color="000000"/>
              <w:left w:val="single" w:sz="4" w:space="0" w:color="000000"/>
              <w:bottom w:val="single" w:sz="4" w:space="0" w:color="000000"/>
              <w:right w:val="nil"/>
            </w:tcBorders>
            <w:hideMark/>
          </w:tcPr>
          <w:p w:rsidR="000515A8" w:rsidRDefault="000515A8" w:rsidP="000515A8">
            <w:r>
              <w:t xml:space="preserve"> Предупреждение чрезвычайных ситуаций и ликвидация их последствий на водных объектах</w:t>
            </w:r>
          </w:p>
        </w:tc>
        <w:tc>
          <w:tcPr>
            <w:tcW w:w="1703" w:type="dxa"/>
            <w:tcBorders>
              <w:top w:val="single" w:sz="4" w:space="0" w:color="000000"/>
              <w:left w:val="single" w:sz="4" w:space="0" w:color="000000"/>
              <w:bottom w:val="single" w:sz="4" w:space="0" w:color="000000"/>
              <w:right w:val="nil"/>
            </w:tcBorders>
            <w:hideMark/>
          </w:tcPr>
          <w:p w:rsidR="000515A8" w:rsidRDefault="000515A8" w:rsidP="000515A8">
            <w:pPr>
              <w:jc w:val="center"/>
            </w:pPr>
            <w:r>
              <w:t>10000</w:t>
            </w:r>
          </w:p>
        </w:tc>
        <w:tc>
          <w:tcPr>
            <w:tcW w:w="1701" w:type="dxa"/>
            <w:tcBorders>
              <w:top w:val="single" w:sz="4" w:space="0" w:color="000000"/>
              <w:left w:val="single" w:sz="4" w:space="0" w:color="000000"/>
              <w:bottom w:val="single" w:sz="4" w:space="0" w:color="000000"/>
              <w:right w:val="nil"/>
            </w:tcBorders>
            <w:hideMark/>
          </w:tcPr>
          <w:p w:rsidR="000515A8" w:rsidRDefault="000515A8" w:rsidP="000515A8">
            <w:pPr>
              <w:jc w:val="center"/>
            </w:pPr>
            <w:r>
              <w:t>10000</w:t>
            </w:r>
          </w:p>
        </w:tc>
        <w:tc>
          <w:tcPr>
            <w:tcW w:w="1640"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center"/>
            </w:pPr>
            <w:r>
              <w:t>10000</w:t>
            </w:r>
          </w:p>
        </w:tc>
      </w:tr>
      <w:tr w:rsidR="000515A8" w:rsidTr="000515A8">
        <w:trPr>
          <w:trHeight w:val="438"/>
        </w:trPr>
        <w:tc>
          <w:tcPr>
            <w:tcW w:w="4504"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both"/>
            </w:pPr>
            <w:r>
              <w:rPr>
                <w:b/>
                <w:color w:val="332E2D"/>
                <w:spacing w:val="2"/>
              </w:rPr>
              <w:t>Итого</w:t>
            </w:r>
          </w:p>
        </w:tc>
        <w:tc>
          <w:tcPr>
            <w:tcW w:w="1703"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center"/>
            </w:pPr>
            <w:r>
              <w:t>110000</w:t>
            </w:r>
          </w:p>
        </w:tc>
        <w:tc>
          <w:tcPr>
            <w:tcW w:w="1701" w:type="dxa"/>
            <w:tcBorders>
              <w:top w:val="single" w:sz="4" w:space="0" w:color="000000"/>
              <w:left w:val="single" w:sz="4" w:space="0" w:color="000000"/>
              <w:bottom w:val="single" w:sz="4" w:space="0" w:color="000000"/>
              <w:right w:val="nil"/>
            </w:tcBorders>
            <w:hideMark/>
          </w:tcPr>
          <w:p w:rsidR="000515A8" w:rsidRDefault="000515A8" w:rsidP="000515A8">
            <w:pPr>
              <w:spacing w:before="30" w:after="30"/>
              <w:jc w:val="center"/>
            </w:pPr>
            <w:r>
              <w:t>110000</w:t>
            </w:r>
          </w:p>
        </w:tc>
        <w:tc>
          <w:tcPr>
            <w:tcW w:w="1640" w:type="dxa"/>
            <w:tcBorders>
              <w:top w:val="single" w:sz="4" w:space="0" w:color="000000"/>
              <w:left w:val="single" w:sz="4" w:space="0" w:color="000000"/>
              <w:bottom w:val="single" w:sz="4" w:space="0" w:color="000000"/>
              <w:right w:val="single" w:sz="4" w:space="0" w:color="000000"/>
            </w:tcBorders>
            <w:hideMark/>
          </w:tcPr>
          <w:p w:rsidR="000515A8" w:rsidRDefault="000515A8" w:rsidP="000515A8">
            <w:pPr>
              <w:jc w:val="center"/>
            </w:pPr>
            <w:r>
              <w:t>110000</w:t>
            </w:r>
          </w:p>
        </w:tc>
      </w:tr>
    </w:tbl>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39096B" w:rsidRDefault="0039096B"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8A6D99" w:rsidRDefault="008A6D99" w:rsidP="00101DC7">
      <w:pPr>
        <w:pStyle w:val="ConsPlusTitle"/>
        <w:jc w:val="center"/>
        <w:rPr>
          <w:rFonts w:ascii="Times New Roman" w:hAnsi="Times New Roman" w:cs="Times New Roman"/>
          <w:sz w:val="28"/>
          <w:szCs w:val="28"/>
        </w:rPr>
      </w:pPr>
    </w:p>
    <w:p w:rsidR="00101DC7" w:rsidRDefault="00101DC7" w:rsidP="00101DC7">
      <w:pPr>
        <w:pStyle w:val="ConsPlusTitle"/>
        <w:jc w:val="center"/>
        <w:rPr>
          <w:rFonts w:ascii="Times New Roman" w:hAnsi="Times New Roman" w:cs="Times New Roman"/>
          <w:sz w:val="28"/>
          <w:szCs w:val="28"/>
        </w:rPr>
      </w:pPr>
      <w:r w:rsidRPr="00EA5BD1">
        <w:rPr>
          <w:rFonts w:ascii="Times New Roman" w:hAnsi="Times New Roman" w:cs="Times New Roman"/>
          <w:sz w:val="28"/>
          <w:szCs w:val="28"/>
        </w:rPr>
        <w:lastRenderedPageBreak/>
        <w:t>АДМИНИСТРАЦИЯ ИЛЬИНСКОГО</w:t>
      </w:r>
      <w:r>
        <w:rPr>
          <w:rFonts w:ascii="Times New Roman" w:hAnsi="Times New Roman" w:cs="Times New Roman"/>
          <w:sz w:val="28"/>
          <w:szCs w:val="28"/>
        </w:rPr>
        <w:t xml:space="preserve"> М</w:t>
      </w:r>
      <w:r w:rsidRPr="00EA5BD1">
        <w:rPr>
          <w:rFonts w:ascii="Times New Roman" w:hAnsi="Times New Roman" w:cs="Times New Roman"/>
          <w:sz w:val="28"/>
          <w:szCs w:val="28"/>
        </w:rPr>
        <w:t>УНИЦИПАЛЬНОГО</w:t>
      </w:r>
      <w:r>
        <w:rPr>
          <w:rFonts w:ascii="Times New Roman" w:hAnsi="Times New Roman" w:cs="Times New Roman"/>
          <w:sz w:val="28"/>
          <w:szCs w:val="28"/>
        </w:rPr>
        <w:t xml:space="preserve"> РАЙОНА</w:t>
      </w:r>
    </w:p>
    <w:p w:rsidR="00101DC7" w:rsidRDefault="00101DC7" w:rsidP="00101DC7">
      <w:pPr>
        <w:pStyle w:val="ConsPlusTitle"/>
        <w:jc w:val="center"/>
        <w:rPr>
          <w:rFonts w:ascii="Times New Roman" w:hAnsi="Times New Roman" w:cs="Times New Roman"/>
          <w:sz w:val="28"/>
          <w:szCs w:val="28"/>
        </w:rPr>
      </w:pPr>
      <w:r w:rsidRPr="00EA5BD1">
        <w:rPr>
          <w:rFonts w:ascii="Times New Roman" w:hAnsi="Times New Roman" w:cs="Times New Roman"/>
          <w:sz w:val="28"/>
          <w:szCs w:val="28"/>
        </w:rPr>
        <w:t>ИВАНОВСКОЙ ОБЛАСТИ</w:t>
      </w:r>
    </w:p>
    <w:p w:rsidR="00101DC7" w:rsidRPr="00EA5BD1" w:rsidRDefault="00101DC7" w:rsidP="00101DC7">
      <w:pPr>
        <w:pStyle w:val="ConsPlusTitle"/>
        <w:jc w:val="center"/>
        <w:rPr>
          <w:rFonts w:ascii="Times New Roman" w:hAnsi="Times New Roman" w:cs="Times New Roman"/>
          <w:sz w:val="28"/>
          <w:szCs w:val="28"/>
        </w:rPr>
      </w:pPr>
    </w:p>
    <w:p w:rsidR="00101DC7" w:rsidRPr="00EB1B99" w:rsidRDefault="00101DC7" w:rsidP="00101DC7">
      <w:pPr>
        <w:pStyle w:val="ConsPlusTitle"/>
        <w:jc w:val="center"/>
        <w:rPr>
          <w:rFonts w:ascii="Times New Roman" w:hAnsi="Times New Roman" w:cs="Times New Roman"/>
          <w:sz w:val="32"/>
          <w:szCs w:val="32"/>
        </w:rPr>
      </w:pPr>
      <w:r w:rsidRPr="00EB1B99">
        <w:rPr>
          <w:rFonts w:ascii="Times New Roman" w:hAnsi="Times New Roman" w:cs="Times New Roman"/>
          <w:sz w:val="32"/>
          <w:szCs w:val="32"/>
        </w:rPr>
        <w:t>ПОСТАНОВЛЕНИЕ</w:t>
      </w:r>
    </w:p>
    <w:p w:rsidR="00101DC7" w:rsidRPr="00EB1B99" w:rsidRDefault="00101DC7" w:rsidP="00101DC7">
      <w:pPr>
        <w:pStyle w:val="ConsPlusTitle"/>
        <w:jc w:val="center"/>
        <w:rPr>
          <w:rFonts w:ascii="Times New Roman" w:hAnsi="Times New Roman" w:cs="Times New Roman"/>
          <w:sz w:val="28"/>
          <w:szCs w:val="28"/>
          <w:u w:val="single"/>
        </w:rPr>
      </w:pPr>
    </w:p>
    <w:p w:rsidR="00101DC7" w:rsidRDefault="00101DC7" w:rsidP="00101DC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 21.11.2016г № 303</w:t>
      </w:r>
    </w:p>
    <w:p w:rsidR="00101DC7" w:rsidRDefault="00101DC7" w:rsidP="00101DC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п. </w:t>
      </w:r>
      <w:proofErr w:type="spellStart"/>
      <w:r>
        <w:rPr>
          <w:rFonts w:ascii="Times New Roman" w:hAnsi="Times New Roman" w:cs="Times New Roman"/>
          <w:b w:val="0"/>
          <w:sz w:val="28"/>
          <w:szCs w:val="28"/>
        </w:rPr>
        <w:t>Ильинское-Хованское</w:t>
      </w:r>
      <w:proofErr w:type="spellEnd"/>
    </w:p>
    <w:p w:rsidR="00101DC7" w:rsidRDefault="00101DC7" w:rsidP="00101DC7">
      <w:pPr>
        <w:pStyle w:val="ConsPlusTitle"/>
        <w:rPr>
          <w:rFonts w:ascii="Times New Roman" w:hAnsi="Times New Roman" w:cs="Times New Roman"/>
          <w:b w:val="0"/>
          <w:sz w:val="28"/>
          <w:szCs w:val="28"/>
        </w:rPr>
      </w:pPr>
    </w:p>
    <w:p w:rsidR="00101DC7" w:rsidRPr="008A6D99" w:rsidRDefault="00101DC7" w:rsidP="00101DC7">
      <w:pPr>
        <w:pStyle w:val="ConsPlusTitle"/>
        <w:jc w:val="center"/>
        <w:rPr>
          <w:rFonts w:ascii="Times New Roman" w:hAnsi="Times New Roman" w:cs="Times New Roman"/>
          <w:b w:val="0"/>
          <w:sz w:val="24"/>
          <w:szCs w:val="24"/>
        </w:rPr>
      </w:pPr>
      <w:r w:rsidRPr="008A6D99">
        <w:rPr>
          <w:rFonts w:ascii="Times New Roman" w:hAnsi="Times New Roman" w:cs="Times New Roman"/>
          <w:sz w:val="24"/>
          <w:szCs w:val="24"/>
        </w:rPr>
        <w:t>О порядке ведения реестра расходных обязательств Ильинского городского поселения</w:t>
      </w:r>
    </w:p>
    <w:p w:rsidR="00101DC7" w:rsidRPr="008A6D99" w:rsidRDefault="00101DC7" w:rsidP="00101DC7">
      <w:pPr>
        <w:pStyle w:val="ConsPlusTitle"/>
        <w:jc w:val="center"/>
        <w:rPr>
          <w:rFonts w:ascii="Times New Roman" w:hAnsi="Times New Roman" w:cs="Times New Roman"/>
          <w:sz w:val="24"/>
          <w:szCs w:val="24"/>
        </w:rPr>
      </w:pPr>
    </w:p>
    <w:p w:rsidR="00101DC7" w:rsidRPr="008A6D99" w:rsidRDefault="00101DC7" w:rsidP="00101DC7">
      <w:pPr>
        <w:pStyle w:val="ConsPlusNormal"/>
        <w:ind w:firstLine="851"/>
        <w:jc w:val="both"/>
        <w:rPr>
          <w:b/>
          <w:sz w:val="24"/>
          <w:szCs w:val="24"/>
        </w:rPr>
      </w:pPr>
      <w:r w:rsidRPr="008A6D99">
        <w:rPr>
          <w:sz w:val="24"/>
          <w:szCs w:val="24"/>
        </w:rPr>
        <w:t xml:space="preserve">В соответствии с пунктом 5 статьи 87 Бюджетного кодекса Российской </w:t>
      </w:r>
      <w:proofErr w:type="gramStart"/>
      <w:r w:rsidRPr="008A6D99">
        <w:rPr>
          <w:sz w:val="24"/>
          <w:szCs w:val="24"/>
        </w:rPr>
        <w:t xml:space="preserve">Федерации,   </w:t>
      </w:r>
      <w:proofErr w:type="gramEnd"/>
      <w:r w:rsidRPr="008A6D99">
        <w:rPr>
          <w:sz w:val="24"/>
          <w:szCs w:val="24"/>
        </w:rPr>
        <w:t xml:space="preserve">    администрация       Ильинского       муниципального       района </w:t>
      </w:r>
      <w:r w:rsidRPr="008A6D99">
        <w:rPr>
          <w:b/>
          <w:sz w:val="24"/>
          <w:szCs w:val="24"/>
        </w:rPr>
        <w:t>п о с т а н о в л я е т:</w:t>
      </w:r>
    </w:p>
    <w:p w:rsidR="00101DC7" w:rsidRPr="008A6D99" w:rsidRDefault="00101DC7" w:rsidP="00101DC7">
      <w:pPr>
        <w:pStyle w:val="ConsPlusNormal"/>
        <w:ind w:firstLine="540"/>
        <w:jc w:val="both"/>
        <w:rPr>
          <w:sz w:val="24"/>
          <w:szCs w:val="24"/>
        </w:rPr>
      </w:pPr>
      <w:r w:rsidRPr="008A6D99">
        <w:rPr>
          <w:sz w:val="24"/>
          <w:szCs w:val="24"/>
        </w:rPr>
        <w:t>1. Утвердить Порядок ведения реестра расходных обязательств Ильинского городского поселения согласно приложению.</w:t>
      </w:r>
    </w:p>
    <w:p w:rsidR="00101DC7" w:rsidRPr="008A6D99" w:rsidRDefault="00101DC7" w:rsidP="00101DC7">
      <w:pPr>
        <w:pStyle w:val="ConsPlusNormal"/>
        <w:ind w:firstLine="540"/>
        <w:jc w:val="both"/>
        <w:rPr>
          <w:sz w:val="24"/>
          <w:szCs w:val="24"/>
        </w:rPr>
      </w:pPr>
      <w:r w:rsidRPr="008A6D99">
        <w:rPr>
          <w:sz w:val="24"/>
          <w:szCs w:val="24"/>
        </w:rPr>
        <w:t xml:space="preserve">2. Настоящее постановление вступает в силу с момента официального опубликования на официальном сайте Ильинского муниципального района Ивановской области </w:t>
      </w:r>
      <w:r w:rsidRPr="008A6D99">
        <w:rPr>
          <w:sz w:val="24"/>
          <w:szCs w:val="24"/>
          <w:lang w:val="en-US"/>
        </w:rPr>
        <w:t>www</w:t>
      </w:r>
      <w:r w:rsidRPr="008A6D99">
        <w:rPr>
          <w:sz w:val="24"/>
          <w:szCs w:val="24"/>
        </w:rPr>
        <w:t>.</w:t>
      </w:r>
      <w:proofErr w:type="spellStart"/>
      <w:r w:rsidRPr="008A6D99">
        <w:rPr>
          <w:sz w:val="24"/>
          <w:szCs w:val="24"/>
          <w:lang w:val="en-US"/>
        </w:rPr>
        <w:t>admilinskoe</w:t>
      </w:r>
      <w:proofErr w:type="spellEnd"/>
      <w:r w:rsidRPr="008A6D99">
        <w:rPr>
          <w:sz w:val="24"/>
          <w:szCs w:val="24"/>
        </w:rPr>
        <w:t>.</w:t>
      </w:r>
      <w:proofErr w:type="spellStart"/>
      <w:r w:rsidRPr="008A6D99">
        <w:rPr>
          <w:sz w:val="24"/>
          <w:szCs w:val="24"/>
          <w:lang w:val="en-US"/>
        </w:rPr>
        <w:t>ru</w:t>
      </w:r>
      <w:proofErr w:type="spellEnd"/>
      <w:r w:rsidRPr="008A6D99">
        <w:rPr>
          <w:sz w:val="24"/>
          <w:szCs w:val="24"/>
        </w:rPr>
        <w:t xml:space="preserve">, «Вестнике муниципальных правовых актов Ильинского муниципального района» и распространяется на правоотношение, возникшее с 01.04.2016г. </w:t>
      </w:r>
    </w:p>
    <w:p w:rsidR="00101DC7" w:rsidRPr="008A6D99" w:rsidRDefault="00101DC7" w:rsidP="00101DC7">
      <w:pPr>
        <w:pStyle w:val="ConsPlusNormal"/>
        <w:ind w:firstLine="540"/>
        <w:jc w:val="both"/>
        <w:rPr>
          <w:sz w:val="24"/>
          <w:szCs w:val="24"/>
        </w:rPr>
      </w:pPr>
      <w:r w:rsidRPr="008A6D99">
        <w:rPr>
          <w:sz w:val="24"/>
          <w:szCs w:val="24"/>
        </w:rPr>
        <w:t xml:space="preserve">3. Контроль за исполнением настоящего постановления возложить на   заместителя главы администрации, начальника финансового отдела Ильинского муниципального района </w:t>
      </w:r>
      <w:proofErr w:type="spellStart"/>
      <w:r w:rsidRPr="008A6D99">
        <w:rPr>
          <w:sz w:val="24"/>
          <w:szCs w:val="24"/>
        </w:rPr>
        <w:t>Шелеменцева</w:t>
      </w:r>
      <w:proofErr w:type="spellEnd"/>
      <w:r w:rsidRPr="008A6D99">
        <w:rPr>
          <w:sz w:val="24"/>
          <w:szCs w:val="24"/>
        </w:rPr>
        <w:t xml:space="preserve"> А.В.</w:t>
      </w:r>
    </w:p>
    <w:p w:rsidR="00101DC7" w:rsidRPr="008A6D99" w:rsidRDefault="00101DC7" w:rsidP="00101DC7">
      <w:pPr>
        <w:pStyle w:val="ConsPlusNormal"/>
        <w:ind w:firstLine="540"/>
        <w:jc w:val="both"/>
        <w:rPr>
          <w:sz w:val="24"/>
          <w:szCs w:val="24"/>
        </w:rPr>
      </w:pPr>
    </w:p>
    <w:p w:rsidR="00101DC7" w:rsidRPr="008A6D99" w:rsidRDefault="00101DC7" w:rsidP="00101DC7">
      <w:pPr>
        <w:pStyle w:val="ConsPlusNormal"/>
        <w:ind w:firstLine="540"/>
        <w:jc w:val="both"/>
        <w:rPr>
          <w:sz w:val="24"/>
          <w:szCs w:val="24"/>
        </w:rPr>
      </w:pPr>
    </w:p>
    <w:p w:rsidR="00101DC7" w:rsidRPr="008A6D99" w:rsidRDefault="00101DC7" w:rsidP="00101DC7">
      <w:pPr>
        <w:pStyle w:val="ConsPlusNormal"/>
        <w:ind w:firstLine="540"/>
        <w:jc w:val="both"/>
        <w:rPr>
          <w:sz w:val="24"/>
          <w:szCs w:val="24"/>
        </w:rPr>
      </w:pPr>
    </w:p>
    <w:p w:rsidR="00101DC7" w:rsidRPr="008A6D99" w:rsidRDefault="00101DC7" w:rsidP="00101DC7">
      <w:pPr>
        <w:pStyle w:val="ConsPlusNormal"/>
        <w:jc w:val="both"/>
        <w:rPr>
          <w:b/>
          <w:sz w:val="24"/>
          <w:szCs w:val="24"/>
        </w:rPr>
      </w:pPr>
      <w:r w:rsidRPr="008A6D99">
        <w:rPr>
          <w:b/>
          <w:sz w:val="24"/>
          <w:szCs w:val="24"/>
        </w:rPr>
        <w:t>Глава Ильинского</w:t>
      </w:r>
    </w:p>
    <w:p w:rsidR="00101DC7" w:rsidRPr="008A6D99" w:rsidRDefault="00101DC7" w:rsidP="00101DC7">
      <w:pPr>
        <w:pStyle w:val="ConsPlusNormal"/>
        <w:jc w:val="both"/>
        <w:rPr>
          <w:b/>
          <w:sz w:val="24"/>
          <w:szCs w:val="24"/>
        </w:rPr>
      </w:pPr>
      <w:r w:rsidRPr="008A6D99">
        <w:rPr>
          <w:b/>
          <w:sz w:val="24"/>
          <w:szCs w:val="24"/>
        </w:rPr>
        <w:t xml:space="preserve">Муниципального </w:t>
      </w:r>
      <w:proofErr w:type="gramStart"/>
      <w:r w:rsidRPr="008A6D99">
        <w:rPr>
          <w:b/>
          <w:sz w:val="24"/>
          <w:szCs w:val="24"/>
        </w:rPr>
        <w:t xml:space="preserve">района:   </w:t>
      </w:r>
      <w:proofErr w:type="gramEnd"/>
      <w:r w:rsidRPr="008A6D99">
        <w:rPr>
          <w:b/>
          <w:sz w:val="24"/>
          <w:szCs w:val="24"/>
        </w:rPr>
        <w:t xml:space="preserve">                              </w:t>
      </w:r>
      <w:r w:rsidR="008A6D99">
        <w:rPr>
          <w:b/>
          <w:sz w:val="24"/>
          <w:szCs w:val="24"/>
        </w:rPr>
        <w:t xml:space="preserve">                         </w:t>
      </w:r>
      <w:r w:rsidRPr="008A6D99">
        <w:rPr>
          <w:b/>
          <w:sz w:val="24"/>
          <w:szCs w:val="24"/>
        </w:rPr>
        <w:t xml:space="preserve">                         А.Ю. Кондратьев</w:t>
      </w:r>
    </w:p>
    <w:p w:rsidR="00101DC7" w:rsidRPr="008A6D99" w:rsidRDefault="00101DC7" w:rsidP="00101DC7">
      <w:pPr>
        <w:pStyle w:val="ConsPlusNormal"/>
        <w:jc w:val="both"/>
        <w:rPr>
          <w:b/>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8A6D99" w:rsidRDefault="008A6D99" w:rsidP="00101DC7">
      <w:pPr>
        <w:pStyle w:val="ConsPlusNormal"/>
        <w:jc w:val="right"/>
        <w:rPr>
          <w:sz w:val="24"/>
          <w:szCs w:val="24"/>
        </w:rPr>
      </w:pPr>
    </w:p>
    <w:p w:rsidR="008A6D99" w:rsidRDefault="008A6D99" w:rsidP="00101DC7">
      <w:pPr>
        <w:pStyle w:val="ConsPlusNormal"/>
        <w:jc w:val="right"/>
        <w:rPr>
          <w:sz w:val="24"/>
          <w:szCs w:val="24"/>
        </w:rPr>
      </w:pPr>
    </w:p>
    <w:p w:rsidR="008A6D99" w:rsidRDefault="008A6D99" w:rsidP="00101DC7">
      <w:pPr>
        <w:pStyle w:val="ConsPlusNormal"/>
        <w:jc w:val="right"/>
        <w:rPr>
          <w:sz w:val="24"/>
          <w:szCs w:val="24"/>
        </w:rPr>
      </w:pPr>
    </w:p>
    <w:p w:rsidR="008A6D99" w:rsidRDefault="008A6D99" w:rsidP="00101DC7">
      <w:pPr>
        <w:pStyle w:val="ConsPlusNormal"/>
        <w:jc w:val="right"/>
        <w:rPr>
          <w:sz w:val="24"/>
          <w:szCs w:val="24"/>
        </w:rPr>
      </w:pPr>
    </w:p>
    <w:p w:rsidR="0039096B" w:rsidRDefault="0039096B"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Default="00101DC7" w:rsidP="00101DC7">
      <w:pPr>
        <w:pStyle w:val="ConsPlusNormal"/>
        <w:jc w:val="right"/>
        <w:rPr>
          <w:sz w:val="24"/>
          <w:szCs w:val="24"/>
        </w:rPr>
      </w:pPr>
    </w:p>
    <w:p w:rsidR="00101DC7" w:rsidRPr="00666A97" w:rsidRDefault="00101DC7" w:rsidP="00101DC7">
      <w:pPr>
        <w:pStyle w:val="ConsPlusNormal"/>
        <w:jc w:val="right"/>
        <w:rPr>
          <w:sz w:val="24"/>
          <w:szCs w:val="24"/>
        </w:rPr>
      </w:pPr>
      <w:r w:rsidRPr="00666A97">
        <w:rPr>
          <w:sz w:val="24"/>
          <w:szCs w:val="24"/>
        </w:rPr>
        <w:lastRenderedPageBreak/>
        <w:t>Приложение</w:t>
      </w:r>
    </w:p>
    <w:p w:rsidR="00101DC7" w:rsidRPr="00666A97" w:rsidRDefault="00101DC7" w:rsidP="00101DC7">
      <w:pPr>
        <w:pStyle w:val="ConsPlusNormal"/>
        <w:jc w:val="right"/>
        <w:rPr>
          <w:sz w:val="24"/>
          <w:szCs w:val="24"/>
        </w:rPr>
      </w:pPr>
      <w:r w:rsidRPr="00666A97">
        <w:rPr>
          <w:sz w:val="24"/>
          <w:szCs w:val="24"/>
        </w:rPr>
        <w:t>к постановлению</w:t>
      </w:r>
      <w:r>
        <w:rPr>
          <w:sz w:val="24"/>
          <w:szCs w:val="24"/>
        </w:rPr>
        <w:t xml:space="preserve"> </w:t>
      </w:r>
      <w:r w:rsidRPr="00666A97">
        <w:rPr>
          <w:sz w:val="24"/>
          <w:szCs w:val="24"/>
        </w:rPr>
        <w:t>администрации</w:t>
      </w:r>
    </w:p>
    <w:p w:rsidR="00101DC7" w:rsidRPr="00666A97" w:rsidRDefault="00101DC7" w:rsidP="00101DC7">
      <w:pPr>
        <w:pStyle w:val="ConsPlusNormal"/>
        <w:jc w:val="right"/>
        <w:rPr>
          <w:sz w:val="24"/>
          <w:szCs w:val="24"/>
        </w:rPr>
      </w:pPr>
      <w:r w:rsidRPr="00666A97">
        <w:rPr>
          <w:sz w:val="24"/>
          <w:szCs w:val="24"/>
        </w:rPr>
        <w:t>И</w:t>
      </w:r>
      <w:r>
        <w:rPr>
          <w:sz w:val="24"/>
          <w:szCs w:val="24"/>
        </w:rPr>
        <w:t>льинского муниципального района</w:t>
      </w:r>
    </w:p>
    <w:p w:rsidR="00101DC7" w:rsidRDefault="00101DC7" w:rsidP="00101DC7">
      <w:pPr>
        <w:pStyle w:val="ConsPlusNormal"/>
        <w:jc w:val="right"/>
        <w:rPr>
          <w:sz w:val="24"/>
          <w:szCs w:val="24"/>
        </w:rPr>
      </w:pPr>
      <w:r w:rsidRPr="00666A97">
        <w:rPr>
          <w:sz w:val="24"/>
          <w:szCs w:val="24"/>
        </w:rPr>
        <w:t xml:space="preserve">от </w:t>
      </w:r>
      <w:r>
        <w:rPr>
          <w:sz w:val="24"/>
          <w:szCs w:val="24"/>
        </w:rPr>
        <w:t>21</w:t>
      </w:r>
      <w:r w:rsidRPr="00666A97">
        <w:rPr>
          <w:sz w:val="24"/>
          <w:szCs w:val="24"/>
        </w:rPr>
        <w:t>.1</w:t>
      </w:r>
      <w:r>
        <w:rPr>
          <w:sz w:val="24"/>
          <w:szCs w:val="24"/>
        </w:rPr>
        <w:t>1</w:t>
      </w:r>
      <w:r w:rsidRPr="00666A97">
        <w:rPr>
          <w:sz w:val="24"/>
          <w:szCs w:val="24"/>
        </w:rPr>
        <w:t>.201</w:t>
      </w:r>
      <w:r>
        <w:rPr>
          <w:sz w:val="24"/>
          <w:szCs w:val="24"/>
        </w:rPr>
        <w:t>6</w:t>
      </w:r>
      <w:r w:rsidRPr="00666A97">
        <w:rPr>
          <w:sz w:val="24"/>
          <w:szCs w:val="24"/>
        </w:rPr>
        <w:t xml:space="preserve">г № </w:t>
      </w:r>
      <w:r>
        <w:rPr>
          <w:sz w:val="24"/>
          <w:szCs w:val="24"/>
        </w:rPr>
        <w:t>303</w:t>
      </w:r>
    </w:p>
    <w:p w:rsidR="00101DC7" w:rsidRDefault="00101DC7" w:rsidP="00101DC7">
      <w:pPr>
        <w:pStyle w:val="ConsPlusNormal"/>
        <w:jc w:val="center"/>
        <w:rPr>
          <w:b/>
        </w:rPr>
      </w:pPr>
    </w:p>
    <w:p w:rsidR="00101DC7" w:rsidRPr="008A6D99" w:rsidRDefault="00101DC7" w:rsidP="00101DC7">
      <w:pPr>
        <w:pStyle w:val="ConsPlusNormal"/>
        <w:jc w:val="center"/>
        <w:rPr>
          <w:b/>
          <w:sz w:val="24"/>
          <w:szCs w:val="24"/>
        </w:rPr>
      </w:pPr>
      <w:r w:rsidRPr="008A6D99">
        <w:rPr>
          <w:b/>
          <w:sz w:val="24"/>
          <w:szCs w:val="24"/>
        </w:rPr>
        <w:t xml:space="preserve">Порядок ведения реестра расходных обязательств </w:t>
      </w:r>
    </w:p>
    <w:p w:rsidR="00101DC7" w:rsidRPr="008A6D99" w:rsidRDefault="00101DC7" w:rsidP="00101DC7">
      <w:pPr>
        <w:pStyle w:val="ConsPlusNormal"/>
        <w:jc w:val="center"/>
        <w:rPr>
          <w:b/>
          <w:sz w:val="24"/>
          <w:szCs w:val="24"/>
        </w:rPr>
      </w:pPr>
      <w:r w:rsidRPr="008A6D99">
        <w:rPr>
          <w:b/>
          <w:sz w:val="24"/>
          <w:szCs w:val="24"/>
        </w:rPr>
        <w:t>Ильинского городского поселения</w:t>
      </w:r>
    </w:p>
    <w:p w:rsidR="00101DC7" w:rsidRPr="008A6D99" w:rsidRDefault="00101DC7" w:rsidP="00101DC7">
      <w:pPr>
        <w:pStyle w:val="ConsPlusNormal"/>
        <w:jc w:val="center"/>
        <w:rPr>
          <w:sz w:val="24"/>
          <w:szCs w:val="24"/>
        </w:rPr>
      </w:pPr>
    </w:p>
    <w:p w:rsidR="00101DC7" w:rsidRPr="008A6D99" w:rsidRDefault="00101DC7" w:rsidP="00101DC7">
      <w:pPr>
        <w:pStyle w:val="ConsPlusNormal"/>
        <w:jc w:val="both"/>
        <w:rPr>
          <w:sz w:val="24"/>
          <w:szCs w:val="24"/>
        </w:rPr>
      </w:pPr>
      <w:r w:rsidRPr="008A6D99">
        <w:rPr>
          <w:sz w:val="24"/>
          <w:szCs w:val="24"/>
        </w:rPr>
        <w:t xml:space="preserve">     </w:t>
      </w:r>
      <w:r w:rsidRPr="008A6D99">
        <w:rPr>
          <w:sz w:val="24"/>
          <w:szCs w:val="24"/>
        </w:rPr>
        <w:tab/>
        <w:t>1. Реестр расходных обязательств Ильинского городского поселения (далее - реестр расходных обязательств) ведется с целью учета расходных обязательств Ильинского городского поселения и определения объема средств бюджета Ильинского городского поселения, необходимых для его исполнения.</w:t>
      </w:r>
    </w:p>
    <w:p w:rsidR="00101DC7" w:rsidRPr="008A6D99" w:rsidRDefault="00101DC7" w:rsidP="00101DC7">
      <w:pPr>
        <w:pStyle w:val="ConsPlusNormal"/>
        <w:jc w:val="both"/>
        <w:rPr>
          <w:sz w:val="24"/>
          <w:szCs w:val="24"/>
        </w:rPr>
      </w:pPr>
      <w:r w:rsidRPr="008A6D99">
        <w:rPr>
          <w:sz w:val="24"/>
          <w:szCs w:val="24"/>
        </w:rPr>
        <w:t xml:space="preserve">     </w:t>
      </w:r>
      <w:r w:rsidRPr="008A6D99">
        <w:rPr>
          <w:sz w:val="24"/>
          <w:szCs w:val="24"/>
        </w:rPr>
        <w:tab/>
        <w:t>2. Данные реестра расходных обязательств используются при составлении проекта бюджета Ильинского городского поселения на очередной финансовый год и на плановый период.</w:t>
      </w:r>
    </w:p>
    <w:p w:rsidR="00101DC7" w:rsidRPr="008A6D99" w:rsidRDefault="00101DC7" w:rsidP="00101DC7">
      <w:pPr>
        <w:pStyle w:val="ConsPlusNormal"/>
        <w:jc w:val="both"/>
        <w:rPr>
          <w:sz w:val="24"/>
          <w:szCs w:val="24"/>
        </w:rPr>
      </w:pPr>
      <w:r w:rsidRPr="008A6D99">
        <w:rPr>
          <w:sz w:val="24"/>
          <w:szCs w:val="24"/>
        </w:rPr>
        <w:t xml:space="preserve">    </w:t>
      </w:r>
      <w:r w:rsidRPr="008A6D99">
        <w:rPr>
          <w:sz w:val="24"/>
          <w:szCs w:val="24"/>
        </w:rPr>
        <w:tab/>
        <w:t>3. Для целей настоящего Порядка используются следующие основные термины и понятия:</w:t>
      </w:r>
    </w:p>
    <w:p w:rsidR="00101DC7" w:rsidRPr="008A6D99" w:rsidRDefault="00101DC7" w:rsidP="00101DC7">
      <w:pPr>
        <w:pStyle w:val="ConsPlusNormal"/>
        <w:jc w:val="both"/>
        <w:rPr>
          <w:sz w:val="24"/>
          <w:szCs w:val="24"/>
        </w:rPr>
      </w:pPr>
      <w:r w:rsidRPr="008A6D99">
        <w:rPr>
          <w:sz w:val="24"/>
          <w:szCs w:val="24"/>
        </w:rPr>
        <w:t xml:space="preserve">      расходные обязательства Ильинского городского поселения -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Ильинским городским поселением договорами (соглашениями) по вопросам местного значения обязанности городского поселения предоставить физическим или юридическим лицам, органам государственной власти, органам местного самоуправления, субъектам международного права средства местного бюджета;</w:t>
      </w:r>
    </w:p>
    <w:p w:rsidR="00101DC7" w:rsidRPr="008A6D99" w:rsidRDefault="00101DC7" w:rsidP="00101DC7">
      <w:pPr>
        <w:pStyle w:val="ConsPlusNormal"/>
        <w:jc w:val="both"/>
        <w:rPr>
          <w:sz w:val="24"/>
          <w:szCs w:val="24"/>
        </w:rPr>
      </w:pPr>
      <w:r w:rsidRPr="008A6D99">
        <w:rPr>
          <w:sz w:val="24"/>
          <w:szCs w:val="24"/>
        </w:rPr>
        <w:t xml:space="preserve">      действующие обязательства городского поселения - расходные обязательства Ильинского городского поселения, возникшие в результате принятия нормативных правовых актов органов местного самоуправления, включенные в реестр расходных обязательств Ильинского городского поселения и подлежащие исполнению в плановом периоде за счет средств местного бюджета, а в части делегированных полномочий - за счет субвенций из регионального фонда компенсаций;</w:t>
      </w:r>
    </w:p>
    <w:p w:rsidR="00101DC7" w:rsidRPr="008A6D99" w:rsidRDefault="00101DC7" w:rsidP="00101DC7">
      <w:pPr>
        <w:pStyle w:val="ConsPlusNormal"/>
        <w:jc w:val="both"/>
        <w:rPr>
          <w:sz w:val="24"/>
          <w:szCs w:val="24"/>
        </w:rPr>
      </w:pPr>
      <w:r w:rsidRPr="008A6D99">
        <w:rPr>
          <w:sz w:val="24"/>
          <w:szCs w:val="24"/>
        </w:rPr>
        <w:t xml:space="preserve">    бюджет действующих обязательств городского поселения - объем ассигнований, необходимый для исполнения действующих обязательств в плановом периоде (с распределением по годам);</w:t>
      </w:r>
    </w:p>
    <w:p w:rsidR="00101DC7" w:rsidRPr="008A6D99" w:rsidRDefault="00101DC7" w:rsidP="00101DC7">
      <w:pPr>
        <w:pStyle w:val="ConsPlusNormal"/>
        <w:jc w:val="both"/>
        <w:rPr>
          <w:sz w:val="24"/>
          <w:szCs w:val="24"/>
        </w:rPr>
      </w:pPr>
      <w:r w:rsidRPr="008A6D99">
        <w:rPr>
          <w:sz w:val="24"/>
          <w:szCs w:val="24"/>
        </w:rPr>
        <w:t xml:space="preserve">     реестр расходных обязательств Ильинского городского поселения - свод реестров расходных обязательств субъектов бюджетного планирования;</w:t>
      </w:r>
    </w:p>
    <w:p w:rsidR="00101DC7" w:rsidRPr="008A6D99" w:rsidRDefault="00101DC7" w:rsidP="00101DC7">
      <w:pPr>
        <w:pStyle w:val="ConsPlusNormal"/>
        <w:jc w:val="both"/>
        <w:rPr>
          <w:sz w:val="24"/>
          <w:szCs w:val="24"/>
        </w:rPr>
      </w:pPr>
      <w:r w:rsidRPr="008A6D99">
        <w:rPr>
          <w:sz w:val="24"/>
          <w:szCs w:val="24"/>
        </w:rPr>
        <w:t xml:space="preserve">    субъекты бюджетного планирования - главные распорядители средств бюджета Ильинского городского поселения</w:t>
      </w:r>
    </w:p>
    <w:p w:rsidR="00101DC7" w:rsidRPr="008A6D99" w:rsidRDefault="00101DC7" w:rsidP="00101DC7">
      <w:pPr>
        <w:pStyle w:val="ConsPlusNormal"/>
        <w:jc w:val="both"/>
        <w:rPr>
          <w:sz w:val="24"/>
          <w:szCs w:val="24"/>
        </w:rPr>
      </w:pPr>
      <w:r w:rsidRPr="008A6D99">
        <w:rPr>
          <w:sz w:val="24"/>
          <w:szCs w:val="24"/>
        </w:rPr>
        <w:t xml:space="preserve">    реестр расходных обязательств субъекта бюджетного планирования - ведущийся субъектом бюджетного планирования свод (перечень) нормативных правовых актов 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Ильинского городского поселения, которые подлежат исполнению за счет средств бюджета городского поселения, с указанием объемов средств бюджета Ильинского городского поселения, необходимых для исполнения соответствующих расходных обязательств.</w:t>
      </w:r>
    </w:p>
    <w:p w:rsidR="00101DC7" w:rsidRPr="008A6D99" w:rsidRDefault="00101DC7" w:rsidP="00101DC7">
      <w:pPr>
        <w:pStyle w:val="ConsPlusNormal"/>
        <w:jc w:val="both"/>
        <w:rPr>
          <w:sz w:val="24"/>
          <w:szCs w:val="24"/>
        </w:rPr>
      </w:pPr>
      <w:r w:rsidRPr="008A6D99">
        <w:rPr>
          <w:sz w:val="24"/>
          <w:szCs w:val="24"/>
        </w:rPr>
        <w:t xml:space="preserve">    </w:t>
      </w:r>
      <w:r w:rsidRPr="008A6D99">
        <w:rPr>
          <w:sz w:val="24"/>
          <w:szCs w:val="24"/>
        </w:rPr>
        <w:tab/>
        <w:t>4. Ведение реестра расходных обязательств осуществляется финансовым отделом Ильинского муниципального района (далее – финансовый отдел).</w:t>
      </w:r>
    </w:p>
    <w:p w:rsidR="00101DC7" w:rsidRPr="008A6D99" w:rsidRDefault="00101DC7" w:rsidP="00101DC7">
      <w:pPr>
        <w:pStyle w:val="ConsPlusNormal"/>
        <w:jc w:val="both"/>
        <w:rPr>
          <w:sz w:val="24"/>
          <w:szCs w:val="24"/>
        </w:rPr>
      </w:pPr>
      <w:r w:rsidRPr="008A6D99">
        <w:rPr>
          <w:sz w:val="24"/>
          <w:szCs w:val="24"/>
        </w:rPr>
        <w:t>Реестр расходных обязательств ведется в соответствии с методическими рекомендациями Департамента финансов Ивановской области.</w:t>
      </w:r>
    </w:p>
    <w:p w:rsidR="00101DC7" w:rsidRPr="008A6D99" w:rsidRDefault="00101DC7" w:rsidP="00101DC7">
      <w:pPr>
        <w:pStyle w:val="ConsPlusNormal"/>
        <w:jc w:val="both"/>
        <w:rPr>
          <w:sz w:val="24"/>
          <w:szCs w:val="24"/>
        </w:rPr>
      </w:pPr>
      <w:r w:rsidRPr="008A6D99">
        <w:rPr>
          <w:sz w:val="24"/>
          <w:szCs w:val="24"/>
        </w:rPr>
        <w:lastRenderedPageBreak/>
        <w:t xml:space="preserve">    </w:t>
      </w:r>
      <w:r w:rsidRPr="008A6D99">
        <w:rPr>
          <w:sz w:val="24"/>
          <w:szCs w:val="24"/>
        </w:rPr>
        <w:tab/>
        <w:t>5. Городское поселение представляет в финансовый отдел реестр расходных обязательств, не позднее 15 апреля текущего финансового года по следующим формам:</w:t>
      </w:r>
    </w:p>
    <w:p w:rsidR="00101DC7" w:rsidRPr="008A6D99" w:rsidRDefault="00101DC7" w:rsidP="00101DC7">
      <w:pPr>
        <w:pStyle w:val="ConsPlusNormal"/>
        <w:jc w:val="both"/>
        <w:rPr>
          <w:sz w:val="24"/>
          <w:szCs w:val="24"/>
        </w:rPr>
      </w:pPr>
      <w:r w:rsidRPr="008A6D99">
        <w:rPr>
          <w:sz w:val="24"/>
          <w:szCs w:val="24"/>
        </w:rPr>
        <w:t xml:space="preserve">   - по форме согласно Приложению 2 к Порядку предоставления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утвержденному приказом Министерства финансов Российской Федерации от 01.07.2015 N 103н, в виде структурированного файла с использованием программного комплекса "Бюджет-СМАРТ";</w:t>
      </w:r>
    </w:p>
    <w:p w:rsidR="00101DC7" w:rsidRPr="008A6D99" w:rsidRDefault="00101DC7" w:rsidP="00101DC7">
      <w:pPr>
        <w:pStyle w:val="ConsPlusNormal"/>
        <w:jc w:val="both"/>
        <w:rPr>
          <w:sz w:val="24"/>
          <w:szCs w:val="24"/>
        </w:rPr>
      </w:pPr>
      <w:r w:rsidRPr="008A6D99">
        <w:rPr>
          <w:sz w:val="24"/>
          <w:szCs w:val="24"/>
        </w:rPr>
        <w:t xml:space="preserve">   - по формам приложений 2, 3 к Порядку представления реестров расходных обязательств муниципальных образований Ивановской области в Департамент финансов Ивановской области, утвержденному распоряжением Департамента финансов Ивановской области от 06.04.2016 N 38.</w:t>
      </w:r>
    </w:p>
    <w:p w:rsidR="00101DC7" w:rsidRPr="008A6D99" w:rsidRDefault="00101DC7" w:rsidP="00101DC7">
      <w:pPr>
        <w:pStyle w:val="ConsPlusNormal"/>
        <w:jc w:val="both"/>
        <w:rPr>
          <w:sz w:val="24"/>
          <w:szCs w:val="24"/>
        </w:rPr>
      </w:pPr>
      <w:r w:rsidRPr="008A6D99">
        <w:rPr>
          <w:sz w:val="24"/>
          <w:szCs w:val="24"/>
        </w:rPr>
        <w:t xml:space="preserve">     </w:t>
      </w:r>
      <w:r w:rsidRPr="008A6D99">
        <w:rPr>
          <w:sz w:val="24"/>
          <w:szCs w:val="24"/>
        </w:rPr>
        <w:tab/>
        <w:t>6. Формирование реестра расходных обязательств, внесение изменений и дополнений осуществляются на основании нормативных правовых актов Ильинского городского поселения и заключенных договоров и соглашений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бюджета Ильинского городского поселения, представленных в финансовый отдел  субъектом бюджетного планирования, ответственным за разработку соответствующих нормативно-правовых документов.</w:t>
      </w:r>
    </w:p>
    <w:p w:rsidR="00101DC7" w:rsidRPr="008A6D99" w:rsidRDefault="00101DC7" w:rsidP="00101DC7">
      <w:pPr>
        <w:pStyle w:val="ConsPlusNormal"/>
        <w:jc w:val="both"/>
        <w:rPr>
          <w:sz w:val="24"/>
          <w:szCs w:val="24"/>
        </w:rPr>
      </w:pPr>
      <w:r w:rsidRPr="008A6D99">
        <w:rPr>
          <w:sz w:val="24"/>
          <w:szCs w:val="24"/>
        </w:rPr>
        <w:t xml:space="preserve">     </w:t>
      </w:r>
      <w:r w:rsidRPr="008A6D99">
        <w:rPr>
          <w:sz w:val="24"/>
          <w:szCs w:val="24"/>
        </w:rPr>
        <w:tab/>
        <w:t>7. Расходные обязательства, не включенные в реестр, не подлежат учету в составе бюджета действующих обязательств при формировании проекта бюджета Ильинского городского поселения на очередной финансовый год и на плановый период.</w:t>
      </w:r>
    </w:p>
    <w:p w:rsidR="000515A8" w:rsidRPr="008A6D99" w:rsidRDefault="000515A8" w:rsidP="000515A8">
      <w:pPr>
        <w:pStyle w:val="ConsPlusNonformat"/>
        <w:widowControl/>
        <w:jc w:val="both"/>
        <w:rPr>
          <w:rFonts w:ascii="Times New Roman" w:hAnsi="Times New Roman" w:cs="Times New Roman"/>
          <w:color w:val="000000"/>
          <w:sz w:val="24"/>
          <w:szCs w:val="24"/>
        </w:rPr>
      </w:pPr>
    </w:p>
    <w:p w:rsidR="00101DC7" w:rsidRPr="008A6D99"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8A6D99" w:rsidRDefault="008A6D99"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39096B" w:rsidRDefault="0039096B"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Pr="00FE6AEC" w:rsidRDefault="00101DC7" w:rsidP="00101DC7">
      <w:pPr>
        <w:jc w:val="center"/>
        <w:rPr>
          <w:b/>
          <w:sz w:val="28"/>
          <w:szCs w:val="28"/>
        </w:rPr>
      </w:pPr>
      <w:r w:rsidRPr="00FE6AEC">
        <w:rPr>
          <w:b/>
          <w:sz w:val="28"/>
          <w:szCs w:val="28"/>
        </w:rPr>
        <w:lastRenderedPageBreak/>
        <w:t>АДМИНИСТРАЦИЯ ИЛЬИНСКОГО МУНИЦИПАЛЬНОГО РАЙОНА</w:t>
      </w:r>
    </w:p>
    <w:p w:rsidR="00101DC7" w:rsidRPr="00FE6AEC" w:rsidRDefault="00101DC7" w:rsidP="00101DC7">
      <w:pPr>
        <w:jc w:val="center"/>
        <w:rPr>
          <w:b/>
          <w:sz w:val="28"/>
          <w:szCs w:val="28"/>
        </w:rPr>
      </w:pPr>
      <w:r w:rsidRPr="00FE6AEC">
        <w:rPr>
          <w:b/>
          <w:sz w:val="28"/>
          <w:szCs w:val="28"/>
        </w:rPr>
        <w:t>ИВАНОВСКОЙ ОБЛАСТИ</w:t>
      </w:r>
    </w:p>
    <w:p w:rsidR="00101DC7" w:rsidRPr="00FE6AEC" w:rsidRDefault="00101DC7" w:rsidP="00101DC7">
      <w:pPr>
        <w:rPr>
          <w:b/>
          <w:sz w:val="28"/>
          <w:szCs w:val="28"/>
        </w:rPr>
      </w:pPr>
    </w:p>
    <w:p w:rsidR="00101DC7" w:rsidRPr="00C05037" w:rsidRDefault="00101DC7" w:rsidP="00101DC7">
      <w:pPr>
        <w:jc w:val="center"/>
        <w:rPr>
          <w:b/>
          <w:sz w:val="32"/>
          <w:szCs w:val="32"/>
        </w:rPr>
      </w:pPr>
      <w:r w:rsidRPr="00C05037">
        <w:rPr>
          <w:b/>
          <w:sz w:val="32"/>
          <w:szCs w:val="32"/>
        </w:rPr>
        <w:t>ПОСТАНОВЛЕНИЕ</w:t>
      </w:r>
    </w:p>
    <w:p w:rsidR="00101DC7" w:rsidRPr="00FE6AEC" w:rsidRDefault="00101DC7" w:rsidP="00101DC7">
      <w:pPr>
        <w:jc w:val="center"/>
        <w:rPr>
          <w:b/>
          <w:sz w:val="28"/>
          <w:szCs w:val="28"/>
        </w:rPr>
      </w:pPr>
    </w:p>
    <w:p w:rsidR="00101DC7" w:rsidRPr="0018698D" w:rsidRDefault="00101DC7" w:rsidP="00101DC7">
      <w:pPr>
        <w:jc w:val="center"/>
        <w:rPr>
          <w:sz w:val="28"/>
          <w:szCs w:val="28"/>
        </w:rPr>
      </w:pPr>
      <w:r w:rsidRPr="0018698D">
        <w:rPr>
          <w:sz w:val="28"/>
          <w:szCs w:val="28"/>
        </w:rPr>
        <w:t xml:space="preserve">от </w:t>
      </w:r>
      <w:r>
        <w:rPr>
          <w:sz w:val="28"/>
          <w:szCs w:val="28"/>
        </w:rPr>
        <w:t xml:space="preserve">22.11.2016 года </w:t>
      </w:r>
      <w:r w:rsidRPr="0018698D">
        <w:rPr>
          <w:sz w:val="28"/>
          <w:szCs w:val="28"/>
        </w:rPr>
        <w:t xml:space="preserve">№ </w:t>
      </w:r>
      <w:r>
        <w:rPr>
          <w:sz w:val="28"/>
          <w:szCs w:val="28"/>
        </w:rPr>
        <w:t>305</w:t>
      </w:r>
    </w:p>
    <w:p w:rsidR="00101DC7" w:rsidRPr="00FE6AEC" w:rsidRDefault="00101DC7" w:rsidP="00101DC7">
      <w:pPr>
        <w:jc w:val="center"/>
        <w:rPr>
          <w:sz w:val="28"/>
          <w:szCs w:val="28"/>
        </w:rPr>
      </w:pPr>
      <w:r w:rsidRPr="00FE6AEC">
        <w:rPr>
          <w:sz w:val="28"/>
          <w:szCs w:val="28"/>
        </w:rPr>
        <w:t xml:space="preserve">п. </w:t>
      </w:r>
      <w:proofErr w:type="spellStart"/>
      <w:r w:rsidRPr="00FE6AEC">
        <w:rPr>
          <w:sz w:val="28"/>
          <w:szCs w:val="28"/>
        </w:rPr>
        <w:t>Ильинское-Хованское</w:t>
      </w:r>
      <w:proofErr w:type="spellEnd"/>
    </w:p>
    <w:p w:rsidR="00101DC7" w:rsidRPr="00FE6AEC" w:rsidRDefault="00101DC7" w:rsidP="00101DC7">
      <w:pPr>
        <w:jc w:val="center"/>
        <w:rPr>
          <w:sz w:val="28"/>
          <w:szCs w:val="28"/>
        </w:rPr>
      </w:pPr>
    </w:p>
    <w:p w:rsidR="00101DC7" w:rsidRPr="008A6D99" w:rsidRDefault="00101DC7" w:rsidP="00101DC7">
      <w:pPr>
        <w:jc w:val="center"/>
        <w:rPr>
          <w:b/>
          <w:bCs/>
        </w:rPr>
      </w:pPr>
      <w:r w:rsidRPr="008A6D99">
        <w:rPr>
          <w:b/>
          <w:bCs/>
        </w:rPr>
        <w:t>О внесении изменений в постановление администрации Ильинского муниципального района от 21.10.2014 №408 «Об утверждении муниципальной программы «</w:t>
      </w:r>
      <w:r w:rsidRPr="008A6D99">
        <w:rPr>
          <w:b/>
          <w:bCs/>
          <w:spacing w:val="-6"/>
        </w:rPr>
        <w:t>Р</w:t>
      </w:r>
      <w:r w:rsidRPr="008A6D99">
        <w:rPr>
          <w:b/>
          <w:spacing w:val="-6"/>
        </w:rPr>
        <w:t>азвитие транспортной системы и обеспечение безопасности граждан Ильинского муниципального района</w:t>
      </w:r>
      <w:r w:rsidRPr="008A6D99">
        <w:rPr>
          <w:b/>
        </w:rPr>
        <w:t>»</w:t>
      </w:r>
    </w:p>
    <w:p w:rsidR="00101DC7" w:rsidRPr="008A6D99" w:rsidRDefault="00101DC7" w:rsidP="00101DC7">
      <w:pPr>
        <w:jc w:val="center"/>
        <w:rPr>
          <w:b/>
        </w:rPr>
      </w:pPr>
    </w:p>
    <w:p w:rsidR="00101DC7" w:rsidRPr="008A6D99" w:rsidRDefault="00101DC7" w:rsidP="00101DC7">
      <w:pPr>
        <w:pStyle w:val="ConsPlusNormal"/>
        <w:ind w:firstLine="540"/>
        <w:jc w:val="both"/>
        <w:rPr>
          <w:spacing w:val="2"/>
          <w:sz w:val="24"/>
          <w:szCs w:val="24"/>
        </w:rPr>
      </w:pPr>
      <w:r w:rsidRPr="008A6D99">
        <w:rPr>
          <w:spacing w:val="2"/>
          <w:sz w:val="24"/>
          <w:szCs w:val="24"/>
        </w:rPr>
        <w:t xml:space="preserve">Руководствуясь постановлением администрации Ильинского муниципального района от 31.08.2016 года №225 «О порядке разработки, реализации и оценки эффективности муниципальных программ Ильинского муниципального района», постановление администрации Ильинского муниципального района от 17.11.2014 года №450 «Об утверждении методических указаний по разработке и реализации муниципальных программ Ильинского муниципального района» (в ред. от 31.08.2016), в целях уточнения объемов финансирования мероприятий муниципальной программы «Развитие транспортной системы Ильинского муниципального района» администрация Ильинского муниципального района </w:t>
      </w:r>
      <w:r w:rsidRPr="008A6D99">
        <w:rPr>
          <w:b/>
          <w:spacing w:val="2"/>
          <w:sz w:val="24"/>
          <w:szCs w:val="24"/>
        </w:rPr>
        <w:t>п о с т а н о в л я е т:</w:t>
      </w:r>
    </w:p>
    <w:p w:rsidR="00101DC7" w:rsidRPr="008A6D99" w:rsidRDefault="00101DC7" w:rsidP="00101DC7">
      <w:pPr>
        <w:widowControl w:val="0"/>
        <w:numPr>
          <w:ilvl w:val="0"/>
          <w:numId w:val="28"/>
        </w:numPr>
        <w:tabs>
          <w:tab w:val="left" w:pos="0"/>
        </w:tabs>
        <w:suppressAutoHyphens/>
        <w:autoSpaceDE w:val="0"/>
        <w:ind w:left="426"/>
        <w:jc w:val="both"/>
        <w:rPr>
          <w:spacing w:val="2"/>
        </w:rPr>
      </w:pPr>
      <w:r w:rsidRPr="008A6D99">
        <w:rPr>
          <w:spacing w:val="2"/>
        </w:rPr>
        <w:t xml:space="preserve">Внести изменения в постановление администрации Ильинского муниципального района от 21.10.2014 №408 «Об утверждении муниципальной программы </w:t>
      </w:r>
      <w:r w:rsidRPr="008A6D99">
        <w:rPr>
          <w:bCs/>
          <w:spacing w:val="2"/>
        </w:rPr>
        <w:t>«Р</w:t>
      </w:r>
      <w:r w:rsidRPr="008A6D99">
        <w:rPr>
          <w:spacing w:val="2"/>
        </w:rPr>
        <w:t xml:space="preserve">азвитие транспортной системы Ильинского муниципального района» следующее изменение: </w:t>
      </w:r>
    </w:p>
    <w:p w:rsidR="00101DC7" w:rsidRPr="008A6D99" w:rsidRDefault="00101DC7" w:rsidP="00101DC7">
      <w:pPr>
        <w:widowControl w:val="0"/>
        <w:numPr>
          <w:ilvl w:val="1"/>
          <w:numId w:val="28"/>
        </w:numPr>
        <w:tabs>
          <w:tab w:val="left" w:pos="0"/>
        </w:tabs>
        <w:suppressAutoHyphens/>
        <w:autoSpaceDE w:val="0"/>
        <w:jc w:val="both"/>
        <w:rPr>
          <w:spacing w:val="2"/>
        </w:rPr>
      </w:pPr>
      <w:r w:rsidRPr="008A6D99">
        <w:rPr>
          <w:spacing w:val="2"/>
        </w:rPr>
        <w:t>Приложение к постановлению изложить в новой редакции (прилагается).</w:t>
      </w:r>
    </w:p>
    <w:p w:rsidR="00101DC7" w:rsidRPr="008A6D99" w:rsidRDefault="00101DC7" w:rsidP="00101DC7">
      <w:pPr>
        <w:widowControl w:val="0"/>
        <w:numPr>
          <w:ilvl w:val="0"/>
          <w:numId w:val="28"/>
        </w:numPr>
        <w:tabs>
          <w:tab w:val="left" w:pos="0"/>
        </w:tabs>
        <w:suppressAutoHyphens/>
        <w:autoSpaceDE w:val="0"/>
        <w:ind w:left="426"/>
        <w:jc w:val="both"/>
        <w:rPr>
          <w:spacing w:val="2"/>
        </w:rPr>
      </w:pPr>
      <w:r w:rsidRPr="008A6D99">
        <w:rPr>
          <w:spacing w:val="2"/>
        </w:rPr>
        <w:t xml:space="preserve">Настоящее постановление вступает в силу с момента его официального опубликования на сайте Ильинского муниципального района </w:t>
      </w:r>
      <w:hyperlink r:id="rId26" w:history="1">
        <w:r w:rsidRPr="008A6D99">
          <w:rPr>
            <w:rStyle w:val="a3"/>
            <w:spacing w:val="2"/>
            <w:lang w:val="en-US"/>
          </w:rPr>
          <w:t>www</w:t>
        </w:r>
        <w:r w:rsidRPr="008A6D99">
          <w:rPr>
            <w:rStyle w:val="a3"/>
            <w:spacing w:val="2"/>
          </w:rPr>
          <w:t>.</w:t>
        </w:r>
        <w:proofErr w:type="spellStart"/>
        <w:r w:rsidRPr="008A6D99">
          <w:rPr>
            <w:rStyle w:val="a3"/>
            <w:spacing w:val="2"/>
            <w:lang w:val="en-US"/>
          </w:rPr>
          <w:t>admilinskoe</w:t>
        </w:r>
        <w:proofErr w:type="spellEnd"/>
        <w:r w:rsidRPr="008A6D99">
          <w:rPr>
            <w:rStyle w:val="a3"/>
            <w:spacing w:val="2"/>
          </w:rPr>
          <w:t>.</w:t>
        </w:r>
        <w:proofErr w:type="spellStart"/>
        <w:r w:rsidRPr="008A6D99">
          <w:rPr>
            <w:rStyle w:val="a3"/>
            <w:spacing w:val="2"/>
            <w:lang w:val="en-US"/>
          </w:rPr>
          <w:t>ru</w:t>
        </w:r>
        <w:proofErr w:type="spellEnd"/>
      </w:hyperlink>
      <w:r w:rsidRPr="008A6D99">
        <w:rPr>
          <w:spacing w:val="2"/>
        </w:rPr>
        <w:t xml:space="preserve"> и в «Вестнике муниципальных правовых актов Ильинского муниципального района».</w:t>
      </w:r>
    </w:p>
    <w:p w:rsidR="00101DC7" w:rsidRPr="008A6D99" w:rsidRDefault="00101DC7" w:rsidP="00101DC7">
      <w:pPr>
        <w:numPr>
          <w:ilvl w:val="0"/>
          <w:numId w:val="28"/>
        </w:numPr>
        <w:ind w:left="426"/>
        <w:jc w:val="both"/>
      </w:pPr>
      <w:r w:rsidRPr="008A6D99">
        <w:t>Контроль за выполнением настоящего постановления возложить на заместителя главы администрации по экономическим вопросам Ефремова С.М.</w:t>
      </w:r>
    </w:p>
    <w:p w:rsidR="00101DC7" w:rsidRPr="008A6D99" w:rsidRDefault="00101DC7" w:rsidP="00101DC7">
      <w:pPr>
        <w:jc w:val="both"/>
      </w:pPr>
    </w:p>
    <w:p w:rsidR="00101DC7" w:rsidRPr="008A6D99" w:rsidRDefault="00101DC7" w:rsidP="00101DC7">
      <w:pPr>
        <w:jc w:val="both"/>
      </w:pPr>
    </w:p>
    <w:p w:rsidR="00101DC7" w:rsidRPr="008A6D99" w:rsidRDefault="00101DC7" w:rsidP="00101DC7">
      <w:pPr>
        <w:jc w:val="both"/>
      </w:pPr>
    </w:p>
    <w:p w:rsidR="00101DC7" w:rsidRPr="008A6D99" w:rsidRDefault="00101DC7" w:rsidP="00101DC7">
      <w:pPr>
        <w:jc w:val="both"/>
        <w:rPr>
          <w:b/>
        </w:rPr>
      </w:pPr>
      <w:r w:rsidRPr="008A6D99">
        <w:rPr>
          <w:b/>
        </w:rPr>
        <w:t xml:space="preserve">Глава Ильинского </w:t>
      </w:r>
    </w:p>
    <w:p w:rsidR="00101DC7" w:rsidRPr="008A6D99" w:rsidRDefault="00101DC7" w:rsidP="00101DC7">
      <w:r w:rsidRPr="008A6D99">
        <w:rPr>
          <w:b/>
        </w:rPr>
        <w:t xml:space="preserve">муниципального </w:t>
      </w:r>
      <w:proofErr w:type="gramStart"/>
      <w:r w:rsidRPr="008A6D99">
        <w:rPr>
          <w:b/>
        </w:rPr>
        <w:t>района:</w:t>
      </w:r>
      <w:r w:rsidRPr="008A6D99">
        <w:rPr>
          <w:b/>
        </w:rPr>
        <w:tab/>
      </w:r>
      <w:proofErr w:type="gramEnd"/>
      <w:r w:rsidRPr="008A6D99">
        <w:rPr>
          <w:b/>
        </w:rPr>
        <w:tab/>
        <w:t xml:space="preserve">            </w:t>
      </w:r>
      <w:r w:rsidRPr="008A6D99">
        <w:rPr>
          <w:b/>
        </w:rPr>
        <w:tab/>
        <w:t xml:space="preserve">  </w:t>
      </w:r>
      <w:r w:rsidR="008A6D99">
        <w:rPr>
          <w:b/>
        </w:rPr>
        <w:t xml:space="preserve">       </w:t>
      </w:r>
      <w:r w:rsidRPr="008A6D99">
        <w:rPr>
          <w:b/>
        </w:rPr>
        <w:t xml:space="preserve">      </w:t>
      </w:r>
      <w:r w:rsidRPr="008A6D99">
        <w:rPr>
          <w:b/>
        </w:rPr>
        <w:tab/>
      </w:r>
      <w:r w:rsidRPr="008A6D99">
        <w:rPr>
          <w:b/>
        </w:rPr>
        <w:tab/>
        <w:t>А.Ю. Кондратьев</w:t>
      </w:r>
    </w:p>
    <w:p w:rsidR="00101DC7" w:rsidRPr="008A6D99" w:rsidRDefault="00101DC7" w:rsidP="00101DC7">
      <w:pPr>
        <w:pStyle w:val="ConsPlusTitle"/>
        <w:widowControl/>
        <w:jc w:val="right"/>
        <w:rPr>
          <w:rFonts w:ascii="Times New Roman" w:hAnsi="Times New Roman" w:cs="Times New Roman"/>
          <w:b w:val="0"/>
          <w:sz w:val="24"/>
          <w:szCs w:val="24"/>
        </w:rPr>
      </w:pPr>
    </w:p>
    <w:p w:rsidR="00101DC7" w:rsidRPr="008A6D99" w:rsidRDefault="00101DC7" w:rsidP="00101DC7">
      <w:pPr>
        <w:pStyle w:val="ConsPlusTitle"/>
        <w:widowControl/>
        <w:jc w:val="right"/>
        <w:rPr>
          <w:rFonts w:ascii="Times New Roman" w:hAnsi="Times New Roman" w:cs="Times New Roman"/>
          <w:b w:val="0"/>
          <w:sz w:val="24"/>
          <w:szCs w:val="24"/>
        </w:rPr>
      </w:pPr>
    </w:p>
    <w:p w:rsidR="00101DC7" w:rsidRDefault="00101DC7" w:rsidP="00101DC7">
      <w:pPr>
        <w:pStyle w:val="ConsPlusTitle"/>
        <w:widowControl/>
        <w:jc w:val="right"/>
        <w:rPr>
          <w:rFonts w:ascii="Times New Roman" w:hAnsi="Times New Roman" w:cs="Times New Roman"/>
          <w:b w:val="0"/>
          <w:sz w:val="24"/>
          <w:szCs w:val="24"/>
        </w:rPr>
      </w:pPr>
    </w:p>
    <w:p w:rsidR="00101DC7" w:rsidRDefault="00101DC7" w:rsidP="00101DC7">
      <w:pPr>
        <w:pStyle w:val="ConsPlusTitle"/>
        <w:widowControl/>
        <w:jc w:val="right"/>
        <w:rPr>
          <w:rFonts w:ascii="Times New Roman" w:hAnsi="Times New Roman" w:cs="Times New Roman"/>
          <w:b w:val="0"/>
          <w:sz w:val="24"/>
          <w:szCs w:val="24"/>
        </w:rPr>
      </w:pPr>
    </w:p>
    <w:p w:rsidR="008A6D99" w:rsidRDefault="008A6D99" w:rsidP="00101DC7">
      <w:pPr>
        <w:pStyle w:val="ConsPlusTitle"/>
        <w:widowControl/>
        <w:jc w:val="right"/>
        <w:rPr>
          <w:rFonts w:ascii="Times New Roman" w:hAnsi="Times New Roman" w:cs="Times New Roman"/>
          <w:b w:val="0"/>
          <w:sz w:val="24"/>
          <w:szCs w:val="24"/>
        </w:rPr>
      </w:pPr>
    </w:p>
    <w:p w:rsidR="008A6D99" w:rsidRDefault="008A6D99" w:rsidP="00101DC7">
      <w:pPr>
        <w:pStyle w:val="ConsPlusTitle"/>
        <w:widowControl/>
        <w:jc w:val="right"/>
        <w:rPr>
          <w:rFonts w:ascii="Times New Roman" w:hAnsi="Times New Roman" w:cs="Times New Roman"/>
          <w:b w:val="0"/>
          <w:sz w:val="24"/>
          <w:szCs w:val="24"/>
        </w:rPr>
      </w:pPr>
    </w:p>
    <w:p w:rsidR="0039096B" w:rsidRDefault="0039096B" w:rsidP="00101DC7">
      <w:pPr>
        <w:pStyle w:val="ConsPlusTitle"/>
        <w:widowControl/>
        <w:jc w:val="right"/>
        <w:rPr>
          <w:rFonts w:ascii="Times New Roman" w:hAnsi="Times New Roman" w:cs="Times New Roman"/>
          <w:b w:val="0"/>
          <w:sz w:val="24"/>
          <w:szCs w:val="24"/>
        </w:rPr>
      </w:pPr>
    </w:p>
    <w:p w:rsidR="0039096B" w:rsidRDefault="0039096B" w:rsidP="00101DC7">
      <w:pPr>
        <w:pStyle w:val="ConsPlusTitle"/>
        <w:widowControl/>
        <w:jc w:val="right"/>
        <w:rPr>
          <w:rFonts w:ascii="Times New Roman" w:hAnsi="Times New Roman" w:cs="Times New Roman"/>
          <w:b w:val="0"/>
          <w:sz w:val="24"/>
          <w:szCs w:val="24"/>
        </w:rPr>
      </w:pPr>
    </w:p>
    <w:p w:rsidR="008A6D99" w:rsidRDefault="008A6D99" w:rsidP="00101DC7">
      <w:pPr>
        <w:pStyle w:val="ConsPlusTitle"/>
        <w:widowControl/>
        <w:jc w:val="right"/>
        <w:rPr>
          <w:rFonts w:ascii="Times New Roman" w:hAnsi="Times New Roman" w:cs="Times New Roman"/>
          <w:b w:val="0"/>
          <w:sz w:val="24"/>
          <w:szCs w:val="24"/>
        </w:rPr>
      </w:pPr>
    </w:p>
    <w:p w:rsidR="008A6D99" w:rsidRDefault="008A6D99" w:rsidP="00101DC7">
      <w:pPr>
        <w:pStyle w:val="ConsPlusTitle"/>
        <w:widowControl/>
        <w:jc w:val="right"/>
        <w:rPr>
          <w:rFonts w:ascii="Times New Roman" w:hAnsi="Times New Roman" w:cs="Times New Roman"/>
          <w:b w:val="0"/>
          <w:sz w:val="24"/>
          <w:szCs w:val="24"/>
        </w:rPr>
      </w:pPr>
    </w:p>
    <w:p w:rsidR="008A6D99" w:rsidRDefault="008A6D99" w:rsidP="00101DC7">
      <w:pPr>
        <w:pStyle w:val="ConsPlusTitle"/>
        <w:widowControl/>
        <w:jc w:val="right"/>
        <w:rPr>
          <w:rFonts w:ascii="Times New Roman" w:hAnsi="Times New Roman" w:cs="Times New Roman"/>
          <w:b w:val="0"/>
          <w:sz w:val="24"/>
          <w:szCs w:val="24"/>
        </w:rPr>
      </w:pPr>
    </w:p>
    <w:p w:rsidR="008A6D99" w:rsidRDefault="008A6D99" w:rsidP="00101DC7">
      <w:pPr>
        <w:pStyle w:val="ConsPlusTitle"/>
        <w:widowControl/>
        <w:jc w:val="right"/>
        <w:rPr>
          <w:rFonts w:ascii="Times New Roman" w:hAnsi="Times New Roman" w:cs="Times New Roman"/>
          <w:b w:val="0"/>
          <w:sz w:val="24"/>
          <w:szCs w:val="24"/>
        </w:rPr>
      </w:pPr>
    </w:p>
    <w:p w:rsidR="008A6D99" w:rsidRDefault="008A6D99" w:rsidP="00101DC7">
      <w:pPr>
        <w:pStyle w:val="ConsPlusTitle"/>
        <w:widowControl/>
        <w:jc w:val="right"/>
        <w:rPr>
          <w:rFonts w:ascii="Times New Roman" w:hAnsi="Times New Roman" w:cs="Times New Roman"/>
          <w:b w:val="0"/>
          <w:sz w:val="24"/>
          <w:szCs w:val="24"/>
        </w:rPr>
      </w:pPr>
    </w:p>
    <w:p w:rsidR="00101DC7" w:rsidRPr="000E274C" w:rsidRDefault="00101DC7" w:rsidP="00101DC7">
      <w:pPr>
        <w:pStyle w:val="ConsPlusTitle"/>
        <w:widowControl/>
        <w:jc w:val="right"/>
        <w:rPr>
          <w:rFonts w:ascii="Times New Roman" w:hAnsi="Times New Roman" w:cs="Times New Roman"/>
          <w:b w:val="0"/>
          <w:sz w:val="24"/>
          <w:szCs w:val="24"/>
        </w:rPr>
      </w:pPr>
      <w:r w:rsidRPr="000E274C">
        <w:rPr>
          <w:rFonts w:ascii="Times New Roman" w:hAnsi="Times New Roman" w:cs="Times New Roman"/>
          <w:b w:val="0"/>
          <w:sz w:val="24"/>
          <w:szCs w:val="24"/>
        </w:rPr>
        <w:lastRenderedPageBreak/>
        <w:t>Приложение</w:t>
      </w:r>
    </w:p>
    <w:p w:rsidR="00101DC7" w:rsidRPr="000E274C" w:rsidRDefault="00101DC7" w:rsidP="00101DC7">
      <w:pPr>
        <w:pStyle w:val="ConsPlusTitle"/>
        <w:widowControl/>
        <w:jc w:val="right"/>
        <w:rPr>
          <w:rFonts w:ascii="Times New Roman" w:hAnsi="Times New Roman" w:cs="Times New Roman"/>
          <w:b w:val="0"/>
          <w:sz w:val="24"/>
          <w:szCs w:val="24"/>
        </w:rPr>
      </w:pPr>
      <w:r w:rsidRPr="000E274C">
        <w:rPr>
          <w:rFonts w:ascii="Times New Roman" w:hAnsi="Times New Roman" w:cs="Times New Roman"/>
          <w:b w:val="0"/>
          <w:sz w:val="24"/>
          <w:szCs w:val="24"/>
        </w:rPr>
        <w:t>к постановлению администрации</w:t>
      </w:r>
    </w:p>
    <w:p w:rsidR="00101DC7" w:rsidRPr="000E274C" w:rsidRDefault="00101DC7" w:rsidP="00101DC7">
      <w:pPr>
        <w:pStyle w:val="ConsPlusTitle"/>
        <w:widowControl/>
        <w:jc w:val="right"/>
        <w:rPr>
          <w:rFonts w:ascii="Times New Roman" w:hAnsi="Times New Roman" w:cs="Times New Roman"/>
          <w:b w:val="0"/>
          <w:sz w:val="24"/>
          <w:szCs w:val="24"/>
        </w:rPr>
      </w:pPr>
      <w:r w:rsidRPr="000E274C">
        <w:rPr>
          <w:rFonts w:ascii="Times New Roman" w:hAnsi="Times New Roman" w:cs="Times New Roman"/>
          <w:b w:val="0"/>
          <w:sz w:val="24"/>
          <w:szCs w:val="24"/>
        </w:rPr>
        <w:t>Ильинского муниципального района</w:t>
      </w:r>
    </w:p>
    <w:p w:rsidR="00101DC7" w:rsidRPr="000E274C" w:rsidRDefault="00101DC7" w:rsidP="00101DC7">
      <w:pPr>
        <w:pStyle w:val="ConsPlusTitle"/>
        <w:widowControl/>
        <w:jc w:val="right"/>
        <w:rPr>
          <w:rFonts w:ascii="Times New Roman" w:hAnsi="Times New Roman" w:cs="Times New Roman"/>
          <w:b w:val="0"/>
          <w:spacing w:val="10"/>
          <w:sz w:val="24"/>
          <w:szCs w:val="24"/>
        </w:rPr>
      </w:pPr>
      <w:r w:rsidRPr="000E274C">
        <w:rPr>
          <w:rFonts w:ascii="Times New Roman" w:hAnsi="Times New Roman" w:cs="Times New Roman"/>
          <w:b w:val="0"/>
          <w:spacing w:val="10"/>
          <w:sz w:val="24"/>
          <w:szCs w:val="24"/>
        </w:rPr>
        <w:t>от 22.11.2016 года   № 305</w:t>
      </w:r>
    </w:p>
    <w:p w:rsidR="00101DC7" w:rsidRPr="000E274C" w:rsidRDefault="00101DC7" w:rsidP="00101DC7">
      <w:pPr>
        <w:pStyle w:val="ConsPlusTitle"/>
        <w:widowControl/>
        <w:jc w:val="right"/>
        <w:rPr>
          <w:rFonts w:ascii="Times New Roman" w:hAnsi="Times New Roman" w:cs="Times New Roman"/>
          <w:sz w:val="24"/>
          <w:szCs w:val="24"/>
          <w:u w:val="single"/>
        </w:rPr>
      </w:pPr>
    </w:p>
    <w:p w:rsidR="00101DC7" w:rsidRPr="000E274C" w:rsidRDefault="00101DC7" w:rsidP="00101DC7">
      <w:pPr>
        <w:pStyle w:val="ConsPlusTitle"/>
        <w:widowControl/>
        <w:jc w:val="right"/>
        <w:rPr>
          <w:rFonts w:ascii="Times New Roman" w:hAnsi="Times New Roman" w:cs="Times New Roman"/>
          <w:b w:val="0"/>
          <w:sz w:val="24"/>
          <w:szCs w:val="24"/>
        </w:rPr>
      </w:pPr>
      <w:r w:rsidRPr="000E274C">
        <w:rPr>
          <w:rFonts w:ascii="Times New Roman" w:hAnsi="Times New Roman" w:cs="Times New Roman"/>
          <w:b w:val="0"/>
          <w:sz w:val="24"/>
          <w:szCs w:val="24"/>
        </w:rPr>
        <w:t>Приложение</w:t>
      </w:r>
    </w:p>
    <w:p w:rsidR="00101DC7" w:rsidRPr="000E274C" w:rsidRDefault="00101DC7" w:rsidP="00101DC7">
      <w:pPr>
        <w:pStyle w:val="ConsPlusTitle"/>
        <w:widowControl/>
        <w:jc w:val="right"/>
        <w:rPr>
          <w:rFonts w:ascii="Times New Roman" w:hAnsi="Times New Roman" w:cs="Times New Roman"/>
          <w:b w:val="0"/>
          <w:sz w:val="24"/>
          <w:szCs w:val="24"/>
        </w:rPr>
      </w:pPr>
      <w:r w:rsidRPr="000E274C">
        <w:rPr>
          <w:rFonts w:ascii="Times New Roman" w:hAnsi="Times New Roman" w:cs="Times New Roman"/>
          <w:b w:val="0"/>
          <w:sz w:val="24"/>
          <w:szCs w:val="24"/>
        </w:rPr>
        <w:t>к постановлению администрации</w:t>
      </w:r>
    </w:p>
    <w:p w:rsidR="00101DC7" w:rsidRPr="000E274C" w:rsidRDefault="00101DC7" w:rsidP="00101DC7">
      <w:pPr>
        <w:pStyle w:val="ConsPlusTitle"/>
        <w:widowControl/>
        <w:jc w:val="right"/>
        <w:rPr>
          <w:rFonts w:ascii="Times New Roman" w:hAnsi="Times New Roman" w:cs="Times New Roman"/>
          <w:b w:val="0"/>
          <w:sz w:val="24"/>
          <w:szCs w:val="24"/>
        </w:rPr>
      </w:pPr>
      <w:r w:rsidRPr="000E274C">
        <w:rPr>
          <w:rFonts w:ascii="Times New Roman" w:hAnsi="Times New Roman" w:cs="Times New Roman"/>
          <w:b w:val="0"/>
          <w:sz w:val="24"/>
          <w:szCs w:val="24"/>
        </w:rPr>
        <w:t>Ильинского муниципального района</w:t>
      </w:r>
    </w:p>
    <w:p w:rsidR="00101DC7" w:rsidRPr="00A77277" w:rsidRDefault="00101DC7" w:rsidP="00101DC7">
      <w:pPr>
        <w:pStyle w:val="ConsPlusTitle"/>
        <w:widowControl/>
        <w:jc w:val="right"/>
        <w:rPr>
          <w:rFonts w:ascii="Times New Roman" w:hAnsi="Times New Roman" w:cs="Times New Roman"/>
          <w:b w:val="0"/>
          <w:spacing w:val="10"/>
          <w:sz w:val="16"/>
          <w:szCs w:val="16"/>
        </w:rPr>
      </w:pPr>
      <w:r w:rsidRPr="000E274C">
        <w:rPr>
          <w:rFonts w:ascii="Times New Roman" w:hAnsi="Times New Roman" w:cs="Times New Roman"/>
          <w:b w:val="0"/>
          <w:spacing w:val="10"/>
          <w:sz w:val="24"/>
          <w:szCs w:val="24"/>
        </w:rPr>
        <w:t>от 21.10.2014 года   № 408</w:t>
      </w:r>
    </w:p>
    <w:p w:rsidR="00101DC7" w:rsidRPr="00A77277" w:rsidRDefault="00101DC7" w:rsidP="00101DC7">
      <w:pPr>
        <w:pStyle w:val="ConsPlusTitle"/>
        <w:widowControl/>
        <w:jc w:val="center"/>
        <w:rPr>
          <w:rFonts w:ascii="Times New Roman" w:hAnsi="Times New Roman" w:cs="Times New Roman"/>
          <w:sz w:val="24"/>
          <w:szCs w:val="24"/>
          <w:u w:val="single"/>
        </w:rPr>
      </w:pPr>
    </w:p>
    <w:p w:rsidR="00101DC7" w:rsidRPr="00A77277" w:rsidRDefault="00101DC7" w:rsidP="00101DC7">
      <w:pPr>
        <w:pStyle w:val="ConsPlusTitle"/>
        <w:widowControl/>
        <w:jc w:val="center"/>
        <w:rPr>
          <w:rFonts w:ascii="Times New Roman" w:hAnsi="Times New Roman" w:cs="Times New Roman"/>
          <w:sz w:val="24"/>
          <w:szCs w:val="24"/>
          <w:u w:val="single"/>
        </w:rPr>
      </w:pPr>
    </w:p>
    <w:p w:rsidR="00101DC7" w:rsidRPr="000E274C" w:rsidRDefault="00101DC7" w:rsidP="00101DC7">
      <w:pPr>
        <w:pStyle w:val="ConsPlusTitle"/>
        <w:widowControl/>
        <w:jc w:val="center"/>
        <w:rPr>
          <w:rFonts w:ascii="Times New Roman" w:hAnsi="Times New Roman" w:cs="Times New Roman"/>
          <w:sz w:val="24"/>
          <w:szCs w:val="24"/>
        </w:rPr>
      </w:pPr>
      <w:r w:rsidRPr="000E274C">
        <w:rPr>
          <w:rFonts w:ascii="Times New Roman" w:hAnsi="Times New Roman" w:cs="Times New Roman"/>
          <w:sz w:val="24"/>
          <w:szCs w:val="24"/>
        </w:rPr>
        <w:t>МУНИЦИПАЛЬНАЯ ПРОГРАММА</w:t>
      </w:r>
    </w:p>
    <w:p w:rsidR="00101DC7" w:rsidRPr="00A77277" w:rsidRDefault="00101DC7" w:rsidP="00101DC7">
      <w:pPr>
        <w:pStyle w:val="ConsPlusTitle"/>
        <w:widowControl/>
        <w:jc w:val="center"/>
        <w:rPr>
          <w:rFonts w:ascii="Times New Roman" w:hAnsi="Times New Roman" w:cs="Times New Roman"/>
          <w:sz w:val="24"/>
          <w:szCs w:val="24"/>
          <w:u w:val="single"/>
        </w:rPr>
      </w:pPr>
    </w:p>
    <w:p w:rsidR="00101DC7" w:rsidRPr="00A77277" w:rsidRDefault="00101DC7" w:rsidP="00101DC7">
      <w:pPr>
        <w:pStyle w:val="ConsPlusTitle"/>
        <w:widowControl/>
        <w:jc w:val="center"/>
        <w:rPr>
          <w:rFonts w:ascii="Times New Roman" w:hAnsi="Times New Roman" w:cs="Times New Roman"/>
          <w:sz w:val="24"/>
          <w:szCs w:val="24"/>
        </w:rPr>
      </w:pPr>
      <w:r w:rsidRPr="00A77277">
        <w:rPr>
          <w:rFonts w:ascii="Times New Roman" w:hAnsi="Times New Roman" w:cs="Times New Roman"/>
          <w:sz w:val="24"/>
          <w:szCs w:val="24"/>
        </w:rPr>
        <w:t xml:space="preserve">РАЗВИТИЕ ТРАНСПОРТНОЙ СИСТЕМЫ ИЛЬИНСКОГО </w:t>
      </w:r>
    </w:p>
    <w:p w:rsidR="00101DC7" w:rsidRPr="00A77277" w:rsidRDefault="00101DC7" w:rsidP="00101DC7">
      <w:pPr>
        <w:pStyle w:val="ConsPlusTitle"/>
        <w:widowControl/>
        <w:jc w:val="center"/>
        <w:rPr>
          <w:rFonts w:ascii="Times New Roman" w:hAnsi="Times New Roman" w:cs="Times New Roman"/>
          <w:sz w:val="24"/>
          <w:szCs w:val="24"/>
        </w:rPr>
      </w:pPr>
      <w:r w:rsidRPr="00A77277">
        <w:rPr>
          <w:rFonts w:ascii="Times New Roman" w:hAnsi="Times New Roman" w:cs="Times New Roman"/>
          <w:sz w:val="24"/>
          <w:szCs w:val="24"/>
        </w:rPr>
        <w:t xml:space="preserve">МУНИЦИПАЛЬНОГО РАЙОНА </w:t>
      </w:r>
    </w:p>
    <w:p w:rsidR="00101DC7" w:rsidRPr="00A77277" w:rsidRDefault="00101DC7" w:rsidP="00101DC7">
      <w:pPr>
        <w:pStyle w:val="ConsPlusNormal"/>
        <w:jc w:val="center"/>
        <w:rPr>
          <w:sz w:val="24"/>
          <w:szCs w:val="24"/>
        </w:rPr>
      </w:pPr>
    </w:p>
    <w:p w:rsidR="00101DC7" w:rsidRPr="00A77277" w:rsidRDefault="00101DC7" w:rsidP="00101DC7">
      <w:pPr>
        <w:pStyle w:val="ConsPlusNormal"/>
        <w:jc w:val="center"/>
        <w:outlineLvl w:val="1"/>
        <w:rPr>
          <w:b/>
          <w:sz w:val="24"/>
          <w:szCs w:val="24"/>
        </w:rPr>
      </w:pPr>
      <w:r w:rsidRPr="00A77277">
        <w:rPr>
          <w:b/>
          <w:sz w:val="24"/>
          <w:szCs w:val="24"/>
        </w:rPr>
        <w:t>1. ПАСПОРТ МУНИЦИПАЛЬНОЙ ПРОГРАММЫ</w:t>
      </w:r>
    </w:p>
    <w:p w:rsidR="00101DC7" w:rsidRPr="00A77277" w:rsidRDefault="00101DC7" w:rsidP="00101DC7">
      <w:pPr>
        <w:pStyle w:val="ConsPlusTitle"/>
        <w:widowControl/>
        <w:jc w:val="center"/>
        <w:rPr>
          <w:rFonts w:ascii="Times New Roman" w:hAnsi="Times New Roman" w:cs="Times New Roman"/>
          <w:sz w:val="24"/>
          <w:szCs w:val="24"/>
        </w:rPr>
      </w:pPr>
      <w:r w:rsidRPr="00A77277">
        <w:rPr>
          <w:rFonts w:ascii="Times New Roman" w:hAnsi="Times New Roman" w:cs="Times New Roman"/>
          <w:sz w:val="24"/>
          <w:szCs w:val="24"/>
        </w:rPr>
        <w:t xml:space="preserve">по развитию транспортной системы Ильинского муниципального района </w:t>
      </w:r>
    </w:p>
    <w:p w:rsidR="00101DC7" w:rsidRPr="00A77277" w:rsidRDefault="00101DC7" w:rsidP="00101DC7">
      <w:pPr>
        <w:pStyle w:val="ConsPlusNormal"/>
        <w:jc w:val="center"/>
        <w:rPr>
          <w:sz w:val="24"/>
          <w:szCs w:val="24"/>
        </w:rPr>
      </w:pPr>
    </w:p>
    <w:tbl>
      <w:tblPr>
        <w:tblW w:w="9356" w:type="dxa"/>
        <w:jc w:val="center"/>
        <w:tblLayout w:type="fixed"/>
        <w:tblCellMar>
          <w:left w:w="70" w:type="dxa"/>
          <w:right w:w="70" w:type="dxa"/>
        </w:tblCellMar>
        <w:tblLook w:val="0000" w:firstRow="0" w:lastRow="0" w:firstColumn="0" w:lastColumn="0" w:noHBand="0" w:noVBand="0"/>
      </w:tblPr>
      <w:tblGrid>
        <w:gridCol w:w="3105"/>
        <w:gridCol w:w="6251"/>
      </w:tblGrid>
      <w:tr w:rsidR="00101DC7" w:rsidRPr="00A77277" w:rsidTr="00101DC7">
        <w:trPr>
          <w:cantSplit/>
          <w:trHeight w:val="378"/>
          <w:jc w:val="center"/>
        </w:trPr>
        <w:tc>
          <w:tcPr>
            <w:tcW w:w="3105"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b/>
                <w:i/>
                <w:sz w:val="24"/>
                <w:szCs w:val="24"/>
              </w:rPr>
            </w:pPr>
            <w:r w:rsidRPr="00A77277">
              <w:rPr>
                <w:b/>
                <w:i/>
                <w:sz w:val="24"/>
                <w:szCs w:val="24"/>
              </w:rPr>
              <w:t xml:space="preserve">Наименование муниципальной программы </w:t>
            </w:r>
            <w:r w:rsidRPr="00A77277">
              <w:rPr>
                <w:i/>
                <w:sz w:val="24"/>
                <w:szCs w:val="24"/>
              </w:rPr>
              <w:t>(далее - программа)</w:t>
            </w:r>
          </w:p>
        </w:tc>
        <w:tc>
          <w:tcPr>
            <w:tcW w:w="6251"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Title"/>
              <w:widowControl/>
              <w:jc w:val="both"/>
              <w:rPr>
                <w:rFonts w:ascii="Times New Roman" w:hAnsi="Times New Roman" w:cs="Times New Roman"/>
                <w:b w:val="0"/>
                <w:sz w:val="24"/>
                <w:szCs w:val="24"/>
              </w:rPr>
            </w:pPr>
            <w:r w:rsidRPr="00A77277">
              <w:rPr>
                <w:rFonts w:ascii="Times New Roman" w:hAnsi="Times New Roman" w:cs="Times New Roman"/>
                <w:b w:val="0"/>
                <w:sz w:val="24"/>
                <w:szCs w:val="24"/>
              </w:rPr>
              <w:t xml:space="preserve">   Развитие транспортной системы Ильинского муниципального района</w:t>
            </w:r>
          </w:p>
        </w:tc>
      </w:tr>
      <w:tr w:rsidR="00101DC7" w:rsidRPr="00A77277" w:rsidTr="00101DC7">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b/>
                <w:i/>
                <w:spacing w:val="2"/>
                <w:sz w:val="24"/>
                <w:szCs w:val="24"/>
              </w:rPr>
            </w:pPr>
            <w:r w:rsidRPr="00A77277">
              <w:rPr>
                <w:b/>
                <w:i/>
                <w:spacing w:val="2"/>
                <w:sz w:val="24"/>
                <w:szCs w:val="24"/>
              </w:rPr>
              <w:t>Срок реализации программы</w:t>
            </w:r>
          </w:p>
        </w:tc>
        <w:tc>
          <w:tcPr>
            <w:tcW w:w="6251"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sz w:val="24"/>
                <w:szCs w:val="24"/>
              </w:rPr>
            </w:pPr>
            <w:r w:rsidRPr="00A77277">
              <w:rPr>
                <w:sz w:val="24"/>
                <w:szCs w:val="24"/>
              </w:rPr>
              <w:t xml:space="preserve">   2014 - 2019 годы</w:t>
            </w:r>
          </w:p>
          <w:p w:rsidR="00101DC7" w:rsidRPr="00A77277" w:rsidRDefault="00101DC7" w:rsidP="00101DC7">
            <w:pPr>
              <w:pStyle w:val="ConsPlusNormal"/>
              <w:jc w:val="both"/>
              <w:rPr>
                <w:sz w:val="24"/>
                <w:szCs w:val="24"/>
              </w:rPr>
            </w:pPr>
          </w:p>
        </w:tc>
      </w:tr>
      <w:tr w:rsidR="00101DC7" w:rsidRPr="00A77277" w:rsidTr="00101DC7">
        <w:trPr>
          <w:cantSplit/>
          <w:trHeight w:val="270"/>
          <w:jc w:val="center"/>
        </w:trPr>
        <w:tc>
          <w:tcPr>
            <w:tcW w:w="3105"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b/>
                <w:i/>
                <w:sz w:val="24"/>
                <w:szCs w:val="24"/>
              </w:rPr>
            </w:pPr>
            <w:r w:rsidRPr="00A77277">
              <w:rPr>
                <w:b/>
                <w:i/>
                <w:sz w:val="24"/>
                <w:szCs w:val="24"/>
              </w:rPr>
              <w:t>Администраторы программы</w:t>
            </w:r>
          </w:p>
        </w:tc>
        <w:tc>
          <w:tcPr>
            <w:tcW w:w="6251"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sz w:val="24"/>
                <w:szCs w:val="24"/>
              </w:rPr>
            </w:pPr>
            <w:r w:rsidRPr="00A77277">
              <w:rPr>
                <w:sz w:val="24"/>
                <w:szCs w:val="24"/>
              </w:rPr>
              <w:t xml:space="preserve">   Управление муниципального хозяйства Ильинского муниципального района Ивановской области</w:t>
            </w:r>
          </w:p>
          <w:p w:rsidR="00101DC7" w:rsidRPr="00A77277" w:rsidRDefault="00101DC7" w:rsidP="00101DC7">
            <w:pPr>
              <w:pStyle w:val="ConsPlusNormal"/>
              <w:jc w:val="both"/>
              <w:rPr>
                <w:sz w:val="24"/>
                <w:szCs w:val="24"/>
              </w:rPr>
            </w:pPr>
            <w:r w:rsidRPr="00A77277">
              <w:rPr>
                <w:sz w:val="24"/>
                <w:szCs w:val="24"/>
              </w:rPr>
              <w:t xml:space="preserve">   Администрация Ильинского муниципального района Ивановской области</w:t>
            </w:r>
          </w:p>
          <w:p w:rsidR="00101DC7" w:rsidRPr="00A77277" w:rsidRDefault="00101DC7" w:rsidP="00101DC7">
            <w:pPr>
              <w:pStyle w:val="ConsPlusNormal"/>
              <w:jc w:val="both"/>
              <w:rPr>
                <w:sz w:val="24"/>
                <w:szCs w:val="24"/>
              </w:rPr>
            </w:pPr>
            <w:r w:rsidRPr="00A77277">
              <w:rPr>
                <w:sz w:val="24"/>
                <w:szCs w:val="24"/>
              </w:rPr>
              <w:t xml:space="preserve">   Управление по экономической политике Ильинского муниципального района Ивановской области</w:t>
            </w:r>
          </w:p>
        </w:tc>
      </w:tr>
      <w:tr w:rsidR="00101DC7" w:rsidRPr="00A77277" w:rsidTr="00101DC7">
        <w:trPr>
          <w:cantSplit/>
          <w:trHeight w:val="600"/>
          <w:jc w:val="center"/>
        </w:trPr>
        <w:tc>
          <w:tcPr>
            <w:tcW w:w="3105"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b/>
                <w:i/>
                <w:sz w:val="24"/>
                <w:szCs w:val="24"/>
              </w:rPr>
            </w:pPr>
            <w:r w:rsidRPr="00A77277">
              <w:rPr>
                <w:b/>
                <w:i/>
                <w:sz w:val="24"/>
                <w:szCs w:val="24"/>
              </w:rPr>
              <w:t>Исполнительные органы, реализующие программу</w:t>
            </w:r>
          </w:p>
        </w:tc>
        <w:tc>
          <w:tcPr>
            <w:tcW w:w="6251"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sz w:val="24"/>
                <w:szCs w:val="24"/>
              </w:rPr>
            </w:pPr>
            <w:r w:rsidRPr="00A77277">
              <w:rPr>
                <w:sz w:val="24"/>
                <w:szCs w:val="24"/>
              </w:rPr>
              <w:t xml:space="preserve">   Управление муниципального хозяйства Ильинского муниципального района Ивановской области</w:t>
            </w:r>
          </w:p>
          <w:p w:rsidR="00101DC7" w:rsidRPr="00A77277" w:rsidRDefault="00101DC7" w:rsidP="00101DC7">
            <w:pPr>
              <w:pStyle w:val="ConsPlusNormal"/>
              <w:jc w:val="both"/>
              <w:rPr>
                <w:sz w:val="24"/>
                <w:szCs w:val="24"/>
              </w:rPr>
            </w:pPr>
            <w:r w:rsidRPr="00A77277">
              <w:rPr>
                <w:sz w:val="24"/>
                <w:szCs w:val="24"/>
              </w:rPr>
              <w:t xml:space="preserve">   Администрация Ильинского муниципального района Ивановской области</w:t>
            </w:r>
          </w:p>
          <w:p w:rsidR="00101DC7" w:rsidRPr="00A77277" w:rsidRDefault="00101DC7" w:rsidP="00101DC7">
            <w:pPr>
              <w:pStyle w:val="ConsPlusNormal"/>
              <w:jc w:val="both"/>
              <w:rPr>
                <w:sz w:val="24"/>
                <w:szCs w:val="24"/>
              </w:rPr>
            </w:pPr>
            <w:r w:rsidRPr="00A77277">
              <w:rPr>
                <w:sz w:val="24"/>
                <w:szCs w:val="24"/>
              </w:rPr>
              <w:t xml:space="preserve">   Управление по экономической политике Ильинского муниципального района Ивановской области</w:t>
            </w:r>
          </w:p>
        </w:tc>
      </w:tr>
      <w:tr w:rsidR="00101DC7" w:rsidRPr="00A77277" w:rsidTr="00101DC7">
        <w:trPr>
          <w:cantSplit/>
          <w:trHeight w:val="600"/>
          <w:jc w:val="center"/>
        </w:trPr>
        <w:tc>
          <w:tcPr>
            <w:tcW w:w="3105"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b/>
                <w:i/>
                <w:sz w:val="24"/>
                <w:szCs w:val="24"/>
              </w:rPr>
            </w:pPr>
            <w:r w:rsidRPr="00A77277">
              <w:rPr>
                <w:b/>
                <w:i/>
                <w:sz w:val="24"/>
                <w:szCs w:val="24"/>
              </w:rPr>
              <w:t>Перечень подпрограмм</w:t>
            </w:r>
          </w:p>
        </w:tc>
        <w:tc>
          <w:tcPr>
            <w:tcW w:w="6251"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sz w:val="24"/>
                <w:szCs w:val="24"/>
              </w:rPr>
            </w:pPr>
            <w:r w:rsidRPr="00A77277">
              <w:rPr>
                <w:sz w:val="24"/>
                <w:szCs w:val="24"/>
              </w:rPr>
              <w:t xml:space="preserve">   Ремонт и содержание автомобильных дорог общего пользования местного значения Ильинского муниципального района.</w:t>
            </w:r>
          </w:p>
          <w:p w:rsidR="00101DC7" w:rsidRPr="00A77277" w:rsidRDefault="00101DC7" w:rsidP="00101DC7">
            <w:pPr>
              <w:pStyle w:val="ConsPlusNormal"/>
              <w:jc w:val="both"/>
              <w:rPr>
                <w:sz w:val="24"/>
                <w:szCs w:val="24"/>
              </w:rPr>
            </w:pPr>
            <w:r w:rsidRPr="00A77277">
              <w:rPr>
                <w:sz w:val="24"/>
                <w:szCs w:val="24"/>
              </w:rPr>
              <w:t xml:space="preserve">   Развитие пассажирского автотранспортного обслуживания населения Ильинского муниципального района.</w:t>
            </w:r>
          </w:p>
          <w:p w:rsidR="00101DC7" w:rsidRPr="00A77277" w:rsidRDefault="00101DC7" w:rsidP="00101DC7">
            <w:pPr>
              <w:jc w:val="both"/>
            </w:pPr>
            <w:r w:rsidRPr="00A77277">
              <w:t xml:space="preserve">   Повышение безопасности дорожного движения в Ильинском муниципальном районе.</w:t>
            </w:r>
          </w:p>
        </w:tc>
      </w:tr>
      <w:tr w:rsidR="00101DC7" w:rsidRPr="00A77277" w:rsidTr="00101DC7">
        <w:trPr>
          <w:cantSplit/>
          <w:trHeight w:val="480"/>
          <w:jc w:val="center"/>
        </w:trPr>
        <w:tc>
          <w:tcPr>
            <w:tcW w:w="3105"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b/>
                <w:i/>
                <w:sz w:val="24"/>
                <w:szCs w:val="24"/>
              </w:rPr>
            </w:pPr>
            <w:r w:rsidRPr="00A77277">
              <w:rPr>
                <w:b/>
                <w:i/>
                <w:sz w:val="24"/>
                <w:szCs w:val="24"/>
              </w:rPr>
              <w:lastRenderedPageBreak/>
              <w:t>Цель программы</w:t>
            </w:r>
          </w:p>
        </w:tc>
        <w:tc>
          <w:tcPr>
            <w:tcW w:w="6251"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sz w:val="24"/>
                <w:szCs w:val="24"/>
              </w:rPr>
            </w:pPr>
            <w:r w:rsidRPr="00A77277">
              <w:rPr>
                <w:sz w:val="24"/>
                <w:szCs w:val="24"/>
              </w:rPr>
              <w:t xml:space="preserve">   Увеличение сети автомобильных дорог общего пользования местного значения соответствующих нормативным требованиям и содержание автомобильных дорог;</w:t>
            </w:r>
          </w:p>
          <w:p w:rsidR="00101DC7" w:rsidRPr="00A77277" w:rsidRDefault="00101DC7" w:rsidP="00101DC7">
            <w:pPr>
              <w:pStyle w:val="ConsPlusNormal"/>
              <w:jc w:val="both"/>
              <w:rPr>
                <w:spacing w:val="-2"/>
                <w:sz w:val="24"/>
                <w:szCs w:val="24"/>
              </w:rPr>
            </w:pPr>
            <w:r w:rsidRPr="00A77277">
              <w:rPr>
                <w:sz w:val="24"/>
                <w:szCs w:val="24"/>
              </w:rPr>
              <w:t xml:space="preserve">   Улучшение условий для удовлетворения потребностей экономики и населения в автомобильных перевозках и транспортных услугах;</w:t>
            </w:r>
          </w:p>
          <w:p w:rsidR="00101DC7" w:rsidRPr="00A77277" w:rsidRDefault="00101DC7" w:rsidP="00101DC7">
            <w:pPr>
              <w:jc w:val="both"/>
              <w:rPr>
                <w:spacing w:val="-2"/>
              </w:rPr>
            </w:pPr>
            <w:r w:rsidRPr="00A77277">
              <w:rPr>
                <w:spacing w:val="-2"/>
              </w:rPr>
              <w:t xml:space="preserve">   Создание условий, обеспечивающих сокращение общего числа дорожно-транспортных происшествий (далее по тексту ДТП) и, в особенности, способных повлечь гибель, либо причинение вреда здоровью граждан.</w:t>
            </w:r>
          </w:p>
        </w:tc>
      </w:tr>
      <w:tr w:rsidR="00101DC7" w:rsidRPr="00A77277" w:rsidTr="00101DC7">
        <w:trPr>
          <w:cantSplit/>
          <w:trHeight w:val="1588"/>
          <w:jc w:val="center"/>
        </w:trPr>
        <w:tc>
          <w:tcPr>
            <w:tcW w:w="3105"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b/>
                <w:i/>
                <w:sz w:val="24"/>
                <w:szCs w:val="24"/>
              </w:rPr>
            </w:pPr>
            <w:r w:rsidRPr="00A77277">
              <w:rPr>
                <w:b/>
                <w:i/>
                <w:sz w:val="24"/>
                <w:szCs w:val="24"/>
              </w:rPr>
              <w:t>Целевые индикаторы и ожидаемые результаты реализации программы</w:t>
            </w:r>
          </w:p>
        </w:tc>
        <w:tc>
          <w:tcPr>
            <w:tcW w:w="6251"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sz w:val="24"/>
                <w:szCs w:val="24"/>
              </w:rPr>
            </w:pPr>
            <w:r w:rsidRPr="00A77277">
              <w:rPr>
                <w:sz w:val="24"/>
                <w:szCs w:val="24"/>
              </w:rPr>
              <w:t xml:space="preserve">   Результатом реализации программы будет улучшение качества автомобильных дорог местного значения, улучшение транспортного сообщения между населенными пунктами района по сравнению с предыдущими годами, а также улучшение условий для удовлетворения потребностей экономики и населения в автомобильных перевозках и транспортных услугах.</w:t>
            </w:r>
          </w:p>
          <w:p w:rsidR="00101DC7" w:rsidRPr="00A77277" w:rsidRDefault="00101DC7" w:rsidP="00101DC7">
            <w:pPr>
              <w:pStyle w:val="ConsPlusNormal"/>
              <w:jc w:val="both"/>
              <w:rPr>
                <w:sz w:val="24"/>
                <w:szCs w:val="24"/>
              </w:rPr>
            </w:pPr>
            <w:r w:rsidRPr="00A77277">
              <w:rPr>
                <w:sz w:val="24"/>
                <w:szCs w:val="24"/>
              </w:rPr>
              <w:t xml:space="preserve">   Будут выполнены следующие мероприятия:</w:t>
            </w:r>
          </w:p>
          <w:p w:rsidR="00101DC7" w:rsidRPr="00A77277" w:rsidRDefault="00101DC7" w:rsidP="00101DC7">
            <w:pPr>
              <w:pStyle w:val="ConsPlusNormal"/>
              <w:jc w:val="both"/>
              <w:rPr>
                <w:sz w:val="24"/>
                <w:szCs w:val="24"/>
              </w:rPr>
            </w:pPr>
            <w:r w:rsidRPr="00A77277">
              <w:rPr>
                <w:sz w:val="24"/>
                <w:szCs w:val="24"/>
              </w:rPr>
              <w:t>-  Инвентаризация дорожного хозяйства района;</w:t>
            </w:r>
          </w:p>
          <w:p w:rsidR="00101DC7" w:rsidRPr="00A77277" w:rsidRDefault="00101DC7" w:rsidP="00101DC7">
            <w:pPr>
              <w:pStyle w:val="ConsPlusNormal"/>
              <w:jc w:val="both"/>
              <w:rPr>
                <w:sz w:val="24"/>
                <w:szCs w:val="24"/>
              </w:rPr>
            </w:pPr>
            <w:r w:rsidRPr="00A77277">
              <w:rPr>
                <w:sz w:val="24"/>
                <w:szCs w:val="24"/>
              </w:rPr>
              <w:t xml:space="preserve">-  </w:t>
            </w:r>
            <w:r w:rsidRPr="00A77277">
              <w:rPr>
                <w:spacing w:val="-6"/>
                <w:sz w:val="24"/>
                <w:szCs w:val="24"/>
              </w:rPr>
              <w:t>Оценка технического состояния дорог местного значения</w:t>
            </w:r>
            <w:r w:rsidRPr="00A77277">
              <w:rPr>
                <w:sz w:val="24"/>
                <w:szCs w:val="24"/>
              </w:rPr>
              <w:t>;</w:t>
            </w:r>
          </w:p>
          <w:p w:rsidR="00101DC7" w:rsidRPr="00A77277" w:rsidRDefault="00101DC7" w:rsidP="00101DC7">
            <w:pPr>
              <w:pStyle w:val="ConsPlusNormal"/>
              <w:jc w:val="both"/>
              <w:rPr>
                <w:sz w:val="24"/>
                <w:szCs w:val="24"/>
              </w:rPr>
            </w:pPr>
            <w:r w:rsidRPr="00A77277">
              <w:rPr>
                <w:sz w:val="24"/>
                <w:szCs w:val="24"/>
              </w:rPr>
              <w:t>-  Прирост протяженности дорог местного значения, отвечающих нормативным требованиям и условиям безопасности дорожного движения;</w:t>
            </w:r>
          </w:p>
          <w:p w:rsidR="00101DC7" w:rsidRPr="00A77277" w:rsidRDefault="00101DC7" w:rsidP="00101DC7">
            <w:pPr>
              <w:pStyle w:val="ConsPlusNormal"/>
              <w:jc w:val="both"/>
              <w:rPr>
                <w:sz w:val="24"/>
                <w:szCs w:val="24"/>
              </w:rPr>
            </w:pPr>
            <w:r w:rsidRPr="00A77277">
              <w:rPr>
                <w:sz w:val="24"/>
                <w:szCs w:val="24"/>
              </w:rPr>
              <w:t>-  Выполнение работ по содержанию дорог местного значения;</w:t>
            </w:r>
          </w:p>
          <w:p w:rsidR="00101DC7" w:rsidRPr="00A77277" w:rsidRDefault="00101DC7" w:rsidP="00101DC7">
            <w:pPr>
              <w:pStyle w:val="ConsPlusNormal"/>
              <w:jc w:val="both"/>
              <w:rPr>
                <w:sz w:val="24"/>
                <w:szCs w:val="24"/>
              </w:rPr>
            </w:pPr>
            <w:r w:rsidRPr="00A77277">
              <w:rPr>
                <w:sz w:val="24"/>
                <w:szCs w:val="24"/>
              </w:rPr>
              <w:t>-  Выделение субсидий МУП «</w:t>
            </w:r>
            <w:proofErr w:type="spellStart"/>
            <w:r w:rsidRPr="00A77277">
              <w:rPr>
                <w:sz w:val="24"/>
                <w:szCs w:val="24"/>
              </w:rPr>
              <w:t>Ильинское</w:t>
            </w:r>
            <w:proofErr w:type="spellEnd"/>
            <w:r w:rsidRPr="00A77277">
              <w:rPr>
                <w:sz w:val="24"/>
                <w:szCs w:val="24"/>
              </w:rPr>
              <w:t xml:space="preserve"> АТП» для возмещения понесенных перевозчиками убытков, возникающих вследствие регулирования тарифов на перевозку пассажиров и багажа на межмуниципальных маршрутах регулярных перевозок в границах Ильинского муниципального района.</w:t>
            </w:r>
          </w:p>
          <w:p w:rsidR="00101DC7" w:rsidRPr="00A77277" w:rsidRDefault="00101DC7" w:rsidP="00101DC7">
            <w:pPr>
              <w:jc w:val="both"/>
            </w:pPr>
            <w:r w:rsidRPr="00A77277">
              <w:t xml:space="preserve">-  </w:t>
            </w:r>
            <w:r w:rsidRPr="00A77277">
              <w:rPr>
                <w:spacing w:val="-6"/>
              </w:rPr>
              <w:t>Сокращение общего числа дорожно-транспортных происшествий;</w:t>
            </w:r>
          </w:p>
          <w:p w:rsidR="00101DC7" w:rsidRPr="00A77277" w:rsidRDefault="00101DC7" w:rsidP="00101DC7">
            <w:pPr>
              <w:jc w:val="both"/>
              <w:rPr>
                <w:spacing w:val="-6"/>
              </w:rPr>
            </w:pPr>
            <w:r w:rsidRPr="00A77277">
              <w:t xml:space="preserve">-  </w:t>
            </w:r>
            <w:r w:rsidRPr="00A77277">
              <w:rPr>
                <w:spacing w:val="-6"/>
              </w:rPr>
              <w:t>Воспитание культуры, и строгое выполнение правил дорожного движения всеми участниками дорожного движения;</w:t>
            </w:r>
          </w:p>
          <w:p w:rsidR="00101DC7" w:rsidRPr="00A77277" w:rsidRDefault="00101DC7" w:rsidP="00101DC7">
            <w:pPr>
              <w:jc w:val="both"/>
            </w:pPr>
            <w:r w:rsidRPr="00A77277">
              <w:t>-  Обеспечение безопасности пешеходов.</w:t>
            </w:r>
          </w:p>
        </w:tc>
      </w:tr>
      <w:tr w:rsidR="00101DC7" w:rsidRPr="00A77277" w:rsidTr="00101DC7">
        <w:trPr>
          <w:cantSplit/>
          <w:trHeight w:val="1080"/>
          <w:jc w:val="center"/>
        </w:trPr>
        <w:tc>
          <w:tcPr>
            <w:tcW w:w="3105"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b/>
                <w:i/>
                <w:sz w:val="24"/>
                <w:szCs w:val="24"/>
              </w:rPr>
            </w:pPr>
            <w:r w:rsidRPr="00A77277">
              <w:rPr>
                <w:b/>
                <w:i/>
                <w:sz w:val="24"/>
                <w:szCs w:val="24"/>
              </w:rPr>
              <w:t>Задачи программы</w:t>
            </w:r>
          </w:p>
        </w:tc>
        <w:tc>
          <w:tcPr>
            <w:tcW w:w="6251"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sz w:val="24"/>
                <w:szCs w:val="24"/>
              </w:rPr>
            </w:pPr>
            <w:r w:rsidRPr="00A77277">
              <w:rPr>
                <w:sz w:val="24"/>
                <w:szCs w:val="24"/>
              </w:rPr>
              <w:t>1.Анализ технического состояния автомобильных дорог местного значения на территории района.</w:t>
            </w:r>
          </w:p>
          <w:p w:rsidR="00101DC7" w:rsidRPr="00A77277" w:rsidRDefault="00101DC7" w:rsidP="00101DC7">
            <w:pPr>
              <w:pStyle w:val="ConsPlusNormal"/>
              <w:jc w:val="both"/>
              <w:rPr>
                <w:sz w:val="24"/>
                <w:szCs w:val="24"/>
              </w:rPr>
            </w:pPr>
            <w:r w:rsidRPr="00A77277">
              <w:rPr>
                <w:sz w:val="24"/>
                <w:szCs w:val="24"/>
              </w:rPr>
              <w:t>2.Приведение дорог местного значение в состояние, удовлетворяющее нормативным требованиям.</w:t>
            </w:r>
          </w:p>
          <w:p w:rsidR="00101DC7" w:rsidRPr="00A77277" w:rsidRDefault="00101DC7" w:rsidP="00101DC7">
            <w:pPr>
              <w:pStyle w:val="ConsPlusNormal"/>
              <w:jc w:val="both"/>
              <w:rPr>
                <w:sz w:val="24"/>
                <w:szCs w:val="24"/>
              </w:rPr>
            </w:pPr>
            <w:r w:rsidRPr="00A77277">
              <w:rPr>
                <w:sz w:val="24"/>
                <w:szCs w:val="24"/>
              </w:rPr>
              <w:t>3.Обеспечение сохранности дорог местного значения.</w:t>
            </w:r>
          </w:p>
          <w:p w:rsidR="00101DC7" w:rsidRPr="00A77277" w:rsidRDefault="00101DC7" w:rsidP="00101DC7">
            <w:pPr>
              <w:pStyle w:val="ConsPlusNormal"/>
              <w:jc w:val="both"/>
              <w:rPr>
                <w:sz w:val="24"/>
                <w:szCs w:val="24"/>
              </w:rPr>
            </w:pPr>
            <w:r w:rsidRPr="00A77277">
              <w:rPr>
                <w:sz w:val="24"/>
                <w:szCs w:val="24"/>
              </w:rPr>
              <w:t>4.Создание условий для более эффективной работы автотранспортного предприятия.</w:t>
            </w:r>
          </w:p>
          <w:p w:rsidR="00101DC7" w:rsidRPr="00A77277" w:rsidRDefault="00101DC7" w:rsidP="00101DC7">
            <w:pPr>
              <w:pStyle w:val="ConsPlusNormal"/>
              <w:jc w:val="both"/>
              <w:rPr>
                <w:sz w:val="24"/>
                <w:szCs w:val="24"/>
              </w:rPr>
            </w:pPr>
            <w:r w:rsidRPr="00A77277">
              <w:rPr>
                <w:sz w:val="24"/>
                <w:szCs w:val="24"/>
              </w:rPr>
              <w:t>5.Создание условий безопасного дорожного движения.</w:t>
            </w:r>
          </w:p>
        </w:tc>
      </w:tr>
      <w:tr w:rsidR="00101DC7" w:rsidRPr="00A77277" w:rsidTr="00101DC7">
        <w:trPr>
          <w:cantSplit/>
          <w:trHeight w:val="1195"/>
          <w:jc w:val="center"/>
        </w:trPr>
        <w:tc>
          <w:tcPr>
            <w:tcW w:w="3105"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b/>
                <w:i/>
                <w:sz w:val="24"/>
                <w:szCs w:val="24"/>
              </w:rPr>
            </w:pPr>
            <w:r w:rsidRPr="00A77277">
              <w:rPr>
                <w:b/>
                <w:i/>
                <w:sz w:val="24"/>
                <w:szCs w:val="24"/>
              </w:rPr>
              <w:lastRenderedPageBreak/>
              <w:t>Объем бюджетных ассигнований на реализацию программы (по годам реализации)</w:t>
            </w:r>
          </w:p>
        </w:tc>
        <w:tc>
          <w:tcPr>
            <w:tcW w:w="6251" w:type="dxa"/>
            <w:tcBorders>
              <w:top w:val="single" w:sz="6" w:space="0" w:color="auto"/>
              <w:left w:val="single" w:sz="6" w:space="0" w:color="auto"/>
              <w:bottom w:val="single" w:sz="6" w:space="0" w:color="auto"/>
              <w:right w:val="single" w:sz="6" w:space="0" w:color="auto"/>
            </w:tcBorders>
          </w:tcPr>
          <w:p w:rsidR="00101DC7" w:rsidRPr="00A77277" w:rsidRDefault="00101DC7" w:rsidP="00101DC7">
            <w:pPr>
              <w:pStyle w:val="ConsPlusNormal"/>
              <w:jc w:val="both"/>
              <w:rPr>
                <w:b/>
                <w:sz w:val="24"/>
                <w:szCs w:val="24"/>
              </w:rPr>
            </w:pPr>
            <w:r w:rsidRPr="00A77277">
              <w:rPr>
                <w:sz w:val="24"/>
                <w:szCs w:val="24"/>
              </w:rPr>
              <w:t xml:space="preserve">   Общая сумма расходов на реализацию программы </w:t>
            </w:r>
            <w:r w:rsidRPr="00A77277">
              <w:rPr>
                <w:b/>
                <w:sz w:val="24"/>
                <w:szCs w:val="24"/>
              </w:rPr>
              <w:t>на 2014 – 2019 годы – 32 852,7 тыс. рублей,</w:t>
            </w:r>
          </w:p>
          <w:p w:rsidR="00101DC7" w:rsidRPr="00A77277" w:rsidRDefault="00101DC7" w:rsidP="00101DC7">
            <w:pPr>
              <w:pStyle w:val="ConsPlusNormal"/>
              <w:jc w:val="both"/>
              <w:rPr>
                <w:sz w:val="24"/>
                <w:szCs w:val="24"/>
              </w:rPr>
            </w:pPr>
            <w:r w:rsidRPr="00A77277">
              <w:rPr>
                <w:sz w:val="24"/>
                <w:szCs w:val="24"/>
              </w:rPr>
              <w:t>в том числе средства:</w:t>
            </w:r>
          </w:p>
          <w:p w:rsidR="00101DC7" w:rsidRPr="00A77277" w:rsidRDefault="00101DC7" w:rsidP="00101DC7">
            <w:pPr>
              <w:pStyle w:val="ConsPlusNormal"/>
              <w:numPr>
                <w:ilvl w:val="0"/>
                <w:numId w:val="24"/>
              </w:numPr>
              <w:jc w:val="both"/>
              <w:rPr>
                <w:b/>
                <w:sz w:val="24"/>
                <w:szCs w:val="24"/>
              </w:rPr>
            </w:pPr>
            <w:r w:rsidRPr="00A77277">
              <w:rPr>
                <w:b/>
                <w:sz w:val="24"/>
                <w:szCs w:val="24"/>
              </w:rPr>
              <w:t>2014 год – 5 358,2 тыс. рублей</w:t>
            </w:r>
          </w:p>
          <w:p w:rsidR="00101DC7" w:rsidRPr="00A77277" w:rsidRDefault="00101DC7" w:rsidP="00101DC7">
            <w:pPr>
              <w:pStyle w:val="ConsPlusNormal"/>
              <w:numPr>
                <w:ilvl w:val="0"/>
                <w:numId w:val="24"/>
              </w:numPr>
              <w:jc w:val="both"/>
              <w:rPr>
                <w:sz w:val="24"/>
                <w:szCs w:val="24"/>
              </w:rPr>
            </w:pPr>
            <w:r w:rsidRPr="00A77277">
              <w:rPr>
                <w:b/>
                <w:sz w:val="24"/>
                <w:szCs w:val="24"/>
              </w:rPr>
              <w:t>2015 год – 4 741,5 тыс. рублей</w:t>
            </w:r>
          </w:p>
          <w:p w:rsidR="00101DC7" w:rsidRPr="00A77277" w:rsidRDefault="00101DC7" w:rsidP="00101DC7">
            <w:pPr>
              <w:pStyle w:val="ConsPlusNormal"/>
              <w:numPr>
                <w:ilvl w:val="0"/>
                <w:numId w:val="24"/>
              </w:numPr>
              <w:jc w:val="both"/>
              <w:rPr>
                <w:b/>
                <w:sz w:val="24"/>
                <w:szCs w:val="24"/>
              </w:rPr>
            </w:pPr>
            <w:r w:rsidRPr="00A77277">
              <w:rPr>
                <w:b/>
                <w:sz w:val="24"/>
                <w:szCs w:val="24"/>
              </w:rPr>
              <w:t>2016 год – 3 808,0 тыс. рублей</w:t>
            </w:r>
          </w:p>
          <w:p w:rsidR="00101DC7" w:rsidRPr="00A77277" w:rsidRDefault="00101DC7" w:rsidP="00101DC7">
            <w:pPr>
              <w:pStyle w:val="ConsPlusNormal"/>
              <w:numPr>
                <w:ilvl w:val="0"/>
                <w:numId w:val="24"/>
              </w:numPr>
              <w:jc w:val="both"/>
              <w:rPr>
                <w:sz w:val="24"/>
                <w:szCs w:val="24"/>
              </w:rPr>
            </w:pPr>
            <w:r w:rsidRPr="00A77277">
              <w:rPr>
                <w:b/>
                <w:sz w:val="24"/>
                <w:szCs w:val="24"/>
              </w:rPr>
              <w:t>2017 год – 6 415,0 тыс. рублей</w:t>
            </w:r>
          </w:p>
          <w:p w:rsidR="00101DC7" w:rsidRPr="00A77277" w:rsidRDefault="00101DC7" w:rsidP="00101DC7">
            <w:pPr>
              <w:pStyle w:val="ConsPlusNormal"/>
              <w:numPr>
                <w:ilvl w:val="0"/>
                <w:numId w:val="24"/>
              </w:numPr>
              <w:jc w:val="both"/>
              <w:rPr>
                <w:sz w:val="24"/>
                <w:szCs w:val="24"/>
              </w:rPr>
            </w:pPr>
            <w:r w:rsidRPr="00A77277">
              <w:rPr>
                <w:b/>
                <w:sz w:val="24"/>
                <w:szCs w:val="24"/>
              </w:rPr>
              <w:t>2018 год – 6 215,0 тыс. рублей</w:t>
            </w:r>
          </w:p>
          <w:p w:rsidR="00101DC7" w:rsidRPr="00A77277" w:rsidRDefault="00101DC7" w:rsidP="00101DC7">
            <w:pPr>
              <w:pStyle w:val="ConsPlusNormal"/>
              <w:numPr>
                <w:ilvl w:val="0"/>
                <w:numId w:val="24"/>
              </w:numPr>
              <w:jc w:val="both"/>
              <w:rPr>
                <w:sz w:val="24"/>
                <w:szCs w:val="24"/>
              </w:rPr>
            </w:pPr>
            <w:r w:rsidRPr="00A77277">
              <w:rPr>
                <w:b/>
                <w:sz w:val="24"/>
                <w:szCs w:val="24"/>
              </w:rPr>
              <w:t>2019 год – 6 315,0 тыс. рублей</w:t>
            </w:r>
          </w:p>
        </w:tc>
      </w:tr>
    </w:tbl>
    <w:p w:rsidR="00101DC7" w:rsidRPr="00A77277" w:rsidRDefault="00101DC7" w:rsidP="00101DC7">
      <w:pPr>
        <w:pStyle w:val="ConsPlusNormal"/>
        <w:jc w:val="center"/>
      </w:pPr>
      <w:r w:rsidRPr="00A77277">
        <w:br w:type="page"/>
      </w:r>
    </w:p>
    <w:p w:rsidR="00101DC7" w:rsidRPr="00A77277" w:rsidRDefault="00101DC7" w:rsidP="00101DC7">
      <w:pPr>
        <w:pStyle w:val="ConsPlusNormal"/>
        <w:jc w:val="center"/>
        <w:rPr>
          <w:b/>
          <w:sz w:val="24"/>
          <w:szCs w:val="24"/>
        </w:rPr>
      </w:pPr>
      <w:r w:rsidRPr="00A77277">
        <w:rPr>
          <w:b/>
          <w:sz w:val="24"/>
          <w:szCs w:val="24"/>
        </w:rPr>
        <w:lastRenderedPageBreak/>
        <w:t>2. СОЦИАЛЬНО-ЭКОНОМИЧЕСКАЯ ПРОБЛЕМА ИЛЬИНСКОГО МУНИЦИПАЛЬНОГО РАЙОНА</w:t>
      </w:r>
    </w:p>
    <w:p w:rsidR="00101DC7" w:rsidRPr="00A77277" w:rsidRDefault="00101DC7" w:rsidP="00101DC7">
      <w:pPr>
        <w:pStyle w:val="ConsPlusNormal"/>
        <w:jc w:val="center"/>
        <w:rPr>
          <w:b/>
          <w:sz w:val="24"/>
          <w:szCs w:val="24"/>
        </w:rPr>
      </w:pPr>
    </w:p>
    <w:p w:rsidR="00101DC7" w:rsidRPr="00A77277" w:rsidRDefault="00101DC7" w:rsidP="00101DC7">
      <w:pPr>
        <w:pStyle w:val="ConsPlusNormal"/>
        <w:ind w:firstLine="540"/>
        <w:jc w:val="both"/>
        <w:rPr>
          <w:sz w:val="24"/>
          <w:szCs w:val="24"/>
        </w:rPr>
      </w:pPr>
      <w:r w:rsidRPr="00A77277">
        <w:rPr>
          <w:sz w:val="24"/>
          <w:szCs w:val="24"/>
        </w:rPr>
        <w:t>На основании анализа технического состояния автомобильных дорог местного значения, ситуации с пассажирским автотранспортным обслуживанием населения, состояния криминальной обстановки, безопасности дорожного движения, а также противопожарной безопасности граждан Ильинского муниципального района выявлены основные социально-экономические проблемы:</w:t>
      </w:r>
    </w:p>
    <w:p w:rsidR="00101DC7" w:rsidRPr="00A77277" w:rsidRDefault="00101DC7" w:rsidP="00101DC7">
      <w:pPr>
        <w:pStyle w:val="ConsPlusNormal"/>
        <w:ind w:left="567"/>
        <w:jc w:val="both"/>
        <w:rPr>
          <w:sz w:val="24"/>
          <w:szCs w:val="24"/>
        </w:rPr>
      </w:pPr>
      <w:r w:rsidRPr="00A77277">
        <w:rPr>
          <w:sz w:val="24"/>
          <w:szCs w:val="24"/>
        </w:rPr>
        <w:t>– неудовлетворительное состояние автомобильных дорог, большая часть из которых не соответствует нормативным требованиям.</w:t>
      </w:r>
    </w:p>
    <w:p w:rsidR="00101DC7" w:rsidRPr="00A77277" w:rsidRDefault="00101DC7" w:rsidP="00101DC7">
      <w:pPr>
        <w:pStyle w:val="ConsPlusNormal"/>
        <w:ind w:left="567"/>
        <w:jc w:val="both"/>
        <w:rPr>
          <w:sz w:val="24"/>
          <w:szCs w:val="24"/>
        </w:rPr>
      </w:pPr>
      <w:r w:rsidRPr="00A77277">
        <w:rPr>
          <w:sz w:val="24"/>
          <w:szCs w:val="24"/>
        </w:rPr>
        <w:t>– слабое материально-техническое состояние автотранспортного предприятия.</w:t>
      </w:r>
    </w:p>
    <w:p w:rsidR="00101DC7" w:rsidRPr="00A77277" w:rsidRDefault="00101DC7" w:rsidP="00101DC7">
      <w:pPr>
        <w:pStyle w:val="ConsPlusNormal"/>
        <w:ind w:left="567"/>
        <w:jc w:val="both"/>
        <w:rPr>
          <w:sz w:val="24"/>
          <w:szCs w:val="24"/>
        </w:rPr>
      </w:pPr>
      <w:r w:rsidRPr="00A77277">
        <w:rPr>
          <w:sz w:val="24"/>
          <w:szCs w:val="24"/>
        </w:rPr>
        <w:t>– постоянно возрастающая мобильность населения;</w:t>
      </w:r>
    </w:p>
    <w:p w:rsidR="00101DC7" w:rsidRPr="00A77277" w:rsidRDefault="00101DC7" w:rsidP="00101DC7">
      <w:pPr>
        <w:pStyle w:val="ConsPlusNormal"/>
        <w:ind w:left="567"/>
        <w:jc w:val="both"/>
        <w:rPr>
          <w:spacing w:val="-3"/>
          <w:sz w:val="24"/>
          <w:szCs w:val="24"/>
        </w:rPr>
      </w:pPr>
      <w:r w:rsidRPr="00A77277">
        <w:rPr>
          <w:sz w:val="24"/>
          <w:szCs w:val="24"/>
        </w:rPr>
        <w:t xml:space="preserve">– </w:t>
      </w:r>
      <w:r w:rsidRPr="00A77277">
        <w:rPr>
          <w:spacing w:val="-6"/>
          <w:sz w:val="24"/>
          <w:szCs w:val="24"/>
        </w:rPr>
        <w:t>уменьшение объемов перевозок общественным транспортом и увеличение личным транспортом.</w:t>
      </w:r>
    </w:p>
    <w:p w:rsidR="00101DC7" w:rsidRPr="00A77277" w:rsidRDefault="00101DC7" w:rsidP="00101DC7">
      <w:pPr>
        <w:pStyle w:val="ConsPlusNormal"/>
        <w:ind w:firstLine="540"/>
        <w:jc w:val="both"/>
        <w:rPr>
          <w:sz w:val="24"/>
          <w:szCs w:val="24"/>
        </w:rPr>
      </w:pPr>
      <w:r w:rsidRPr="00A77277">
        <w:rPr>
          <w:sz w:val="24"/>
          <w:szCs w:val="24"/>
        </w:rPr>
        <w:t>Таким образом, необходимость разработки программы по развитию транспортной системы Ильинского муниципального района обусловлена:</w:t>
      </w:r>
    </w:p>
    <w:p w:rsidR="00101DC7" w:rsidRPr="00A77277" w:rsidRDefault="00101DC7" w:rsidP="00101DC7">
      <w:pPr>
        <w:pStyle w:val="ConsPlusNormal"/>
        <w:ind w:firstLine="540"/>
        <w:jc w:val="both"/>
        <w:rPr>
          <w:sz w:val="24"/>
          <w:szCs w:val="24"/>
        </w:rPr>
      </w:pPr>
      <w:r w:rsidRPr="00A77277">
        <w:rPr>
          <w:sz w:val="24"/>
          <w:szCs w:val="24"/>
        </w:rPr>
        <w:t>– социально-экономической и политической остротой проблемы.</w:t>
      </w:r>
    </w:p>
    <w:p w:rsidR="00101DC7" w:rsidRPr="00A77277" w:rsidRDefault="00101DC7" w:rsidP="00101DC7">
      <w:pPr>
        <w:pStyle w:val="ConsPlusNormal"/>
        <w:ind w:firstLine="540"/>
        <w:jc w:val="both"/>
        <w:rPr>
          <w:sz w:val="24"/>
          <w:szCs w:val="24"/>
        </w:rPr>
      </w:pPr>
      <w:r w:rsidRPr="00A77277">
        <w:rPr>
          <w:sz w:val="24"/>
          <w:szCs w:val="24"/>
        </w:rPr>
        <w:t>– необходимостью обеспечения сохранности автомобильных дорог, улучшения состояния с целью беспрепятственного транспортного сообщения между населенными пунктами района.</w:t>
      </w:r>
    </w:p>
    <w:p w:rsidR="00101DC7" w:rsidRPr="00A77277" w:rsidRDefault="00101DC7" w:rsidP="00101DC7">
      <w:pPr>
        <w:pStyle w:val="ConsPlusNormal"/>
        <w:ind w:firstLine="540"/>
        <w:jc w:val="both"/>
        <w:rPr>
          <w:sz w:val="24"/>
          <w:szCs w:val="24"/>
        </w:rPr>
      </w:pPr>
      <w:r w:rsidRPr="00A77277">
        <w:rPr>
          <w:sz w:val="24"/>
          <w:szCs w:val="24"/>
        </w:rPr>
        <w:t>– улучшению условий для удовлетворения потребностей экономики и населения в автомобильных перевозках и транспортных услугах.</w:t>
      </w:r>
    </w:p>
    <w:p w:rsidR="00101DC7" w:rsidRPr="00A77277" w:rsidRDefault="00101DC7" w:rsidP="00101DC7">
      <w:pPr>
        <w:pStyle w:val="ConsPlusNormal"/>
        <w:ind w:left="567"/>
        <w:jc w:val="both"/>
        <w:rPr>
          <w:sz w:val="24"/>
          <w:szCs w:val="24"/>
        </w:rPr>
      </w:pPr>
      <w:r w:rsidRPr="00A77277">
        <w:rPr>
          <w:sz w:val="24"/>
          <w:szCs w:val="24"/>
        </w:rPr>
        <w:t>– необходимостью создания условий безопасного дорожного движения.</w:t>
      </w:r>
    </w:p>
    <w:p w:rsidR="00101DC7" w:rsidRPr="00A77277" w:rsidRDefault="00101DC7" w:rsidP="00101DC7">
      <w:pPr>
        <w:pStyle w:val="ConsPlusNormal"/>
        <w:jc w:val="center"/>
        <w:rPr>
          <w:b/>
          <w:sz w:val="24"/>
          <w:szCs w:val="24"/>
        </w:rPr>
      </w:pPr>
      <w:r w:rsidRPr="00A77277">
        <w:rPr>
          <w:b/>
          <w:sz w:val="24"/>
          <w:szCs w:val="24"/>
        </w:rPr>
        <w:br w:type="page"/>
      </w:r>
      <w:r w:rsidRPr="00A77277">
        <w:rPr>
          <w:b/>
          <w:sz w:val="24"/>
          <w:szCs w:val="24"/>
        </w:rPr>
        <w:lastRenderedPageBreak/>
        <w:t>3. ОСНОВНЫЕ ЦЕЛИ И ЗАДАЧИ ПРОГРАММЫ</w:t>
      </w:r>
    </w:p>
    <w:p w:rsidR="00101DC7" w:rsidRPr="00A77277" w:rsidRDefault="00101DC7" w:rsidP="00101DC7">
      <w:pPr>
        <w:pStyle w:val="ConsPlusNormal"/>
        <w:jc w:val="center"/>
        <w:rPr>
          <w:b/>
          <w:sz w:val="24"/>
          <w:szCs w:val="24"/>
        </w:rPr>
      </w:pPr>
    </w:p>
    <w:p w:rsidR="00101DC7" w:rsidRPr="00A77277" w:rsidRDefault="00101DC7" w:rsidP="00101DC7">
      <w:pPr>
        <w:pStyle w:val="ConsPlusNormal"/>
        <w:jc w:val="center"/>
        <w:outlineLvl w:val="2"/>
        <w:rPr>
          <w:b/>
          <w:sz w:val="24"/>
          <w:szCs w:val="24"/>
        </w:rPr>
      </w:pPr>
      <w:r w:rsidRPr="00A77277">
        <w:rPr>
          <w:b/>
          <w:sz w:val="24"/>
          <w:szCs w:val="24"/>
        </w:rPr>
        <w:t>3.1. Цель программы</w:t>
      </w:r>
    </w:p>
    <w:p w:rsidR="00101DC7" w:rsidRPr="00A77277" w:rsidRDefault="00101DC7" w:rsidP="00101DC7">
      <w:pPr>
        <w:pStyle w:val="ConsPlusNormal"/>
        <w:jc w:val="center"/>
        <w:outlineLvl w:val="2"/>
        <w:rPr>
          <w:sz w:val="24"/>
          <w:szCs w:val="24"/>
        </w:rPr>
      </w:pPr>
    </w:p>
    <w:p w:rsidR="00101DC7" w:rsidRPr="00A77277" w:rsidRDefault="00101DC7" w:rsidP="00101DC7">
      <w:pPr>
        <w:pStyle w:val="ConsPlusNormal"/>
        <w:ind w:firstLine="708"/>
        <w:jc w:val="both"/>
        <w:rPr>
          <w:sz w:val="24"/>
          <w:szCs w:val="24"/>
        </w:rPr>
      </w:pPr>
      <w:r w:rsidRPr="00A77277">
        <w:rPr>
          <w:sz w:val="24"/>
          <w:szCs w:val="24"/>
        </w:rPr>
        <w:t>Целью программы является увеличение сети автомобильных дорог общего пользования местного значения соответствующих нормативным требованиям и содержание автомобильных дорог, улучшение условий для удовлетворения потребностей экономики и населения в автомобильных перевозках и транспортных услугах, повышение уровня безопасности дорожного движения в Ильинском районе.</w:t>
      </w:r>
    </w:p>
    <w:p w:rsidR="00101DC7" w:rsidRPr="00A77277" w:rsidRDefault="00101DC7" w:rsidP="00101DC7">
      <w:pPr>
        <w:pStyle w:val="ConsPlusNormal"/>
        <w:jc w:val="center"/>
        <w:rPr>
          <w:sz w:val="24"/>
          <w:szCs w:val="24"/>
        </w:rPr>
      </w:pPr>
    </w:p>
    <w:p w:rsidR="00101DC7" w:rsidRPr="00A77277" w:rsidRDefault="00101DC7" w:rsidP="00101DC7">
      <w:pPr>
        <w:pStyle w:val="ConsPlusNormal"/>
        <w:jc w:val="center"/>
        <w:outlineLvl w:val="2"/>
        <w:rPr>
          <w:b/>
          <w:sz w:val="24"/>
          <w:szCs w:val="24"/>
        </w:rPr>
      </w:pPr>
      <w:r w:rsidRPr="00A77277">
        <w:rPr>
          <w:b/>
          <w:sz w:val="24"/>
          <w:szCs w:val="24"/>
        </w:rPr>
        <w:t>3.2. Целевые индикаторы и ожидаемые результаты реализации программы</w:t>
      </w:r>
    </w:p>
    <w:p w:rsidR="00101DC7" w:rsidRPr="00A77277" w:rsidRDefault="00101DC7" w:rsidP="00101DC7">
      <w:pPr>
        <w:pStyle w:val="ConsPlusNormal"/>
        <w:jc w:val="center"/>
        <w:outlineLvl w:val="2"/>
        <w:rPr>
          <w:i/>
        </w:rPr>
      </w:pPr>
      <w:r w:rsidRPr="00A77277">
        <w:rPr>
          <w:i/>
        </w:rPr>
        <w:t>(с учётом показателей поселений Ильинского муниципального района)</w:t>
      </w:r>
    </w:p>
    <w:p w:rsidR="00101DC7" w:rsidRPr="00A77277" w:rsidRDefault="00101DC7" w:rsidP="00101DC7">
      <w:pPr>
        <w:pStyle w:val="ConsPlusNormal"/>
        <w:jc w:val="center"/>
        <w:outlineLvl w:val="2"/>
      </w:pPr>
    </w:p>
    <w:tbl>
      <w:tblPr>
        <w:tblW w:w="9558" w:type="dxa"/>
        <w:jc w:val="center"/>
        <w:tblLayout w:type="fixed"/>
        <w:tblCellMar>
          <w:left w:w="70" w:type="dxa"/>
          <w:right w:w="70" w:type="dxa"/>
        </w:tblCellMar>
        <w:tblLook w:val="0000" w:firstRow="0" w:lastRow="0" w:firstColumn="0" w:lastColumn="0" w:noHBand="0" w:noVBand="0"/>
      </w:tblPr>
      <w:tblGrid>
        <w:gridCol w:w="540"/>
        <w:gridCol w:w="3099"/>
        <w:gridCol w:w="25"/>
        <w:gridCol w:w="825"/>
        <w:gridCol w:w="25"/>
        <w:gridCol w:w="826"/>
        <w:gridCol w:w="25"/>
        <w:gridCol w:w="825"/>
        <w:gridCol w:w="25"/>
        <w:gridCol w:w="826"/>
        <w:gridCol w:w="25"/>
        <w:gridCol w:w="825"/>
        <w:gridCol w:w="25"/>
        <w:gridCol w:w="828"/>
        <w:gridCol w:w="23"/>
        <w:gridCol w:w="779"/>
        <w:gridCol w:w="12"/>
      </w:tblGrid>
      <w:tr w:rsidR="00101DC7" w:rsidRPr="008A6D99"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N п/п</w:t>
            </w:r>
          </w:p>
        </w:tc>
        <w:tc>
          <w:tcPr>
            <w:tcW w:w="3124"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Наименование показателя</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2013</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2014</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2016</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2017</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2018</w:t>
            </w:r>
          </w:p>
        </w:tc>
        <w:tc>
          <w:tcPr>
            <w:tcW w:w="791"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2019</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w:t>
            </w:r>
          </w:p>
        </w:tc>
        <w:tc>
          <w:tcPr>
            <w:tcW w:w="3124" w:type="dxa"/>
            <w:gridSpan w:val="2"/>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center"/>
              <w:rPr>
                <w:sz w:val="24"/>
                <w:szCs w:val="24"/>
              </w:rPr>
            </w:pPr>
            <w:r w:rsidRPr="008A6D99">
              <w:rPr>
                <w:sz w:val="24"/>
                <w:szCs w:val="24"/>
              </w:rPr>
              <w:t>2</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3</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4</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5</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6</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7</w:t>
            </w:r>
          </w:p>
        </w:tc>
        <w:tc>
          <w:tcPr>
            <w:tcW w:w="791"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p>
        </w:tc>
      </w:tr>
      <w:tr w:rsidR="00101DC7" w:rsidRPr="008A6D99" w:rsidTr="00101DC7">
        <w:trPr>
          <w:cantSplit/>
          <w:trHeight w:val="114"/>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1.1.</w:t>
            </w:r>
          </w:p>
        </w:tc>
        <w:tc>
          <w:tcPr>
            <w:tcW w:w="3124" w:type="dxa"/>
            <w:gridSpan w:val="2"/>
            <w:tcBorders>
              <w:top w:val="single" w:sz="6" w:space="0" w:color="auto"/>
              <w:left w:val="single" w:sz="6" w:space="0" w:color="auto"/>
              <w:bottom w:val="single" w:sz="6" w:space="0" w:color="auto"/>
              <w:right w:val="single" w:sz="4" w:space="0" w:color="auto"/>
            </w:tcBorders>
          </w:tcPr>
          <w:p w:rsidR="00101DC7" w:rsidRPr="008A6D99" w:rsidRDefault="00101DC7" w:rsidP="00101DC7">
            <w:pPr>
              <w:jc w:val="both"/>
            </w:pPr>
            <w:r w:rsidRPr="008A6D99">
              <w:t>Протяженность сети автомобильных дорог общего пользования местного значения</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215,8</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222,31</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228,51</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228,51</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228,51</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228,51</w:t>
            </w:r>
          </w:p>
        </w:tc>
        <w:tc>
          <w:tcPr>
            <w:tcW w:w="791"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228,51</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1.2.</w:t>
            </w:r>
          </w:p>
        </w:tc>
        <w:tc>
          <w:tcPr>
            <w:tcW w:w="3124" w:type="dxa"/>
            <w:gridSpan w:val="2"/>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z w:val="24"/>
                <w:szCs w:val="24"/>
              </w:rPr>
            </w:pPr>
            <w:r w:rsidRPr="008A6D99">
              <w:rPr>
                <w:sz w:val="24"/>
                <w:szCs w:val="24"/>
              </w:rPr>
              <w:t>Объём ввода в эксплуатацию после строительства и реконструкции автомобильных дорог общего пользования местного значения</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791"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1.3.</w:t>
            </w:r>
          </w:p>
        </w:tc>
        <w:tc>
          <w:tcPr>
            <w:tcW w:w="3124" w:type="dxa"/>
            <w:gridSpan w:val="2"/>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z w:val="24"/>
                <w:szCs w:val="24"/>
              </w:rPr>
            </w:pPr>
            <w:r w:rsidRPr="008A6D99">
              <w:rPr>
                <w:sz w:val="24"/>
                <w:szCs w:val="24"/>
              </w:rPr>
              <w:t>Прирост протяженности сети автомобильных дорог местного значения в результате строительства новых автомобильных дорог</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791"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1.4.</w:t>
            </w:r>
          </w:p>
        </w:tc>
        <w:tc>
          <w:tcPr>
            <w:tcW w:w="3124" w:type="dxa"/>
            <w:gridSpan w:val="2"/>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z w:val="24"/>
                <w:szCs w:val="24"/>
              </w:rPr>
            </w:pPr>
            <w:r w:rsidRPr="008A6D99">
              <w:rPr>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791"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lastRenderedPageBreak/>
              <w:t>1.5.</w:t>
            </w:r>
          </w:p>
        </w:tc>
        <w:tc>
          <w:tcPr>
            <w:tcW w:w="3124" w:type="dxa"/>
            <w:gridSpan w:val="2"/>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pacing w:val="2"/>
                <w:sz w:val="24"/>
                <w:szCs w:val="24"/>
              </w:rPr>
            </w:pPr>
            <w:r w:rsidRPr="008A6D99">
              <w:rPr>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9,8</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10,8</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0,3</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1,88</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1,0</w:t>
            </w:r>
          </w:p>
        </w:tc>
        <w:tc>
          <w:tcPr>
            <w:tcW w:w="791"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1,0</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1.6.</w:t>
            </w:r>
          </w:p>
        </w:tc>
        <w:tc>
          <w:tcPr>
            <w:tcW w:w="3124" w:type="dxa"/>
            <w:gridSpan w:val="2"/>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pacing w:val="2"/>
                <w:sz w:val="24"/>
                <w:szCs w:val="24"/>
              </w:rPr>
            </w:pPr>
            <w:r w:rsidRPr="008A6D99">
              <w:rPr>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отчётного года</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88,9</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99,7</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100,0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101,9</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102,9</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103,9</w:t>
            </w:r>
          </w:p>
        </w:tc>
        <w:tc>
          <w:tcPr>
            <w:tcW w:w="791"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104,9</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1.7.</w:t>
            </w:r>
          </w:p>
        </w:tc>
        <w:tc>
          <w:tcPr>
            <w:tcW w:w="3124" w:type="dxa"/>
            <w:gridSpan w:val="2"/>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pacing w:val="2"/>
                <w:sz w:val="24"/>
                <w:szCs w:val="24"/>
              </w:rPr>
            </w:pPr>
            <w:r w:rsidRPr="008A6D99">
              <w:rPr>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40,0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44,9</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43,8</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44,6</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45,0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45,5</w:t>
            </w:r>
          </w:p>
        </w:tc>
        <w:tc>
          <w:tcPr>
            <w:tcW w:w="791"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45,9</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2.</w:t>
            </w:r>
          </w:p>
        </w:tc>
        <w:tc>
          <w:tcPr>
            <w:tcW w:w="3124" w:type="dxa"/>
            <w:gridSpan w:val="2"/>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rPr>
                <w:sz w:val="24"/>
                <w:szCs w:val="24"/>
              </w:rPr>
            </w:pPr>
            <w:r w:rsidRPr="008A6D99">
              <w:rPr>
                <w:sz w:val="24"/>
                <w:szCs w:val="24"/>
              </w:rPr>
              <w:t>Выделение субсидий МУП «</w:t>
            </w:r>
            <w:proofErr w:type="spellStart"/>
            <w:r w:rsidRPr="008A6D99">
              <w:rPr>
                <w:sz w:val="24"/>
                <w:szCs w:val="24"/>
              </w:rPr>
              <w:t>Ильинское</w:t>
            </w:r>
            <w:proofErr w:type="spellEnd"/>
            <w:r w:rsidRPr="008A6D99">
              <w:rPr>
                <w:sz w:val="24"/>
                <w:szCs w:val="24"/>
              </w:rPr>
              <w:t xml:space="preserve"> АТП» для возмещения понесенных перевозчиками убытков, возникающих вследствие регулирования тарифов на перевозку пассажиров на межмуниципальных и пригородных регулярных маршрутах, (тыс. руб.)</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2500,0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3567,0</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3408,0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2293,0</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1900,0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1600,0</w:t>
            </w:r>
          </w:p>
        </w:tc>
        <w:tc>
          <w:tcPr>
            <w:tcW w:w="791"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1600,0</w:t>
            </w:r>
          </w:p>
        </w:tc>
      </w:tr>
      <w:tr w:rsidR="00101DC7" w:rsidRPr="008A6D99" w:rsidTr="00101DC7">
        <w:trPr>
          <w:gridAfter w:val="1"/>
          <w:wAfter w:w="12" w:type="dxa"/>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4.</w:t>
            </w:r>
          </w:p>
        </w:tc>
        <w:tc>
          <w:tcPr>
            <w:tcW w:w="3099"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Pro-Tab0"/>
              <w:spacing w:before="0" w:after="0"/>
              <w:contextualSpacing w:val="0"/>
              <w:jc w:val="both"/>
              <w:rPr>
                <w:rFonts w:ascii="Times New Roman" w:hAnsi="Times New Roman"/>
                <w:sz w:val="24"/>
                <w:lang w:eastAsia="ru-RU"/>
              </w:rPr>
            </w:pPr>
            <w:r w:rsidRPr="008A6D99">
              <w:rPr>
                <w:rFonts w:ascii="Times New Roman" w:hAnsi="Times New Roman"/>
                <w:sz w:val="24"/>
                <w:lang w:eastAsia="ru-RU"/>
              </w:rPr>
              <w:t xml:space="preserve">Создание условий безопасного дорожного движения, в </w:t>
            </w:r>
            <w:proofErr w:type="spellStart"/>
            <w:r w:rsidRPr="008A6D99">
              <w:rPr>
                <w:rFonts w:ascii="Times New Roman" w:hAnsi="Times New Roman"/>
                <w:sz w:val="24"/>
                <w:lang w:eastAsia="ru-RU"/>
              </w:rPr>
              <w:t>т.ч</w:t>
            </w:r>
            <w:proofErr w:type="spellEnd"/>
            <w:r w:rsidRPr="008A6D99">
              <w:rPr>
                <w:rFonts w:ascii="Times New Roman" w:hAnsi="Times New Roman"/>
                <w:sz w:val="24"/>
                <w:lang w:eastAsia="ru-RU"/>
              </w:rPr>
              <w:t>.:</w:t>
            </w:r>
          </w:p>
        </w:tc>
        <w:tc>
          <w:tcPr>
            <w:tcW w:w="850" w:type="dxa"/>
            <w:gridSpan w:val="2"/>
            <w:tcBorders>
              <w:top w:val="single" w:sz="6" w:space="0" w:color="auto"/>
              <w:left w:val="single" w:sz="4" w:space="0" w:color="auto"/>
              <w:bottom w:val="single" w:sz="6" w:space="0" w:color="auto"/>
              <w:right w:val="single" w:sz="4" w:space="0" w:color="auto"/>
            </w:tcBorders>
            <w:shd w:val="clear" w:color="auto" w:fill="F2F2F2"/>
            <w:vAlign w:val="center"/>
          </w:tcPr>
          <w:p w:rsidR="00101DC7" w:rsidRPr="008A6D99" w:rsidRDefault="00101DC7" w:rsidP="00101DC7">
            <w:pPr>
              <w:pStyle w:val="Pro-Tab0"/>
              <w:spacing w:before="0" w:after="0"/>
              <w:contextualSpacing w:val="0"/>
              <w:jc w:val="center"/>
              <w:rPr>
                <w:rFonts w:ascii="Times New Roman" w:hAnsi="Times New Roman"/>
                <w:sz w:val="24"/>
                <w:lang w:eastAsia="ru-RU"/>
              </w:rPr>
            </w:pPr>
          </w:p>
        </w:tc>
        <w:tc>
          <w:tcPr>
            <w:tcW w:w="851" w:type="dxa"/>
            <w:gridSpan w:val="2"/>
            <w:tcBorders>
              <w:top w:val="single" w:sz="6" w:space="0" w:color="auto"/>
              <w:left w:val="single" w:sz="4" w:space="0" w:color="auto"/>
              <w:bottom w:val="single" w:sz="6" w:space="0" w:color="auto"/>
              <w:right w:val="single" w:sz="4" w:space="0" w:color="auto"/>
            </w:tcBorders>
            <w:shd w:val="clear" w:color="auto" w:fill="F2F2F2"/>
            <w:vAlign w:val="center"/>
          </w:tcPr>
          <w:p w:rsidR="00101DC7" w:rsidRPr="008A6D99" w:rsidRDefault="00101DC7" w:rsidP="00101DC7">
            <w:pPr>
              <w:pStyle w:val="Pro-Tab0"/>
              <w:spacing w:before="0" w:after="0"/>
              <w:contextualSpacing w:val="0"/>
              <w:jc w:val="center"/>
              <w:rPr>
                <w:rFonts w:ascii="Times New Roman" w:hAnsi="Times New Roman"/>
                <w:sz w:val="24"/>
                <w:lang w:eastAsia="ru-RU"/>
              </w:rPr>
            </w:pPr>
          </w:p>
        </w:tc>
        <w:tc>
          <w:tcPr>
            <w:tcW w:w="850" w:type="dxa"/>
            <w:gridSpan w:val="2"/>
            <w:tcBorders>
              <w:top w:val="single" w:sz="6" w:space="0" w:color="auto"/>
              <w:left w:val="single" w:sz="4" w:space="0" w:color="auto"/>
              <w:bottom w:val="single" w:sz="6" w:space="0" w:color="auto"/>
              <w:right w:val="single" w:sz="6" w:space="0" w:color="auto"/>
            </w:tcBorders>
            <w:shd w:val="clear" w:color="auto" w:fill="F2F2F2"/>
            <w:vAlign w:val="center"/>
          </w:tcPr>
          <w:p w:rsidR="00101DC7" w:rsidRPr="008A6D99" w:rsidRDefault="00101DC7" w:rsidP="00101DC7">
            <w:pPr>
              <w:pStyle w:val="Pro-Tab0"/>
              <w:spacing w:before="0" w:after="0"/>
              <w:contextualSpacing w:val="0"/>
              <w:jc w:val="center"/>
              <w:rPr>
                <w:rFonts w:ascii="Times New Roman" w:hAnsi="Times New Roman"/>
                <w:sz w:val="24"/>
                <w:lang w:eastAsia="ru-RU"/>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101DC7" w:rsidRPr="008A6D99" w:rsidRDefault="00101DC7" w:rsidP="00101DC7">
            <w:pPr>
              <w:jc w:val="center"/>
            </w:pPr>
          </w:p>
        </w:tc>
        <w:tc>
          <w:tcPr>
            <w:tcW w:w="850" w:type="dxa"/>
            <w:gridSpan w:val="2"/>
            <w:tcBorders>
              <w:top w:val="single" w:sz="6" w:space="0" w:color="auto"/>
              <w:left w:val="single" w:sz="6" w:space="0" w:color="auto"/>
              <w:bottom w:val="single" w:sz="6" w:space="0" w:color="auto"/>
              <w:right w:val="single" w:sz="4" w:space="0" w:color="auto"/>
            </w:tcBorders>
            <w:shd w:val="clear" w:color="auto" w:fill="F2F2F2"/>
            <w:vAlign w:val="center"/>
          </w:tcPr>
          <w:p w:rsidR="00101DC7" w:rsidRPr="008A6D99" w:rsidRDefault="00101DC7" w:rsidP="00101DC7">
            <w:pPr>
              <w:jc w:val="center"/>
            </w:pPr>
          </w:p>
        </w:tc>
        <w:tc>
          <w:tcPr>
            <w:tcW w:w="853" w:type="dxa"/>
            <w:gridSpan w:val="2"/>
            <w:tcBorders>
              <w:top w:val="single" w:sz="6" w:space="0" w:color="auto"/>
              <w:left w:val="single" w:sz="4" w:space="0" w:color="auto"/>
              <w:bottom w:val="single" w:sz="6" w:space="0" w:color="auto"/>
              <w:right w:val="single" w:sz="4" w:space="0" w:color="auto"/>
            </w:tcBorders>
            <w:shd w:val="clear" w:color="auto" w:fill="F2F2F2"/>
            <w:vAlign w:val="center"/>
          </w:tcPr>
          <w:p w:rsidR="00101DC7" w:rsidRPr="008A6D99" w:rsidRDefault="00101DC7" w:rsidP="00101DC7">
            <w:pPr>
              <w:jc w:val="center"/>
            </w:pPr>
          </w:p>
        </w:tc>
        <w:tc>
          <w:tcPr>
            <w:tcW w:w="802" w:type="dxa"/>
            <w:gridSpan w:val="2"/>
            <w:tcBorders>
              <w:top w:val="single" w:sz="6" w:space="0" w:color="auto"/>
              <w:left w:val="single" w:sz="4" w:space="0" w:color="auto"/>
              <w:bottom w:val="single" w:sz="6" w:space="0" w:color="auto"/>
              <w:right w:val="single" w:sz="6" w:space="0" w:color="auto"/>
            </w:tcBorders>
            <w:shd w:val="clear" w:color="auto" w:fill="F2F2F2"/>
            <w:vAlign w:val="center"/>
          </w:tcPr>
          <w:p w:rsidR="00101DC7" w:rsidRPr="008A6D99" w:rsidRDefault="00101DC7" w:rsidP="00101DC7">
            <w:pPr>
              <w:jc w:val="center"/>
            </w:pPr>
          </w:p>
        </w:tc>
      </w:tr>
      <w:tr w:rsidR="00101DC7" w:rsidRPr="008A6D99" w:rsidTr="00101DC7">
        <w:trPr>
          <w:gridAfter w:val="1"/>
          <w:wAfter w:w="12" w:type="dxa"/>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4.1</w:t>
            </w:r>
          </w:p>
        </w:tc>
        <w:tc>
          <w:tcPr>
            <w:tcW w:w="3099"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Pro-Tab0"/>
              <w:spacing w:before="0" w:after="0"/>
              <w:contextualSpacing w:val="0"/>
              <w:jc w:val="both"/>
              <w:rPr>
                <w:rFonts w:ascii="Times New Roman" w:hAnsi="Times New Roman"/>
                <w:sz w:val="24"/>
                <w:lang w:eastAsia="ru-RU"/>
              </w:rPr>
            </w:pPr>
            <w:r w:rsidRPr="008A6D99">
              <w:rPr>
                <w:rFonts w:ascii="Times New Roman" w:hAnsi="Times New Roman"/>
                <w:sz w:val="24"/>
                <w:lang w:eastAsia="ru-RU"/>
              </w:rPr>
              <w:t>Количество ДТП, (единиц)</w:t>
            </w:r>
          </w:p>
        </w:tc>
        <w:tc>
          <w:tcPr>
            <w:tcW w:w="850" w:type="dxa"/>
            <w:gridSpan w:val="2"/>
            <w:tcBorders>
              <w:top w:val="single" w:sz="6" w:space="0" w:color="auto"/>
              <w:left w:val="single" w:sz="4" w:space="0" w:color="auto"/>
              <w:bottom w:val="single" w:sz="6" w:space="0" w:color="auto"/>
              <w:right w:val="single" w:sz="4" w:space="0" w:color="auto"/>
            </w:tcBorders>
          </w:tcPr>
          <w:p w:rsidR="00101DC7" w:rsidRPr="008A6D99" w:rsidRDefault="00101DC7" w:rsidP="00101DC7">
            <w:pPr>
              <w:jc w:val="center"/>
            </w:pPr>
            <w:r w:rsidRPr="008A6D99">
              <w:t>7</w:t>
            </w:r>
          </w:p>
        </w:tc>
        <w:tc>
          <w:tcPr>
            <w:tcW w:w="851" w:type="dxa"/>
            <w:gridSpan w:val="2"/>
            <w:tcBorders>
              <w:top w:val="single" w:sz="6" w:space="0" w:color="auto"/>
              <w:left w:val="single" w:sz="4" w:space="0" w:color="auto"/>
              <w:bottom w:val="single" w:sz="6" w:space="0" w:color="auto"/>
              <w:right w:val="single" w:sz="4" w:space="0" w:color="auto"/>
            </w:tcBorders>
          </w:tcPr>
          <w:p w:rsidR="00101DC7" w:rsidRPr="008A6D99" w:rsidRDefault="00101DC7" w:rsidP="00101DC7">
            <w:pPr>
              <w:jc w:val="center"/>
            </w:pPr>
            <w:r w:rsidRPr="008A6D99">
              <w:t>7</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jc w:val="center"/>
            </w:pPr>
            <w:r w:rsidRPr="008A6D99">
              <w:t>6</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jc w:val="center"/>
            </w:pPr>
            <w:r w:rsidRPr="008A6D99">
              <w:t>6</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jc w:val="center"/>
            </w:pPr>
            <w:r w:rsidRPr="008A6D99">
              <w:t>5</w:t>
            </w:r>
          </w:p>
        </w:tc>
        <w:tc>
          <w:tcPr>
            <w:tcW w:w="853"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jc w:val="center"/>
            </w:pPr>
            <w:r w:rsidRPr="008A6D99">
              <w:t>5</w:t>
            </w:r>
          </w:p>
        </w:tc>
        <w:tc>
          <w:tcPr>
            <w:tcW w:w="802"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jc w:val="center"/>
            </w:pPr>
            <w:r w:rsidRPr="008A6D99">
              <w:t>4</w:t>
            </w:r>
          </w:p>
        </w:tc>
      </w:tr>
      <w:tr w:rsidR="00101DC7" w:rsidRPr="008A6D99" w:rsidTr="00101DC7">
        <w:trPr>
          <w:gridAfter w:val="1"/>
          <w:wAfter w:w="12" w:type="dxa"/>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4.2</w:t>
            </w:r>
          </w:p>
        </w:tc>
        <w:tc>
          <w:tcPr>
            <w:tcW w:w="3099"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Pro-Tab0"/>
              <w:spacing w:before="0" w:after="0"/>
              <w:contextualSpacing w:val="0"/>
              <w:jc w:val="both"/>
              <w:rPr>
                <w:rFonts w:ascii="Times New Roman" w:hAnsi="Times New Roman"/>
                <w:sz w:val="24"/>
                <w:lang w:eastAsia="ru-RU"/>
              </w:rPr>
            </w:pPr>
            <w:r w:rsidRPr="008A6D99">
              <w:rPr>
                <w:rFonts w:ascii="Times New Roman" w:hAnsi="Times New Roman"/>
                <w:sz w:val="24"/>
                <w:lang w:eastAsia="ru-RU"/>
              </w:rPr>
              <w:t>Количество ДТП с участием детей, (единиц)</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jc w:val="center"/>
            </w:pPr>
            <w:r w:rsidRPr="008A6D99">
              <w:t>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jc w:val="center"/>
            </w:pPr>
            <w:r w:rsidRPr="008A6D99">
              <w:t>0</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jc w:val="center"/>
            </w:pPr>
            <w:r w:rsidRPr="008A6D99">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jc w:val="center"/>
            </w:pPr>
            <w:r w:rsidRPr="008A6D99">
              <w:t>0</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jc w:val="center"/>
            </w:pPr>
            <w:r w:rsidRPr="008A6D99">
              <w:t>0</w:t>
            </w:r>
          </w:p>
        </w:tc>
        <w:tc>
          <w:tcPr>
            <w:tcW w:w="853"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jc w:val="center"/>
            </w:pPr>
            <w:r w:rsidRPr="008A6D99">
              <w:t>0</w:t>
            </w:r>
          </w:p>
        </w:tc>
        <w:tc>
          <w:tcPr>
            <w:tcW w:w="802"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jc w:val="center"/>
            </w:pPr>
            <w:r w:rsidRPr="008A6D99">
              <w:t>0</w:t>
            </w:r>
          </w:p>
        </w:tc>
      </w:tr>
      <w:tr w:rsidR="00101DC7" w:rsidRPr="008A6D99" w:rsidTr="00101DC7">
        <w:trPr>
          <w:gridAfter w:val="1"/>
          <w:wAfter w:w="12" w:type="dxa"/>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lastRenderedPageBreak/>
              <w:t>4.3</w:t>
            </w:r>
          </w:p>
        </w:tc>
        <w:tc>
          <w:tcPr>
            <w:tcW w:w="3099"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Pro-Tab0"/>
              <w:spacing w:before="0" w:after="0"/>
              <w:contextualSpacing w:val="0"/>
              <w:jc w:val="both"/>
              <w:rPr>
                <w:rFonts w:ascii="Times New Roman" w:hAnsi="Times New Roman"/>
                <w:sz w:val="24"/>
                <w:lang w:eastAsia="ru-RU"/>
              </w:rPr>
            </w:pPr>
            <w:r w:rsidRPr="008A6D99">
              <w:rPr>
                <w:rFonts w:ascii="Times New Roman" w:hAnsi="Times New Roman"/>
                <w:sz w:val="24"/>
                <w:lang w:eastAsia="ru-RU"/>
              </w:rPr>
              <w:t>Охват учащихся мероприятиями по безопасности дорожного движения, (%)</w:t>
            </w:r>
          </w:p>
        </w:tc>
        <w:tc>
          <w:tcPr>
            <w:tcW w:w="850"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Pro-Tab0"/>
              <w:spacing w:before="0" w:after="0"/>
              <w:contextualSpacing w:val="0"/>
              <w:jc w:val="center"/>
              <w:rPr>
                <w:rFonts w:ascii="Times New Roman" w:hAnsi="Times New Roman"/>
                <w:sz w:val="24"/>
                <w:lang w:eastAsia="ru-RU"/>
              </w:rPr>
            </w:pPr>
            <w:r w:rsidRPr="008A6D99">
              <w:rPr>
                <w:rFonts w:ascii="Times New Roman" w:hAnsi="Times New Roman"/>
                <w:sz w:val="24"/>
                <w:lang w:eastAsia="ru-RU"/>
              </w:rPr>
              <w:t>100</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Pro-Tab0"/>
              <w:spacing w:before="0" w:after="0"/>
              <w:contextualSpacing w:val="0"/>
              <w:jc w:val="center"/>
              <w:rPr>
                <w:rFonts w:ascii="Times New Roman" w:hAnsi="Times New Roman"/>
                <w:sz w:val="24"/>
                <w:lang w:eastAsia="ru-RU"/>
              </w:rPr>
            </w:pPr>
            <w:r w:rsidRPr="008A6D99">
              <w:rPr>
                <w:rFonts w:ascii="Times New Roman" w:hAnsi="Times New Roman"/>
                <w:sz w:val="24"/>
                <w:lang w:eastAsia="ru-RU"/>
              </w:rPr>
              <w:t>100</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Pro-Tab0"/>
              <w:jc w:val="center"/>
              <w:rPr>
                <w:rFonts w:ascii="Times New Roman" w:hAnsi="Times New Roman"/>
                <w:sz w:val="24"/>
                <w:lang w:eastAsia="ru-RU"/>
              </w:rPr>
            </w:pPr>
            <w:r w:rsidRPr="008A6D99">
              <w:rPr>
                <w:rFonts w:ascii="Times New Roman" w:hAnsi="Times New Roman"/>
                <w:sz w:val="24"/>
                <w:lang w:eastAsia="ru-RU"/>
              </w:rPr>
              <w:t>100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jc w:val="center"/>
            </w:pPr>
            <w:r w:rsidRPr="008A6D99">
              <w:t>100</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jc w:val="center"/>
            </w:pPr>
            <w:r w:rsidRPr="008A6D99">
              <w:t>100</w:t>
            </w:r>
          </w:p>
        </w:tc>
        <w:tc>
          <w:tcPr>
            <w:tcW w:w="853"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jc w:val="center"/>
            </w:pPr>
            <w:r w:rsidRPr="008A6D99">
              <w:t>100</w:t>
            </w:r>
          </w:p>
        </w:tc>
        <w:tc>
          <w:tcPr>
            <w:tcW w:w="802"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jc w:val="center"/>
            </w:pPr>
            <w:r w:rsidRPr="008A6D99">
              <w:t>100</w:t>
            </w:r>
          </w:p>
        </w:tc>
      </w:tr>
    </w:tbl>
    <w:p w:rsidR="00101DC7" w:rsidRPr="00A77277" w:rsidRDefault="00101DC7" w:rsidP="00101DC7">
      <w:pPr>
        <w:jc w:val="both"/>
        <w:rPr>
          <w:sz w:val="20"/>
          <w:szCs w:val="20"/>
        </w:rPr>
      </w:pPr>
    </w:p>
    <w:p w:rsidR="00101DC7" w:rsidRPr="00A77277" w:rsidRDefault="00101DC7" w:rsidP="00101DC7">
      <w:pPr>
        <w:ind w:firstLine="540"/>
        <w:jc w:val="both"/>
      </w:pPr>
      <w:r w:rsidRPr="00A77277">
        <w:t>Отчетные значения целевых показателей определяются администрацией Ильинского муниципального района на основании отчетов организаций и учреждений, ответственных за работу по направлениям мероприятий Программы.</w:t>
      </w:r>
    </w:p>
    <w:p w:rsidR="00101DC7" w:rsidRPr="00A77277" w:rsidRDefault="00101DC7" w:rsidP="00101DC7">
      <w:pPr>
        <w:pStyle w:val="ConsPlusNormal"/>
        <w:ind w:firstLine="540"/>
        <w:jc w:val="both"/>
        <w:rPr>
          <w:sz w:val="24"/>
          <w:szCs w:val="24"/>
        </w:rPr>
      </w:pPr>
      <w:r w:rsidRPr="00A77277">
        <w:rPr>
          <w:sz w:val="24"/>
          <w:szCs w:val="24"/>
        </w:rPr>
        <w:t>Выполнение вышеуказанных целевых показателей возможно лишь при условии осуществления планируемых объемов финансирования.</w:t>
      </w:r>
    </w:p>
    <w:p w:rsidR="00101DC7" w:rsidRPr="00A77277" w:rsidRDefault="00101DC7" w:rsidP="00101DC7">
      <w:pPr>
        <w:pStyle w:val="ConsPlusNormal"/>
        <w:ind w:firstLine="540"/>
        <w:jc w:val="both"/>
        <w:rPr>
          <w:sz w:val="24"/>
          <w:szCs w:val="24"/>
        </w:rPr>
      </w:pPr>
      <w:r w:rsidRPr="00A77277">
        <w:rPr>
          <w:sz w:val="24"/>
          <w:szCs w:val="24"/>
        </w:rPr>
        <w:t>Результатом реализации программы будет улучшение качества автомобильных дорог местного значения, улучшение транспортного сообщения между населенными пунктами района по сравнению с предыдущими годами, улучшение условий для удовлетворения потребностей экономики и населения в автомобильных перевозках и транспортных услугах, а также повышение уровня безопасности дорожного движения в Ильинском районе.</w:t>
      </w:r>
    </w:p>
    <w:p w:rsidR="00101DC7" w:rsidRPr="00A77277" w:rsidRDefault="00101DC7" w:rsidP="00101DC7">
      <w:pPr>
        <w:pStyle w:val="ConsPlusNormal"/>
        <w:jc w:val="center"/>
        <w:rPr>
          <w:sz w:val="24"/>
          <w:szCs w:val="24"/>
        </w:rPr>
      </w:pPr>
    </w:p>
    <w:p w:rsidR="00101DC7" w:rsidRPr="00A77277" w:rsidRDefault="00101DC7" w:rsidP="00101DC7">
      <w:pPr>
        <w:pStyle w:val="ConsPlusNormal"/>
        <w:jc w:val="center"/>
        <w:rPr>
          <w:b/>
          <w:sz w:val="24"/>
          <w:szCs w:val="24"/>
        </w:rPr>
      </w:pPr>
      <w:r w:rsidRPr="00A77277">
        <w:rPr>
          <w:b/>
          <w:sz w:val="24"/>
          <w:szCs w:val="24"/>
        </w:rPr>
        <w:t>3.3. Задачи программы</w:t>
      </w:r>
    </w:p>
    <w:p w:rsidR="00101DC7" w:rsidRPr="00A77277" w:rsidRDefault="00101DC7" w:rsidP="00101DC7">
      <w:pPr>
        <w:pStyle w:val="ConsPlusNormal"/>
        <w:jc w:val="center"/>
        <w:rPr>
          <w:sz w:val="24"/>
          <w:szCs w:val="24"/>
        </w:rPr>
      </w:pPr>
    </w:p>
    <w:tbl>
      <w:tblPr>
        <w:tblW w:w="9356" w:type="dxa"/>
        <w:jc w:val="center"/>
        <w:tblLayout w:type="fixed"/>
        <w:tblCellMar>
          <w:left w:w="70" w:type="dxa"/>
          <w:right w:w="70" w:type="dxa"/>
        </w:tblCellMar>
        <w:tblLook w:val="0000" w:firstRow="0" w:lastRow="0" w:firstColumn="0" w:lastColumn="0" w:noHBand="0" w:noVBand="0"/>
      </w:tblPr>
      <w:tblGrid>
        <w:gridCol w:w="540"/>
        <w:gridCol w:w="6123"/>
        <w:gridCol w:w="2693"/>
      </w:tblGrid>
      <w:tr w:rsidR="00101DC7" w:rsidRPr="008A6D99"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N п/п</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Задачи программы</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Год, к которому задача должна быть решена</w:t>
            </w:r>
          </w:p>
        </w:tc>
      </w:tr>
      <w:tr w:rsidR="00101DC7" w:rsidRPr="008A6D99"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both"/>
              <w:outlineLvl w:val="2"/>
              <w:rPr>
                <w:sz w:val="24"/>
                <w:szCs w:val="24"/>
              </w:rPr>
            </w:pPr>
            <w:r w:rsidRPr="008A6D99">
              <w:rPr>
                <w:sz w:val="24"/>
                <w:szCs w:val="24"/>
              </w:rPr>
              <w:t>Анализ технического состояния автомобильных местного значения дорог на территории района</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Ежегодно</w:t>
            </w:r>
          </w:p>
        </w:tc>
      </w:tr>
      <w:tr w:rsidR="00101DC7" w:rsidRPr="008A6D99"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6123"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rPr>
                <w:spacing w:val="-6"/>
                <w:sz w:val="24"/>
                <w:szCs w:val="24"/>
              </w:rPr>
            </w:pPr>
            <w:r w:rsidRPr="008A6D99">
              <w:rPr>
                <w:sz w:val="24"/>
                <w:szCs w:val="24"/>
              </w:rPr>
              <w:t xml:space="preserve">Приведение дорог местного значение в состояние, </w:t>
            </w:r>
            <w:r w:rsidRPr="008A6D99">
              <w:rPr>
                <w:spacing w:val="-4"/>
                <w:sz w:val="24"/>
                <w:szCs w:val="24"/>
              </w:rPr>
              <w:t>отвечающее</w:t>
            </w:r>
            <w:r w:rsidRPr="008A6D99">
              <w:rPr>
                <w:sz w:val="24"/>
                <w:szCs w:val="24"/>
              </w:rPr>
              <w:t xml:space="preserve"> нормативным требованиям</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До 2019 г.</w:t>
            </w:r>
          </w:p>
        </w:tc>
      </w:tr>
      <w:tr w:rsidR="00101DC7" w:rsidRPr="008A6D99"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3.</w:t>
            </w:r>
          </w:p>
        </w:tc>
        <w:tc>
          <w:tcPr>
            <w:tcW w:w="6123"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rPr>
                <w:spacing w:val="-6"/>
                <w:sz w:val="24"/>
                <w:szCs w:val="24"/>
              </w:rPr>
            </w:pPr>
            <w:r w:rsidRPr="008A6D99">
              <w:rPr>
                <w:sz w:val="24"/>
                <w:szCs w:val="24"/>
              </w:rPr>
              <w:t>Обеспечение сохранности дорог общего пользования местного значения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Весь период</w:t>
            </w:r>
          </w:p>
        </w:tc>
      </w:tr>
      <w:tr w:rsidR="00101DC7" w:rsidRPr="008A6D99"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4.</w:t>
            </w:r>
          </w:p>
        </w:tc>
        <w:tc>
          <w:tcPr>
            <w:tcW w:w="6123"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rPr>
                <w:spacing w:val="-6"/>
                <w:sz w:val="24"/>
                <w:szCs w:val="24"/>
              </w:rPr>
            </w:pPr>
            <w:r w:rsidRPr="008A6D99">
              <w:rPr>
                <w:sz w:val="24"/>
                <w:szCs w:val="24"/>
              </w:rPr>
              <w:t>Создание условий для более эффективной работы автотранспортного предприятия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До 2019 г.</w:t>
            </w:r>
          </w:p>
        </w:tc>
      </w:tr>
      <w:tr w:rsidR="00101DC7" w:rsidRPr="008A6D99"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5.</w:t>
            </w:r>
          </w:p>
        </w:tc>
        <w:tc>
          <w:tcPr>
            <w:tcW w:w="6123"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rPr>
                <w:sz w:val="24"/>
                <w:szCs w:val="24"/>
              </w:rPr>
            </w:pPr>
            <w:r w:rsidRPr="008A6D99">
              <w:rPr>
                <w:sz w:val="24"/>
                <w:szCs w:val="24"/>
              </w:rPr>
              <w:t>Сокращение общего числа дорожно-транспортных происшествий</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До 2019 г.</w:t>
            </w:r>
          </w:p>
        </w:tc>
      </w:tr>
      <w:tr w:rsidR="00101DC7" w:rsidRPr="008A6D99"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6.</w:t>
            </w:r>
          </w:p>
        </w:tc>
        <w:tc>
          <w:tcPr>
            <w:tcW w:w="6123"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rPr>
                <w:sz w:val="24"/>
                <w:szCs w:val="24"/>
              </w:rPr>
            </w:pPr>
            <w:r w:rsidRPr="008A6D99">
              <w:rPr>
                <w:sz w:val="24"/>
                <w:szCs w:val="24"/>
              </w:rPr>
              <w:t>Воспитание культуры, и строгое выполнение правил дорожного движения всеми участниками дорожного движения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До 2019 г.</w:t>
            </w:r>
          </w:p>
        </w:tc>
      </w:tr>
      <w:tr w:rsidR="00101DC7" w:rsidRPr="008A6D99" w:rsidTr="00101DC7">
        <w:trPr>
          <w:cantSplit/>
          <w:trHeight w:val="129"/>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7.</w:t>
            </w:r>
          </w:p>
        </w:tc>
        <w:tc>
          <w:tcPr>
            <w:tcW w:w="6123"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rPr>
                <w:sz w:val="24"/>
                <w:szCs w:val="24"/>
              </w:rPr>
            </w:pPr>
            <w:r w:rsidRPr="008A6D99">
              <w:rPr>
                <w:sz w:val="24"/>
                <w:szCs w:val="24"/>
              </w:rPr>
              <w:t>Обеспечение безопасности пешеходов</w:t>
            </w:r>
          </w:p>
          <w:p w:rsidR="00101DC7" w:rsidRPr="008A6D99" w:rsidRDefault="00101DC7" w:rsidP="00101DC7">
            <w:pPr>
              <w:pStyle w:val="ConsPlusNormal"/>
              <w:rPr>
                <w:sz w:val="24"/>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До 2019 г.</w:t>
            </w:r>
          </w:p>
        </w:tc>
      </w:tr>
    </w:tbl>
    <w:p w:rsidR="00101DC7" w:rsidRPr="00A77277" w:rsidRDefault="00101DC7" w:rsidP="00101DC7">
      <w:pPr>
        <w:pStyle w:val="ConsPlusNormal"/>
        <w:jc w:val="center"/>
        <w:rPr>
          <w:b/>
        </w:rPr>
        <w:sectPr w:rsidR="00101DC7" w:rsidRPr="00A77277" w:rsidSect="00101DC7">
          <w:pgSz w:w="11906" w:h="16838" w:code="9"/>
          <w:pgMar w:top="1134" w:right="567" w:bottom="1134" w:left="1701" w:header="720" w:footer="720" w:gutter="0"/>
          <w:cols w:space="720"/>
        </w:sectPr>
      </w:pPr>
    </w:p>
    <w:p w:rsidR="00101DC7" w:rsidRPr="00A77277" w:rsidRDefault="00101DC7" w:rsidP="00101DC7">
      <w:pPr>
        <w:pStyle w:val="ConsPlusNormal"/>
        <w:jc w:val="center"/>
        <w:rPr>
          <w:b/>
          <w:sz w:val="24"/>
          <w:szCs w:val="24"/>
        </w:rPr>
      </w:pPr>
    </w:p>
    <w:p w:rsidR="00101DC7" w:rsidRPr="00A77277" w:rsidRDefault="00101DC7" w:rsidP="00101DC7">
      <w:pPr>
        <w:pStyle w:val="ConsPlusNormal"/>
        <w:jc w:val="center"/>
        <w:rPr>
          <w:b/>
          <w:sz w:val="24"/>
          <w:szCs w:val="24"/>
        </w:rPr>
      </w:pPr>
      <w:r w:rsidRPr="00A77277">
        <w:rPr>
          <w:b/>
          <w:sz w:val="24"/>
          <w:szCs w:val="24"/>
        </w:rPr>
        <w:t>4.  МЕРОПРИЯТИЯ ПРОГРАММЫ</w:t>
      </w:r>
    </w:p>
    <w:p w:rsidR="00101DC7" w:rsidRPr="00A77277" w:rsidRDefault="00101DC7" w:rsidP="00101DC7">
      <w:pPr>
        <w:pStyle w:val="ConsPlusNormal"/>
        <w:ind w:right="-31"/>
        <w:jc w:val="right"/>
        <w:outlineLvl w:val="3"/>
        <w:rPr>
          <w:sz w:val="24"/>
          <w:szCs w:val="24"/>
        </w:rPr>
      </w:pPr>
      <w:r w:rsidRPr="00A77277">
        <w:rPr>
          <w:sz w:val="24"/>
          <w:szCs w:val="24"/>
        </w:rPr>
        <w:t>(тыс. руб.)</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03"/>
        <w:gridCol w:w="1305"/>
        <w:gridCol w:w="1275"/>
        <w:gridCol w:w="1418"/>
        <w:gridCol w:w="2268"/>
        <w:gridCol w:w="2268"/>
      </w:tblGrid>
      <w:tr w:rsidR="00101DC7" w:rsidRPr="008A6D99" w:rsidTr="00101DC7">
        <w:trPr>
          <w:trHeight w:val="242"/>
        </w:trPr>
        <w:tc>
          <w:tcPr>
            <w:tcW w:w="817" w:type="dxa"/>
            <w:vMerge w:val="restart"/>
            <w:tcBorders>
              <w:top w:val="single" w:sz="4" w:space="0" w:color="000000"/>
              <w:left w:val="single" w:sz="4" w:space="0" w:color="000000"/>
              <w:right w:val="single" w:sz="4" w:space="0" w:color="000000"/>
            </w:tcBorders>
            <w:vAlign w:val="center"/>
          </w:tcPr>
          <w:p w:rsidR="00101DC7" w:rsidRPr="008A6D99" w:rsidRDefault="00101DC7" w:rsidP="00101DC7">
            <w:pPr>
              <w:pStyle w:val="ConsPlusNormal"/>
              <w:jc w:val="center"/>
              <w:rPr>
                <w:b/>
                <w:i/>
                <w:sz w:val="24"/>
                <w:szCs w:val="24"/>
              </w:rPr>
            </w:pPr>
            <w:r w:rsidRPr="008A6D99">
              <w:rPr>
                <w:b/>
                <w:i/>
                <w:sz w:val="24"/>
                <w:szCs w:val="24"/>
              </w:rPr>
              <w:t>№ п/п</w:t>
            </w:r>
          </w:p>
        </w:tc>
        <w:tc>
          <w:tcPr>
            <w:tcW w:w="5103" w:type="dxa"/>
            <w:vMerge w:val="restart"/>
            <w:tcBorders>
              <w:top w:val="single" w:sz="4" w:space="0" w:color="000000"/>
              <w:left w:val="single" w:sz="4" w:space="0" w:color="000000"/>
              <w:right w:val="single" w:sz="4" w:space="0" w:color="000000"/>
            </w:tcBorders>
            <w:vAlign w:val="center"/>
          </w:tcPr>
          <w:p w:rsidR="00101DC7" w:rsidRPr="008A6D99" w:rsidRDefault="00101DC7" w:rsidP="00101DC7">
            <w:pPr>
              <w:pStyle w:val="ConsPlusNormal"/>
              <w:jc w:val="center"/>
              <w:rPr>
                <w:b/>
                <w:i/>
                <w:sz w:val="24"/>
                <w:szCs w:val="24"/>
              </w:rPr>
            </w:pPr>
            <w:r w:rsidRPr="008A6D99">
              <w:rPr>
                <w:b/>
                <w:i/>
                <w:sz w:val="24"/>
                <w:szCs w:val="24"/>
              </w:rPr>
              <w:t>Наименование мероприятий</w:t>
            </w:r>
          </w:p>
        </w:tc>
        <w:tc>
          <w:tcPr>
            <w:tcW w:w="1305" w:type="dxa"/>
            <w:vMerge w:val="restart"/>
            <w:tcBorders>
              <w:top w:val="single" w:sz="4" w:space="0" w:color="000000"/>
              <w:left w:val="single" w:sz="4" w:space="0" w:color="000000"/>
              <w:right w:val="single" w:sz="4" w:space="0" w:color="000000"/>
            </w:tcBorders>
            <w:vAlign w:val="center"/>
          </w:tcPr>
          <w:p w:rsidR="00101DC7" w:rsidRPr="008A6D99" w:rsidRDefault="00101DC7" w:rsidP="00101DC7">
            <w:pPr>
              <w:pStyle w:val="ConsPlusNormal"/>
              <w:jc w:val="center"/>
              <w:rPr>
                <w:b/>
                <w:i/>
                <w:sz w:val="24"/>
                <w:szCs w:val="24"/>
              </w:rPr>
            </w:pPr>
            <w:r w:rsidRPr="008A6D99">
              <w:rPr>
                <w:b/>
                <w:i/>
                <w:sz w:val="24"/>
                <w:szCs w:val="24"/>
              </w:rPr>
              <w:t>Сроки</w:t>
            </w:r>
          </w:p>
          <w:p w:rsidR="00101DC7" w:rsidRPr="008A6D99" w:rsidRDefault="00101DC7" w:rsidP="00101DC7">
            <w:pPr>
              <w:pStyle w:val="ConsPlusNormal"/>
              <w:jc w:val="center"/>
              <w:rPr>
                <w:b/>
                <w:i/>
                <w:sz w:val="24"/>
                <w:szCs w:val="24"/>
              </w:rPr>
            </w:pPr>
            <w:r w:rsidRPr="008A6D99">
              <w:rPr>
                <w:b/>
                <w:i/>
                <w:sz w:val="24"/>
                <w:szCs w:val="24"/>
              </w:rPr>
              <w:t>исполнения (годы)</w:t>
            </w:r>
          </w:p>
        </w:tc>
        <w:tc>
          <w:tcPr>
            <w:tcW w:w="2693" w:type="dxa"/>
            <w:gridSpan w:val="2"/>
            <w:tcBorders>
              <w:top w:val="single" w:sz="4" w:space="0" w:color="000000"/>
              <w:left w:val="single" w:sz="4" w:space="0" w:color="000000"/>
              <w:bottom w:val="single" w:sz="4" w:space="0" w:color="auto"/>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Объем финансирования</w:t>
            </w:r>
          </w:p>
        </w:tc>
        <w:tc>
          <w:tcPr>
            <w:tcW w:w="2268" w:type="dxa"/>
            <w:vMerge w:val="restart"/>
            <w:tcBorders>
              <w:top w:val="single" w:sz="4" w:space="0" w:color="000000"/>
              <w:left w:val="single" w:sz="4" w:space="0" w:color="000000"/>
              <w:right w:val="single" w:sz="4" w:space="0" w:color="000000"/>
            </w:tcBorders>
            <w:vAlign w:val="center"/>
          </w:tcPr>
          <w:p w:rsidR="00101DC7" w:rsidRPr="008A6D99" w:rsidRDefault="00101DC7" w:rsidP="00101DC7">
            <w:pPr>
              <w:pStyle w:val="ConsPlusNormal"/>
              <w:jc w:val="center"/>
              <w:rPr>
                <w:b/>
                <w:i/>
                <w:sz w:val="24"/>
                <w:szCs w:val="24"/>
              </w:rPr>
            </w:pPr>
            <w:r w:rsidRPr="008A6D99">
              <w:rPr>
                <w:b/>
                <w:i/>
                <w:sz w:val="24"/>
                <w:szCs w:val="24"/>
              </w:rPr>
              <w:t>Ответственные</w:t>
            </w:r>
          </w:p>
          <w:p w:rsidR="00101DC7" w:rsidRPr="008A6D99" w:rsidRDefault="00101DC7" w:rsidP="00101DC7">
            <w:pPr>
              <w:pStyle w:val="ConsPlusNormal"/>
              <w:jc w:val="center"/>
              <w:rPr>
                <w:b/>
                <w:i/>
                <w:sz w:val="24"/>
                <w:szCs w:val="24"/>
              </w:rPr>
            </w:pPr>
            <w:r w:rsidRPr="008A6D99">
              <w:rPr>
                <w:b/>
                <w:i/>
                <w:sz w:val="24"/>
                <w:szCs w:val="24"/>
              </w:rPr>
              <w:t>за выполнение</w:t>
            </w:r>
          </w:p>
        </w:tc>
        <w:tc>
          <w:tcPr>
            <w:tcW w:w="2268" w:type="dxa"/>
            <w:vMerge w:val="restart"/>
            <w:tcBorders>
              <w:top w:val="single" w:sz="4" w:space="0" w:color="000000"/>
              <w:left w:val="single" w:sz="4" w:space="0" w:color="000000"/>
              <w:right w:val="single" w:sz="4" w:space="0" w:color="000000"/>
            </w:tcBorders>
            <w:vAlign w:val="center"/>
          </w:tcPr>
          <w:p w:rsidR="00101DC7" w:rsidRPr="008A6D99" w:rsidRDefault="00101DC7" w:rsidP="00101DC7">
            <w:pPr>
              <w:pStyle w:val="ConsPlusNormal"/>
              <w:jc w:val="center"/>
              <w:rPr>
                <w:b/>
                <w:i/>
                <w:sz w:val="24"/>
                <w:szCs w:val="24"/>
              </w:rPr>
            </w:pPr>
            <w:r w:rsidRPr="008A6D99">
              <w:rPr>
                <w:b/>
                <w:i/>
                <w:sz w:val="24"/>
                <w:szCs w:val="24"/>
              </w:rPr>
              <w:t>Ожидаемые</w:t>
            </w:r>
          </w:p>
          <w:p w:rsidR="00101DC7" w:rsidRPr="008A6D99" w:rsidRDefault="00101DC7" w:rsidP="00101DC7">
            <w:pPr>
              <w:pStyle w:val="ConsPlusNormal"/>
              <w:jc w:val="center"/>
              <w:rPr>
                <w:b/>
                <w:i/>
                <w:sz w:val="24"/>
                <w:szCs w:val="24"/>
              </w:rPr>
            </w:pPr>
            <w:r w:rsidRPr="008A6D99">
              <w:rPr>
                <w:b/>
                <w:i/>
                <w:sz w:val="24"/>
                <w:szCs w:val="24"/>
              </w:rPr>
              <w:t>результаты</w:t>
            </w:r>
          </w:p>
        </w:tc>
      </w:tr>
      <w:tr w:rsidR="00101DC7" w:rsidRPr="008A6D99" w:rsidTr="00101DC7">
        <w:trPr>
          <w:trHeight w:val="261"/>
        </w:trPr>
        <w:tc>
          <w:tcPr>
            <w:tcW w:w="817" w:type="dxa"/>
            <w:vMerge/>
            <w:tcBorders>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p>
        </w:tc>
        <w:tc>
          <w:tcPr>
            <w:tcW w:w="5103" w:type="dxa"/>
            <w:vMerge/>
            <w:tcBorders>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p>
        </w:tc>
        <w:tc>
          <w:tcPr>
            <w:tcW w:w="1305" w:type="dxa"/>
            <w:vMerge/>
            <w:tcBorders>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p>
        </w:tc>
        <w:tc>
          <w:tcPr>
            <w:tcW w:w="1275" w:type="dxa"/>
            <w:tcBorders>
              <w:top w:val="single" w:sz="4" w:space="0" w:color="auto"/>
              <w:left w:val="single" w:sz="4" w:space="0" w:color="000000"/>
              <w:bottom w:val="single" w:sz="4" w:space="0" w:color="000000"/>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 xml:space="preserve">обл. </w:t>
            </w:r>
          </w:p>
          <w:p w:rsidR="00101DC7" w:rsidRPr="008A6D99" w:rsidRDefault="00101DC7" w:rsidP="00101DC7">
            <w:pPr>
              <w:pStyle w:val="ConsPlusNormal"/>
              <w:jc w:val="center"/>
              <w:rPr>
                <w:b/>
                <w:i/>
                <w:sz w:val="24"/>
                <w:szCs w:val="24"/>
              </w:rPr>
            </w:pPr>
            <w:r w:rsidRPr="008A6D99">
              <w:rPr>
                <w:b/>
                <w:i/>
                <w:sz w:val="24"/>
                <w:szCs w:val="24"/>
              </w:rPr>
              <w:t>бюджет</w:t>
            </w:r>
          </w:p>
        </w:tc>
        <w:tc>
          <w:tcPr>
            <w:tcW w:w="1418" w:type="dxa"/>
            <w:tcBorders>
              <w:top w:val="single" w:sz="4" w:space="0" w:color="auto"/>
              <w:left w:val="single" w:sz="4" w:space="0" w:color="auto"/>
              <w:bottom w:val="single" w:sz="4" w:space="0" w:color="000000"/>
              <w:right w:val="single" w:sz="4" w:space="0" w:color="000000"/>
            </w:tcBorders>
          </w:tcPr>
          <w:p w:rsidR="00101DC7" w:rsidRPr="008A6D99" w:rsidRDefault="00101DC7" w:rsidP="00101DC7">
            <w:pPr>
              <w:pStyle w:val="ConsPlusNormal"/>
              <w:ind w:left="-100" w:right="-108"/>
              <w:jc w:val="center"/>
              <w:rPr>
                <w:b/>
                <w:i/>
                <w:sz w:val="24"/>
                <w:szCs w:val="24"/>
              </w:rPr>
            </w:pPr>
            <w:r w:rsidRPr="008A6D99">
              <w:rPr>
                <w:b/>
                <w:i/>
                <w:sz w:val="24"/>
                <w:szCs w:val="24"/>
              </w:rPr>
              <w:t>мест.</w:t>
            </w:r>
          </w:p>
          <w:p w:rsidR="00101DC7" w:rsidRPr="008A6D99" w:rsidRDefault="00101DC7" w:rsidP="00101DC7">
            <w:pPr>
              <w:pStyle w:val="ConsPlusNormal"/>
              <w:ind w:left="-100" w:right="-108"/>
              <w:jc w:val="center"/>
              <w:rPr>
                <w:b/>
                <w:i/>
                <w:sz w:val="24"/>
                <w:szCs w:val="24"/>
              </w:rPr>
            </w:pPr>
            <w:r w:rsidRPr="008A6D99">
              <w:rPr>
                <w:b/>
                <w:i/>
                <w:sz w:val="24"/>
                <w:szCs w:val="24"/>
              </w:rPr>
              <w:t>бюджет</w:t>
            </w:r>
          </w:p>
        </w:tc>
        <w:tc>
          <w:tcPr>
            <w:tcW w:w="2268" w:type="dxa"/>
            <w:vMerge/>
            <w:tcBorders>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p>
        </w:tc>
        <w:tc>
          <w:tcPr>
            <w:tcW w:w="2268" w:type="dxa"/>
            <w:vMerge/>
            <w:tcBorders>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p>
        </w:tc>
      </w:tr>
      <w:tr w:rsidR="00101DC7" w:rsidRPr="008A6D99" w:rsidTr="00101DC7">
        <w:trPr>
          <w:trHeight w:val="160"/>
        </w:trPr>
        <w:tc>
          <w:tcPr>
            <w:tcW w:w="14454" w:type="dxa"/>
            <w:gridSpan w:val="7"/>
          </w:tcPr>
          <w:p w:rsidR="00101DC7" w:rsidRPr="008A6D99" w:rsidRDefault="00101DC7" w:rsidP="00101DC7">
            <w:pPr>
              <w:pStyle w:val="ConsPlusNormal"/>
              <w:rPr>
                <w:b/>
                <w:i/>
                <w:sz w:val="24"/>
                <w:szCs w:val="24"/>
              </w:rPr>
            </w:pPr>
            <w:r w:rsidRPr="008A6D99">
              <w:rPr>
                <w:b/>
                <w:i/>
                <w:sz w:val="24"/>
                <w:szCs w:val="24"/>
              </w:rPr>
              <w:t xml:space="preserve">Раздел 1.1. Обеспечение сохранности дорог местного значения </w:t>
            </w:r>
            <w:r w:rsidRPr="008A6D99">
              <w:rPr>
                <w:i/>
                <w:sz w:val="24"/>
                <w:szCs w:val="24"/>
              </w:rPr>
              <w:t>(содержание автодорог)</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1.</w:t>
            </w: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Расчистка от снега автомобильных дорог местного значения в зимний период</w:t>
            </w:r>
          </w:p>
        </w:tc>
        <w:tc>
          <w:tcPr>
            <w:tcW w:w="1305" w:type="dxa"/>
          </w:tcPr>
          <w:p w:rsidR="00101DC7" w:rsidRPr="008A6D99" w:rsidRDefault="00101DC7" w:rsidP="00101DC7">
            <w:pPr>
              <w:pStyle w:val="ConsPlusNormal"/>
              <w:jc w:val="center"/>
              <w:rPr>
                <w:sz w:val="24"/>
                <w:szCs w:val="24"/>
              </w:rPr>
            </w:pPr>
            <w:r w:rsidRPr="008A6D99">
              <w:rPr>
                <w:sz w:val="24"/>
                <w:szCs w:val="24"/>
              </w:rPr>
              <w:t>2014</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791,2</w:t>
            </w:r>
          </w:p>
        </w:tc>
        <w:tc>
          <w:tcPr>
            <w:tcW w:w="2268"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по экономической политике Ильинского муниципального района</w:t>
            </w:r>
          </w:p>
        </w:tc>
        <w:tc>
          <w:tcPr>
            <w:tcW w:w="2268" w:type="dxa"/>
          </w:tcPr>
          <w:p w:rsidR="00101DC7" w:rsidRPr="008A6D99" w:rsidRDefault="00101DC7" w:rsidP="00101DC7">
            <w:pPr>
              <w:pStyle w:val="ConsPlusNormal"/>
              <w:jc w:val="center"/>
              <w:rPr>
                <w:sz w:val="24"/>
                <w:szCs w:val="24"/>
              </w:rPr>
            </w:pPr>
            <w:r w:rsidRPr="008A6D99">
              <w:rPr>
                <w:sz w:val="24"/>
                <w:szCs w:val="24"/>
              </w:rPr>
              <w:t>Поддержание бесперебойного движения транспортных средств по дорогам в зимний период</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2.</w:t>
            </w: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Расчистка от снега автомобильных дорог местного значения в зимний период</w:t>
            </w:r>
          </w:p>
        </w:tc>
        <w:tc>
          <w:tcPr>
            <w:tcW w:w="1305" w:type="dxa"/>
          </w:tcPr>
          <w:p w:rsidR="00101DC7" w:rsidRPr="008A6D99" w:rsidRDefault="00101DC7" w:rsidP="00101DC7">
            <w:pPr>
              <w:pStyle w:val="ConsPlusNormal"/>
              <w:jc w:val="center"/>
              <w:rPr>
                <w:sz w:val="24"/>
                <w:szCs w:val="24"/>
              </w:rPr>
            </w:pPr>
            <w:r w:rsidRPr="008A6D99">
              <w:rPr>
                <w:sz w:val="24"/>
                <w:szCs w:val="24"/>
              </w:rPr>
              <w:t>2015</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918,5</w:t>
            </w:r>
          </w:p>
        </w:tc>
        <w:tc>
          <w:tcPr>
            <w:tcW w:w="2268"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по экономической политике Ильинского муниципального района</w:t>
            </w:r>
          </w:p>
        </w:tc>
        <w:tc>
          <w:tcPr>
            <w:tcW w:w="2268" w:type="dxa"/>
          </w:tcPr>
          <w:p w:rsidR="00101DC7" w:rsidRPr="008A6D99" w:rsidRDefault="00101DC7" w:rsidP="00101DC7">
            <w:pPr>
              <w:pStyle w:val="ConsPlusNormal"/>
              <w:jc w:val="center"/>
              <w:rPr>
                <w:sz w:val="24"/>
                <w:szCs w:val="24"/>
              </w:rPr>
            </w:pPr>
            <w:r w:rsidRPr="008A6D99">
              <w:rPr>
                <w:sz w:val="24"/>
                <w:szCs w:val="24"/>
              </w:rPr>
              <w:t>Поддержание бесперебойного движения транспортных средств по дорогам в зимний период</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3.</w:t>
            </w: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Расчистка от снега автомобильных дорог местного значения в зимний период</w:t>
            </w:r>
          </w:p>
        </w:tc>
        <w:tc>
          <w:tcPr>
            <w:tcW w:w="1305" w:type="dxa"/>
          </w:tcPr>
          <w:p w:rsidR="00101DC7" w:rsidRPr="008A6D99" w:rsidRDefault="00101DC7" w:rsidP="00101DC7">
            <w:pPr>
              <w:pStyle w:val="ConsPlusNormal"/>
              <w:jc w:val="center"/>
              <w:rPr>
                <w:sz w:val="24"/>
                <w:szCs w:val="24"/>
              </w:rPr>
            </w:pPr>
            <w:r w:rsidRPr="008A6D99">
              <w:rPr>
                <w:sz w:val="24"/>
                <w:szCs w:val="24"/>
              </w:rPr>
              <w:t>2016</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1 200,0</w:t>
            </w:r>
          </w:p>
        </w:tc>
        <w:tc>
          <w:tcPr>
            <w:tcW w:w="2268" w:type="dxa"/>
          </w:tcPr>
          <w:p w:rsidR="00101DC7" w:rsidRPr="008A6D99" w:rsidRDefault="00101DC7" w:rsidP="00101DC7">
            <w:pPr>
              <w:pStyle w:val="ConsPlusNormal"/>
              <w:jc w:val="center"/>
              <w:rPr>
                <w:spacing w:val="-6"/>
                <w:sz w:val="24"/>
                <w:szCs w:val="24"/>
              </w:rPr>
            </w:pPr>
            <w:r w:rsidRPr="008A6D99">
              <w:rPr>
                <w:spacing w:val="-6"/>
                <w:sz w:val="24"/>
                <w:szCs w:val="24"/>
              </w:rPr>
              <w:t>Администрация</w:t>
            </w:r>
          </w:p>
          <w:p w:rsidR="00101DC7" w:rsidRPr="008A6D99" w:rsidRDefault="00101DC7" w:rsidP="00101DC7">
            <w:pPr>
              <w:pStyle w:val="ConsPlusNormal"/>
              <w:jc w:val="center"/>
              <w:rPr>
                <w:spacing w:val="-6"/>
                <w:sz w:val="24"/>
                <w:szCs w:val="24"/>
              </w:rPr>
            </w:pPr>
            <w:r w:rsidRPr="008A6D99">
              <w:rPr>
                <w:spacing w:val="-6"/>
                <w:sz w:val="24"/>
                <w:szCs w:val="24"/>
              </w:rPr>
              <w:t>Ильинского муниципального района</w:t>
            </w:r>
          </w:p>
        </w:tc>
        <w:tc>
          <w:tcPr>
            <w:tcW w:w="2268" w:type="dxa"/>
          </w:tcPr>
          <w:p w:rsidR="00101DC7" w:rsidRPr="008A6D99" w:rsidRDefault="00101DC7" w:rsidP="00101DC7">
            <w:pPr>
              <w:pStyle w:val="ConsPlusNormal"/>
              <w:jc w:val="center"/>
              <w:rPr>
                <w:sz w:val="24"/>
                <w:szCs w:val="24"/>
              </w:rPr>
            </w:pPr>
            <w:r w:rsidRPr="008A6D99">
              <w:rPr>
                <w:sz w:val="24"/>
                <w:szCs w:val="24"/>
              </w:rPr>
              <w:t>Поддержание бесперебойного движения транспортных средств по дорогам в зимний период</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4.</w:t>
            </w: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Содержание автомобильных дорог местного значения в зимний период (расчистка от снега, профилирование и другие работы по содержанию)</w:t>
            </w:r>
          </w:p>
        </w:tc>
        <w:tc>
          <w:tcPr>
            <w:tcW w:w="1305" w:type="dxa"/>
          </w:tcPr>
          <w:p w:rsidR="00101DC7" w:rsidRPr="008A6D99" w:rsidRDefault="00101DC7" w:rsidP="00101DC7">
            <w:pPr>
              <w:pStyle w:val="ConsPlusNormal"/>
              <w:jc w:val="center"/>
              <w:rPr>
                <w:sz w:val="24"/>
                <w:szCs w:val="24"/>
              </w:rPr>
            </w:pPr>
            <w:r w:rsidRPr="008A6D99">
              <w:rPr>
                <w:sz w:val="24"/>
                <w:szCs w:val="24"/>
              </w:rPr>
              <w:t>2017</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1 300,0</w:t>
            </w:r>
          </w:p>
        </w:tc>
        <w:tc>
          <w:tcPr>
            <w:tcW w:w="2268"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68" w:type="dxa"/>
          </w:tcPr>
          <w:p w:rsidR="00101DC7" w:rsidRPr="008A6D99" w:rsidRDefault="00101DC7" w:rsidP="00101DC7">
            <w:pPr>
              <w:pStyle w:val="ConsPlusNormal"/>
              <w:jc w:val="center"/>
              <w:rPr>
                <w:sz w:val="24"/>
                <w:szCs w:val="24"/>
              </w:rPr>
            </w:pPr>
            <w:r w:rsidRPr="008A6D99">
              <w:rPr>
                <w:sz w:val="24"/>
                <w:szCs w:val="24"/>
              </w:rPr>
              <w:t>Поддержание бесперебойного движения транспортных средств по дорогам в зимний период</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lastRenderedPageBreak/>
              <w:t>5.</w:t>
            </w: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Содержание автомобильных дорог местного значения в зимний период (расчистка от снега, профилирование и другие работы по содержанию)</w:t>
            </w:r>
          </w:p>
        </w:tc>
        <w:tc>
          <w:tcPr>
            <w:tcW w:w="1305" w:type="dxa"/>
          </w:tcPr>
          <w:p w:rsidR="00101DC7" w:rsidRPr="008A6D99" w:rsidRDefault="00101DC7" w:rsidP="00101DC7">
            <w:pPr>
              <w:pStyle w:val="ConsPlusNormal"/>
              <w:jc w:val="center"/>
              <w:rPr>
                <w:sz w:val="24"/>
                <w:szCs w:val="24"/>
              </w:rPr>
            </w:pPr>
            <w:r w:rsidRPr="008A6D99">
              <w:rPr>
                <w:sz w:val="24"/>
                <w:szCs w:val="24"/>
              </w:rPr>
              <w:t>2018</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3 600,0</w:t>
            </w:r>
          </w:p>
        </w:tc>
        <w:tc>
          <w:tcPr>
            <w:tcW w:w="2268"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68" w:type="dxa"/>
          </w:tcPr>
          <w:p w:rsidR="00101DC7" w:rsidRPr="008A6D99" w:rsidRDefault="00101DC7" w:rsidP="00101DC7">
            <w:pPr>
              <w:pStyle w:val="ConsPlusNormal"/>
              <w:jc w:val="center"/>
              <w:rPr>
                <w:sz w:val="24"/>
                <w:szCs w:val="24"/>
              </w:rPr>
            </w:pPr>
            <w:r w:rsidRPr="008A6D99">
              <w:rPr>
                <w:sz w:val="24"/>
                <w:szCs w:val="24"/>
              </w:rPr>
              <w:t>Поддержание бесперебойного движения транспортных средств по дорогам в зимний период</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6.</w:t>
            </w: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Содержание автомобильных дорог местного значения в зимний период (расчистка от снега, профилирование и другие работы по содержанию)</w:t>
            </w:r>
          </w:p>
        </w:tc>
        <w:tc>
          <w:tcPr>
            <w:tcW w:w="1305" w:type="dxa"/>
          </w:tcPr>
          <w:p w:rsidR="00101DC7" w:rsidRPr="008A6D99" w:rsidRDefault="00101DC7" w:rsidP="00101DC7">
            <w:pPr>
              <w:pStyle w:val="ConsPlusNormal"/>
              <w:jc w:val="center"/>
              <w:rPr>
                <w:sz w:val="24"/>
                <w:szCs w:val="24"/>
              </w:rPr>
            </w:pPr>
            <w:r w:rsidRPr="008A6D99">
              <w:rPr>
                <w:sz w:val="24"/>
                <w:szCs w:val="24"/>
              </w:rPr>
              <w:t>2019</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3 700,0</w:t>
            </w:r>
          </w:p>
        </w:tc>
        <w:tc>
          <w:tcPr>
            <w:tcW w:w="2268"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68" w:type="dxa"/>
          </w:tcPr>
          <w:p w:rsidR="00101DC7" w:rsidRPr="008A6D99" w:rsidRDefault="00101DC7" w:rsidP="00101DC7">
            <w:pPr>
              <w:pStyle w:val="ConsPlusNormal"/>
              <w:jc w:val="center"/>
              <w:rPr>
                <w:sz w:val="24"/>
                <w:szCs w:val="24"/>
              </w:rPr>
            </w:pPr>
            <w:r w:rsidRPr="008A6D99">
              <w:rPr>
                <w:sz w:val="24"/>
                <w:szCs w:val="24"/>
              </w:rPr>
              <w:t>Поддержание бесперебойного движения транспортных средств по дорогам в зимний период</w:t>
            </w:r>
          </w:p>
        </w:tc>
      </w:tr>
      <w:tr w:rsidR="00101DC7" w:rsidRPr="008A6D99" w:rsidTr="00101DC7">
        <w:trPr>
          <w:trHeight w:val="262"/>
        </w:trPr>
        <w:tc>
          <w:tcPr>
            <w:tcW w:w="817" w:type="dxa"/>
            <w:vAlign w:val="center"/>
          </w:tcPr>
          <w:p w:rsidR="00101DC7" w:rsidRPr="008A6D99" w:rsidRDefault="00101DC7" w:rsidP="00101DC7">
            <w:pPr>
              <w:pStyle w:val="ConsPlusNormal"/>
              <w:jc w:val="center"/>
              <w:rPr>
                <w:sz w:val="24"/>
                <w:szCs w:val="24"/>
              </w:rPr>
            </w:pPr>
          </w:p>
        </w:tc>
        <w:tc>
          <w:tcPr>
            <w:tcW w:w="5103" w:type="dxa"/>
            <w:vAlign w:val="center"/>
          </w:tcPr>
          <w:p w:rsidR="00101DC7" w:rsidRPr="008A6D99" w:rsidRDefault="00101DC7" w:rsidP="00101DC7">
            <w:pPr>
              <w:pStyle w:val="ConsPlusNormal"/>
              <w:rPr>
                <w:sz w:val="24"/>
                <w:szCs w:val="24"/>
              </w:rPr>
            </w:pPr>
            <w:r w:rsidRPr="008A6D99">
              <w:rPr>
                <w:sz w:val="24"/>
                <w:szCs w:val="24"/>
              </w:rPr>
              <w:t xml:space="preserve">ИТОГО по разделу </w:t>
            </w:r>
            <w:proofErr w:type="gramStart"/>
            <w:r w:rsidRPr="008A6D99">
              <w:rPr>
                <w:sz w:val="24"/>
                <w:szCs w:val="24"/>
              </w:rPr>
              <w:t>1.1.:</w:t>
            </w:r>
            <w:proofErr w:type="gramEnd"/>
          </w:p>
        </w:tc>
        <w:tc>
          <w:tcPr>
            <w:tcW w:w="1305" w:type="dxa"/>
            <w:vAlign w:val="center"/>
          </w:tcPr>
          <w:p w:rsidR="00101DC7" w:rsidRPr="008A6D99" w:rsidRDefault="00101DC7" w:rsidP="00101DC7">
            <w:pPr>
              <w:pStyle w:val="ConsPlusNormal"/>
              <w:jc w:val="center"/>
              <w:rPr>
                <w:sz w:val="24"/>
                <w:szCs w:val="24"/>
              </w:rPr>
            </w:pPr>
            <w:r w:rsidRPr="008A6D99">
              <w:rPr>
                <w:sz w:val="24"/>
                <w:szCs w:val="24"/>
              </w:rPr>
              <w:t xml:space="preserve">2014-2019 </w:t>
            </w:r>
            <w:proofErr w:type="spellStart"/>
            <w:r w:rsidRPr="008A6D99">
              <w:rPr>
                <w:sz w:val="24"/>
                <w:szCs w:val="24"/>
              </w:rPr>
              <w:t>г.г</w:t>
            </w:r>
            <w:proofErr w:type="spellEnd"/>
            <w:r w:rsidRPr="008A6D99">
              <w:rPr>
                <w:sz w:val="24"/>
                <w:szCs w:val="24"/>
              </w:rPr>
              <w:t>.</w:t>
            </w:r>
          </w:p>
        </w:tc>
        <w:tc>
          <w:tcPr>
            <w:tcW w:w="1275"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11 509,7</w:t>
            </w:r>
          </w:p>
        </w:tc>
        <w:tc>
          <w:tcPr>
            <w:tcW w:w="2268" w:type="dxa"/>
            <w:vAlign w:val="center"/>
          </w:tcPr>
          <w:p w:rsidR="00101DC7" w:rsidRPr="008A6D99" w:rsidRDefault="00101DC7" w:rsidP="00101DC7">
            <w:pPr>
              <w:pStyle w:val="ConsPlusNormal"/>
              <w:jc w:val="center"/>
              <w:rPr>
                <w:sz w:val="24"/>
                <w:szCs w:val="24"/>
              </w:rPr>
            </w:pPr>
          </w:p>
        </w:tc>
        <w:tc>
          <w:tcPr>
            <w:tcW w:w="2268" w:type="dxa"/>
            <w:vAlign w:val="center"/>
          </w:tcPr>
          <w:p w:rsidR="00101DC7" w:rsidRPr="008A6D99" w:rsidRDefault="00101DC7" w:rsidP="00101DC7">
            <w:pPr>
              <w:pStyle w:val="ConsPlusNormal"/>
              <w:jc w:val="center"/>
              <w:rPr>
                <w:sz w:val="24"/>
                <w:szCs w:val="24"/>
              </w:rPr>
            </w:pPr>
          </w:p>
        </w:tc>
      </w:tr>
      <w:tr w:rsidR="00101DC7" w:rsidRPr="008A6D99" w:rsidTr="00101DC7">
        <w:tc>
          <w:tcPr>
            <w:tcW w:w="14454" w:type="dxa"/>
            <w:gridSpan w:val="7"/>
          </w:tcPr>
          <w:p w:rsidR="00101DC7" w:rsidRPr="008A6D99" w:rsidRDefault="00101DC7" w:rsidP="00101DC7">
            <w:pPr>
              <w:pStyle w:val="ConsPlusNormal"/>
              <w:rPr>
                <w:b/>
                <w:i/>
                <w:sz w:val="24"/>
                <w:szCs w:val="24"/>
              </w:rPr>
            </w:pPr>
            <w:r w:rsidRPr="008A6D99">
              <w:rPr>
                <w:b/>
                <w:i/>
                <w:sz w:val="24"/>
                <w:szCs w:val="24"/>
              </w:rPr>
              <w:t xml:space="preserve">Раздел 1.2. </w:t>
            </w:r>
            <w:r w:rsidRPr="008A6D99">
              <w:rPr>
                <w:b/>
                <w:i/>
                <w:spacing w:val="-6"/>
                <w:sz w:val="24"/>
                <w:szCs w:val="24"/>
              </w:rPr>
              <w:t>Приведение дорог местного значение в состояние, удовлетворяющее нормативным требованиям</w:t>
            </w:r>
            <w:r w:rsidRPr="008A6D99">
              <w:rPr>
                <w:b/>
                <w:i/>
                <w:sz w:val="24"/>
                <w:szCs w:val="24"/>
              </w:rPr>
              <w:t xml:space="preserve"> (</w:t>
            </w:r>
            <w:r w:rsidRPr="008A6D99">
              <w:rPr>
                <w:i/>
                <w:sz w:val="24"/>
                <w:szCs w:val="24"/>
              </w:rPr>
              <w:t>ремонт и капитальный ремонт автодорог</w:t>
            </w:r>
            <w:r w:rsidRPr="008A6D99">
              <w:rPr>
                <w:b/>
                <w:i/>
                <w:sz w:val="24"/>
                <w:szCs w:val="24"/>
              </w:rPr>
              <w:t xml:space="preserve">) </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1.</w:t>
            </w:r>
          </w:p>
        </w:tc>
        <w:tc>
          <w:tcPr>
            <w:tcW w:w="5103" w:type="dxa"/>
          </w:tcPr>
          <w:p w:rsidR="00101DC7" w:rsidRPr="008A6D99" w:rsidRDefault="00101DC7" w:rsidP="00101DC7">
            <w:pPr>
              <w:pStyle w:val="ConsPlusNormal"/>
              <w:jc w:val="both"/>
              <w:rPr>
                <w:sz w:val="24"/>
                <w:szCs w:val="24"/>
              </w:rPr>
            </w:pPr>
            <w:r w:rsidRPr="008A6D99">
              <w:rPr>
                <w:sz w:val="24"/>
                <w:szCs w:val="24"/>
              </w:rPr>
              <w:t>Ремонт автомобильных дорог общего пользования местного значения</w:t>
            </w:r>
          </w:p>
        </w:tc>
        <w:tc>
          <w:tcPr>
            <w:tcW w:w="1305" w:type="dxa"/>
          </w:tcPr>
          <w:p w:rsidR="00101DC7" w:rsidRPr="008A6D99" w:rsidRDefault="00101DC7" w:rsidP="00101DC7">
            <w:pPr>
              <w:pStyle w:val="ConsPlusNormal"/>
              <w:jc w:val="center"/>
              <w:rPr>
                <w:sz w:val="24"/>
                <w:szCs w:val="24"/>
              </w:rPr>
            </w:pPr>
            <w:r w:rsidRPr="008A6D99">
              <w:rPr>
                <w:sz w:val="24"/>
                <w:szCs w:val="24"/>
              </w:rPr>
              <w:t>2014</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1 000,0</w:t>
            </w:r>
          </w:p>
        </w:tc>
        <w:tc>
          <w:tcPr>
            <w:tcW w:w="2268"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по экономической политике Ильинского муниципального района</w:t>
            </w:r>
          </w:p>
        </w:tc>
        <w:tc>
          <w:tcPr>
            <w:tcW w:w="2268" w:type="dxa"/>
          </w:tcPr>
          <w:p w:rsidR="00101DC7" w:rsidRPr="008A6D99" w:rsidRDefault="00101DC7" w:rsidP="00101DC7">
            <w:pPr>
              <w:pStyle w:val="ConsPlusNormal"/>
              <w:jc w:val="center"/>
              <w:rPr>
                <w:spacing w:val="-6"/>
                <w:sz w:val="24"/>
                <w:szCs w:val="24"/>
              </w:rPr>
            </w:pPr>
            <w:r w:rsidRPr="008A6D99">
              <w:rPr>
                <w:sz w:val="24"/>
                <w:szCs w:val="24"/>
              </w:rPr>
              <w:t>Приведение дорог местного значение в состояние, удовлетворяющее нормативным требованиям</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2.</w:t>
            </w:r>
          </w:p>
        </w:tc>
        <w:tc>
          <w:tcPr>
            <w:tcW w:w="5103" w:type="dxa"/>
          </w:tcPr>
          <w:p w:rsidR="00101DC7" w:rsidRPr="008A6D99" w:rsidRDefault="00101DC7" w:rsidP="00101DC7">
            <w:pPr>
              <w:pStyle w:val="ConsPlusNormal"/>
              <w:jc w:val="both"/>
              <w:rPr>
                <w:sz w:val="24"/>
                <w:szCs w:val="24"/>
              </w:rPr>
            </w:pPr>
            <w:r w:rsidRPr="008A6D99">
              <w:rPr>
                <w:sz w:val="24"/>
                <w:szCs w:val="24"/>
              </w:rPr>
              <w:t xml:space="preserve">Ремонт автомобильных дорог общего пользования местного значения </w:t>
            </w:r>
            <w:r w:rsidRPr="008A6D99">
              <w:rPr>
                <w:spacing w:val="-6"/>
                <w:sz w:val="24"/>
                <w:szCs w:val="24"/>
              </w:rPr>
              <w:t>(</w:t>
            </w:r>
            <w:proofErr w:type="spellStart"/>
            <w:r w:rsidRPr="008A6D99">
              <w:rPr>
                <w:spacing w:val="-6"/>
                <w:sz w:val="24"/>
                <w:szCs w:val="24"/>
              </w:rPr>
              <w:t>Ильинское-Хованское</w:t>
            </w:r>
            <w:proofErr w:type="spellEnd"/>
            <w:r w:rsidRPr="008A6D99">
              <w:rPr>
                <w:spacing w:val="-6"/>
                <w:sz w:val="24"/>
                <w:szCs w:val="24"/>
              </w:rPr>
              <w:t xml:space="preserve"> – </w:t>
            </w:r>
            <w:proofErr w:type="spellStart"/>
            <w:r w:rsidRPr="008A6D99">
              <w:rPr>
                <w:spacing w:val="-6"/>
                <w:sz w:val="24"/>
                <w:szCs w:val="24"/>
              </w:rPr>
              <w:t>Шумятино</w:t>
            </w:r>
            <w:proofErr w:type="spellEnd"/>
            <w:r w:rsidRPr="008A6D99">
              <w:rPr>
                <w:spacing w:val="-6"/>
                <w:sz w:val="24"/>
                <w:szCs w:val="24"/>
              </w:rPr>
              <w:t xml:space="preserve">, Вязовое – Бордовое, </w:t>
            </w:r>
            <w:proofErr w:type="spellStart"/>
            <w:r w:rsidRPr="008A6D99">
              <w:rPr>
                <w:spacing w:val="-6"/>
                <w:sz w:val="24"/>
                <w:szCs w:val="24"/>
              </w:rPr>
              <w:t>Нажерово</w:t>
            </w:r>
            <w:proofErr w:type="spellEnd"/>
            <w:r w:rsidRPr="008A6D99">
              <w:rPr>
                <w:spacing w:val="-6"/>
                <w:sz w:val="24"/>
                <w:szCs w:val="24"/>
              </w:rPr>
              <w:t xml:space="preserve"> – </w:t>
            </w:r>
            <w:proofErr w:type="spellStart"/>
            <w:r w:rsidRPr="008A6D99">
              <w:rPr>
                <w:spacing w:val="-6"/>
                <w:sz w:val="24"/>
                <w:szCs w:val="24"/>
              </w:rPr>
              <w:t>Счастливка</w:t>
            </w:r>
            <w:proofErr w:type="spellEnd"/>
            <w:r w:rsidRPr="008A6D99">
              <w:rPr>
                <w:spacing w:val="-6"/>
                <w:sz w:val="24"/>
                <w:szCs w:val="24"/>
              </w:rPr>
              <w:t>)</w:t>
            </w:r>
          </w:p>
        </w:tc>
        <w:tc>
          <w:tcPr>
            <w:tcW w:w="1305" w:type="dxa"/>
          </w:tcPr>
          <w:p w:rsidR="00101DC7" w:rsidRPr="008A6D99" w:rsidRDefault="00101DC7" w:rsidP="00101DC7">
            <w:pPr>
              <w:pStyle w:val="ConsPlusNormal"/>
              <w:jc w:val="center"/>
              <w:rPr>
                <w:sz w:val="24"/>
                <w:szCs w:val="24"/>
              </w:rPr>
            </w:pPr>
            <w:r w:rsidRPr="008A6D99">
              <w:rPr>
                <w:sz w:val="24"/>
                <w:szCs w:val="24"/>
              </w:rPr>
              <w:t>2015</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400,0</w:t>
            </w:r>
          </w:p>
        </w:tc>
        <w:tc>
          <w:tcPr>
            <w:tcW w:w="2268"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по экономической политике Ильинского муниципального района</w:t>
            </w:r>
          </w:p>
        </w:tc>
        <w:tc>
          <w:tcPr>
            <w:tcW w:w="2268" w:type="dxa"/>
          </w:tcPr>
          <w:p w:rsidR="00101DC7" w:rsidRPr="008A6D99" w:rsidRDefault="00101DC7" w:rsidP="00101DC7">
            <w:pPr>
              <w:pStyle w:val="ConsPlusNormal"/>
              <w:jc w:val="center"/>
              <w:rPr>
                <w:spacing w:val="-6"/>
                <w:sz w:val="24"/>
                <w:szCs w:val="24"/>
              </w:rPr>
            </w:pPr>
            <w:r w:rsidRPr="008A6D99">
              <w:rPr>
                <w:sz w:val="24"/>
                <w:szCs w:val="24"/>
              </w:rPr>
              <w:t>Приведение дорог местного значение в состояние, удовлетворяющее нормативным требованиям</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3.</w:t>
            </w:r>
          </w:p>
        </w:tc>
        <w:tc>
          <w:tcPr>
            <w:tcW w:w="5103" w:type="dxa"/>
          </w:tcPr>
          <w:p w:rsidR="00101DC7" w:rsidRPr="008A6D99" w:rsidRDefault="00101DC7" w:rsidP="00101DC7">
            <w:pPr>
              <w:pStyle w:val="ConsPlusNormal"/>
              <w:jc w:val="both"/>
              <w:rPr>
                <w:sz w:val="24"/>
                <w:szCs w:val="24"/>
              </w:rPr>
            </w:pPr>
            <w:r w:rsidRPr="008A6D99">
              <w:rPr>
                <w:sz w:val="24"/>
                <w:szCs w:val="24"/>
              </w:rPr>
              <w:t xml:space="preserve">Ремонт автомобильных дорог общего пользования местного значения (подъезд к </w:t>
            </w:r>
            <w:proofErr w:type="spellStart"/>
            <w:r w:rsidRPr="008A6D99">
              <w:rPr>
                <w:sz w:val="24"/>
                <w:szCs w:val="24"/>
              </w:rPr>
              <w:t>Филюково</w:t>
            </w:r>
            <w:proofErr w:type="spellEnd"/>
            <w:r w:rsidRPr="008A6D99">
              <w:rPr>
                <w:sz w:val="24"/>
                <w:szCs w:val="24"/>
              </w:rPr>
              <w:t xml:space="preserve">, подъезд к </w:t>
            </w:r>
            <w:proofErr w:type="spellStart"/>
            <w:r w:rsidRPr="008A6D99">
              <w:rPr>
                <w:sz w:val="24"/>
                <w:szCs w:val="24"/>
              </w:rPr>
              <w:t>Васюково</w:t>
            </w:r>
            <w:proofErr w:type="spellEnd"/>
            <w:r w:rsidRPr="008A6D99">
              <w:rPr>
                <w:sz w:val="24"/>
                <w:szCs w:val="24"/>
              </w:rPr>
              <w:t xml:space="preserve">, мост через р. </w:t>
            </w:r>
            <w:proofErr w:type="spellStart"/>
            <w:r w:rsidRPr="008A6D99">
              <w:rPr>
                <w:sz w:val="24"/>
                <w:szCs w:val="24"/>
              </w:rPr>
              <w:t>Ухтома</w:t>
            </w:r>
            <w:proofErr w:type="spellEnd"/>
            <w:r w:rsidRPr="008A6D99">
              <w:rPr>
                <w:sz w:val="24"/>
                <w:szCs w:val="24"/>
              </w:rPr>
              <w:t xml:space="preserve"> в районе д. Константиново)</w:t>
            </w:r>
          </w:p>
        </w:tc>
        <w:tc>
          <w:tcPr>
            <w:tcW w:w="1305" w:type="dxa"/>
          </w:tcPr>
          <w:p w:rsidR="00101DC7" w:rsidRPr="008A6D99" w:rsidRDefault="00101DC7" w:rsidP="00101DC7">
            <w:pPr>
              <w:pStyle w:val="ConsPlusNormal"/>
              <w:jc w:val="center"/>
              <w:rPr>
                <w:sz w:val="24"/>
                <w:szCs w:val="24"/>
              </w:rPr>
            </w:pPr>
            <w:r w:rsidRPr="008A6D99">
              <w:rPr>
                <w:sz w:val="24"/>
                <w:szCs w:val="24"/>
              </w:rPr>
              <w:t>2016</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300,0</w:t>
            </w:r>
          </w:p>
        </w:tc>
        <w:tc>
          <w:tcPr>
            <w:tcW w:w="2268" w:type="dxa"/>
          </w:tcPr>
          <w:p w:rsidR="00101DC7" w:rsidRPr="008A6D99" w:rsidRDefault="00101DC7" w:rsidP="00101DC7">
            <w:pPr>
              <w:pStyle w:val="ConsPlusNormal"/>
              <w:jc w:val="center"/>
              <w:rPr>
                <w:spacing w:val="-6"/>
                <w:sz w:val="24"/>
                <w:szCs w:val="24"/>
              </w:rPr>
            </w:pPr>
            <w:r w:rsidRPr="008A6D99">
              <w:rPr>
                <w:spacing w:val="-6"/>
                <w:sz w:val="24"/>
                <w:szCs w:val="24"/>
              </w:rPr>
              <w:t>Администрация</w:t>
            </w:r>
          </w:p>
          <w:p w:rsidR="00101DC7" w:rsidRPr="008A6D99" w:rsidRDefault="00101DC7" w:rsidP="00101DC7">
            <w:pPr>
              <w:pStyle w:val="ConsPlusNormal"/>
              <w:jc w:val="center"/>
              <w:rPr>
                <w:spacing w:val="-6"/>
                <w:sz w:val="24"/>
                <w:szCs w:val="24"/>
              </w:rPr>
            </w:pPr>
            <w:r w:rsidRPr="008A6D99">
              <w:rPr>
                <w:spacing w:val="-6"/>
                <w:sz w:val="24"/>
                <w:szCs w:val="24"/>
              </w:rPr>
              <w:t>Ильинского муниципального района</w:t>
            </w:r>
          </w:p>
        </w:tc>
        <w:tc>
          <w:tcPr>
            <w:tcW w:w="2268" w:type="dxa"/>
          </w:tcPr>
          <w:p w:rsidR="00101DC7" w:rsidRPr="008A6D99" w:rsidRDefault="00101DC7" w:rsidP="00101DC7">
            <w:pPr>
              <w:pStyle w:val="ConsPlusNormal"/>
              <w:jc w:val="center"/>
              <w:rPr>
                <w:spacing w:val="-6"/>
                <w:sz w:val="24"/>
                <w:szCs w:val="24"/>
              </w:rPr>
            </w:pPr>
            <w:r w:rsidRPr="008A6D99">
              <w:rPr>
                <w:sz w:val="24"/>
                <w:szCs w:val="24"/>
              </w:rPr>
              <w:t xml:space="preserve">Приведение дорог местного значение в состояние, удовлетворяющее </w:t>
            </w:r>
            <w:r w:rsidRPr="008A6D99">
              <w:rPr>
                <w:sz w:val="24"/>
                <w:szCs w:val="24"/>
              </w:rPr>
              <w:lastRenderedPageBreak/>
              <w:t>нормативным требованиям</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lastRenderedPageBreak/>
              <w:t>4.</w:t>
            </w:r>
          </w:p>
        </w:tc>
        <w:tc>
          <w:tcPr>
            <w:tcW w:w="5103" w:type="dxa"/>
          </w:tcPr>
          <w:p w:rsidR="00101DC7" w:rsidRPr="008A6D99" w:rsidRDefault="00101DC7" w:rsidP="00101DC7">
            <w:pPr>
              <w:pStyle w:val="ConsPlusNormal"/>
              <w:jc w:val="both"/>
              <w:rPr>
                <w:sz w:val="24"/>
                <w:szCs w:val="24"/>
              </w:rPr>
            </w:pPr>
            <w:r w:rsidRPr="008A6D99">
              <w:rPr>
                <w:sz w:val="24"/>
                <w:szCs w:val="24"/>
              </w:rPr>
              <w:t>Ремонт и капитальный ремонт автомобильных дорог общего пользования местного значения (</w:t>
            </w:r>
            <w:proofErr w:type="spellStart"/>
            <w:r w:rsidRPr="008A6D99">
              <w:rPr>
                <w:sz w:val="24"/>
                <w:szCs w:val="24"/>
              </w:rPr>
              <w:t>Нажерово-Мартюково</w:t>
            </w:r>
            <w:proofErr w:type="spellEnd"/>
            <w:r w:rsidRPr="008A6D99">
              <w:rPr>
                <w:sz w:val="24"/>
                <w:szCs w:val="24"/>
              </w:rPr>
              <w:t>)</w:t>
            </w:r>
          </w:p>
        </w:tc>
        <w:tc>
          <w:tcPr>
            <w:tcW w:w="1305" w:type="dxa"/>
          </w:tcPr>
          <w:p w:rsidR="00101DC7" w:rsidRPr="008A6D99" w:rsidRDefault="00101DC7" w:rsidP="00101DC7">
            <w:pPr>
              <w:pStyle w:val="ConsPlusNormal"/>
              <w:jc w:val="center"/>
              <w:rPr>
                <w:sz w:val="24"/>
                <w:szCs w:val="24"/>
              </w:rPr>
            </w:pPr>
            <w:r w:rsidRPr="008A6D99">
              <w:rPr>
                <w:sz w:val="24"/>
                <w:szCs w:val="24"/>
              </w:rPr>
              <w:t>2017</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400,0</w:t>
            </w:r>
          </w:p>
        </w:tc>
        <w:tc>
          <w:tcPr>
            <w:tcW w:w="2268"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68" w:type="dxa"/>
          </w:tcPr>
          <w:p w:rsidR="00101DC7" w:rsidRPr="008A6D99" w:rsidRDefault="00101DC7" w:rsidP="00101DC7">
            <w:pPr>
              <w:pStyle w:val="ConsPlusNormal"/>
              <w:jc w:val="center"/>
              <w:rPr>
                <w:spacing w:val="-6"/>
                <w:sz w:val="24"/>
                <w:szCs w:val="24"/>
              </w:rPr>
            </w:pPr>
            <w:r w:rsidRPr="008A6D99">
              <w:rPr>
                <w:sz w:val="24"/>
                <w:szCs w:val="24"/>
              </w:rPr>
              <w:t>Приведение дорог местного значение в состояние, удовлетворяющее нормативным требованиям</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5.</w:t>
            </w:r>
          </w:p>
        </w:tc>
        <w:tc>
          <w:tcPr>
            <w:tcW w:w="5103" w:type="dxa"/>
          </w:tcPr>
          <w:p w:rsidR="00101DC7" w:rsidRPr="008A6D99" w:rsidRDefault="00101DC7" w:rsidP="00101DC7">
            <w:pPr>
              <w:pStyle w:val="ConsPlusNormal"/>
              <w:jc w:val="both"/>
              <w:rPr>
                <w:sz w:val="24"/>
                <w:szCs w:val="24"/>
              </w:rPr>
            </w:pPr>
            <w:r w:rsidRPr="008A6D99">
              <w:rPr>
                <w:sz w:val="24"/>
                <w:szCs w:val="24"/>
              </w:rPr>
              <w:t>Ремонт и капитальный ремонт автомобильных дорог общего пользования местного значения</w:t>
            </w:r>
          </w:p>
        </w:tc>
        <w:tc>
          <w:tcPr>
            <w:tcW w:w="1305" w:type="dxa"/>
          </w:tcPr>
          <w:p w:rsidR="00101DC7" w:rsidRPr="008A6D99" w:rsidRDefault="00101DC7" w:rsidP="00101DC7">
            <w:pPr>
              <w:pStyle w:val="ConsPlusNormal"/>
              <w:jc w:val="center"/>
              <w:rPr>
                <w:sz w:val="24"/>
                <w:szCs w:val="24"/>
              </w:rPr>
            </w:pPr>
            <w:r w:rsidRPr="008A6D99">
              <w:rPr>
                <w:sz w:val="24"/>
                <w:szCs w:val="24"/>
              </w:rPr>
              <w:t>2018</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1 000,0</w:t>
            </w:r>
          </w:p>
        </w:tc>
        <w:tc>
          <w:tcPr>
            <w:tcW w:w="2268"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68" w:type="dxa"/>
          </w:tcPr>
          <w:p w:rsidR="00101DC7" w:rsidRPr="008A6D99" w:rsidRDefault="00101DC7" w:rsidP="00101DC7">
            <w:pPr>
              <w:pStyle w:val="ConsPlusNormal"/>
              <w:jc w:val="center"/>
              <w:rPr>
                <w:spacing w:val="-6"/>
                <w:sz w:val="24"/>
                <w:szCs w:val="24"/>
              </w:rPr>
            </w:pPr>
            <w:r w:rsidRPr="008A6D99">
              <w:rPr>
                <w:sz w:val="24"/>
                <w:szCs w:val="24"/>
              </w:rPr>
              <w:t>Приведение дорог местного значение в состояние, удовлетворяющее нормативным требованиям</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6.</w:t>
            </w:r>
          </w:p>
        </w:tc>
        <w:tc>
          <w:tcPr>
            <w:tcW w:w="5103" w:type="dxa"/>
          </w:tcPr>
          <w:p w:rsidR="00101DC7" w:rsidRPr="008A6D99" w:rsidRDefault="00101DC7" w:rsidP="00101DC7">
            <w:pPr>
              <w:pStyle w:val="ConsPlusNormal"/>
              <w:jc w:val="both"/>
              <w:rPr>
                <w:sz w:val="24"/>
                <w:szCs w:val="24"/>
              </w:rPr>
            </w:pPr>
            <w:r w:rsidRPr="008A6D99">
              <w:rPr>
                <w:sz w:val="24"/>
                <w:szCs w:val="24"/>
              </w:rPr>
              <w:t>Ремонт и капитальный ремонт автомобильных дорог общего пользования местного значения</w:t>
            </w:r>
          </w:p>
        </w:tc>
        <w:tc>
          <w:tcPr>
            <w:tcW w:w="1305" w:type="dxa"/>
          </w:tcPr>
          <w:p w:rsidR="00101DC7" w:rsidRPr="008A6D99" w:rsidRDefault="00101DC7" w:rsidP="00101DC7">
            <w:pPr>
              <w:pStyle w:val="ConsPlusNormal"/>
              <w:jc w:val="center"/>
              <w:rPr>
                <w:sz w:val="24"/>
                <w:szCs w:val="24"/>
              </w:rPr>
            </w:pPr>
            <w:r w:rsidRPr="008A6D99">
              <w:rPr>
                <w:sz w:val="24"/>
                <w:szCs w:val="24"/>
              </w:rPr>
              <w:t>2019</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1 000,0</w:t>
            </w:r>
          </w:p>
        </w:tc>
        <w:tc>
          <w:tcPr>
            <w:tcW w:w="2268"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68" w:type="dxa"/>
          </w:tcPr>
          <w:p w:rsidR="00101DC7" w:rsidRPr="008A6D99" w:rsidRDefault="00101DC7" w:rsidP="00101DC7">
            <w:pPr>
              <w:pStyle w:val="ConsPlusNormal"/>
              <w:jc w:val="center"/>
              <w:rPr>
                <w:spacing w:val="-6"/>
                <w:sz w:val="24"/>
                <w:szCs w:val="24"/>
              </w:rPr>
            </w:pPr>
            <w:r w:rsidRPr="008A6D99">
              <w:rPr>
                <w:sz w:val="24"/>
                <w:szCs w:val="24"/>
              </w:rPr>
              <w:t>Приведение дорог местного значение в состояние, удовлетворяющее нормативным требованиям</w:t>
            </w:r>
          </w:p>
        </w:tc>
      </w:tr>
      <w:tr w:rsidR="00101DC7" w:rsidRPr="008A6D99" w:rsidTr="00101DC7">
        <w:tc>
          <w:tcPr>
            <w:tcW w:w="817" w:type="dxa"/>
            <w:vAlign w:val="center"/>
          </w:tcPr>
          <w:p w:rsidR="00101DC7" w:rsidRPr="008A6D99" w:rsidRDefault="00101DC7" w:rsidP="00101DC7">
            <w:pPr>
              <w:pStyle w:val="ConsPlusNormal"/>
              <w:jc w:val="center"/>
              <w:rPr>
                <w:sz w:val="24"/>
                <w:szCs w:val="24"/>
              </w:rPr>
            </w:pPr>
          </w:p>
        </w:tc>
        <w:tc>
          <w:tcPr>
            <w:tcW w:w="5103" w:type="dxa"/>
            <w:vAlign w:val="center"/>
          </w:tcPr>
          <w:p w:rsidR="00101DC7" w:rsidRPr="008A6D99" w:rsidRDefault="00101DC7" w:rsidP="00101DC7">
            <w:pPr>
              <w:pStyle w:val="ConsPlusNormal"/>
              <w:rPr>
                <w:sz w:val="24"/>
                <w:szCs w:val="24"/>
              </w:rPr>
            </w:pPr>
            <w:r w:rsidRPr="008A6D99">
              <w:rPr>
                <w:sz w:val="24"/>
                <w:szCs w:val="24"/>
              </w:rPr>
              <w:t xml:space="preserve">ИТОГО по разделу </w:t>
            </w:r>
            <w:proofErr w:type="gramStart"/>
            <w:r w:rsidRPr="008A6D99">
              <w:rPr>
                <w:sz w:val="24"/>
                <w:szCs w:val="24"/>
              </w:rPr>
              <w:t>1.2.:</w:t>
            </w:r>
            <w:proofErr w:type="gramEnd"/>
          </w:p>
        </w:tc>
        <w:tc>
          <w:tcPr>
            <w:tcW w:w="1305" w:type="dxa"/>
            <w:vAlign w:val="center"/>
          </w:tcPr>
          <w:p w:rsidR="00101DC7" w:rsidRPr="008A6D99" w:rsidRDefault="00101DC7" w:rsidP="00101DC7">
            <w:pPr>
              <w:pStyle w:val="ConsPlusNormal"/>
              <w:jc w:val="center"/>
              <w:rPr>
                <w:sz w:val="24"/>
                <w:szCs w:val="24"/>
              </w:rPr>
            </w:pPr>
            <w:r w:rsidRPr="008A6D99">
              <w:rPr>
                <w:sz w:val="24"/>
                <w:szCs w:val="24"/>
              </w:rPr>
              <w:t xml:space="preserve">2014-2019 </w:t>
            </w:r>
            <w:proofErr w:type="spellStart"/>
            <w:r w:rsidRPr="008A6D99">
              <w:rPr>
                <w:sz w:val="24"/>
                <w:szCs w:val="24"/>
              </w:rPr>
              <w:t>г.г</w:t>
            </w:r>
            <w:proofErr w:type="spellEnd"/>
            <w:r w:rsidRPr="008A6D99">
              <w:rPr>
                <w:sz w:val="24"/>
                <w:szCs w:val="24"/>
              </w:rPr>
              <w:t>.</w:t>
            </w:r>
          </w:p>
        </w:tc>
        <w:tc>
          <w:tcPr>
            <w:tcW w:w="1275"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4 100,0</w:t>
            </w:r>
          </w:p>
        </w:tc>
        <w:tc>
          <w:tcPr>
            <w:tcW w:w="2268" w:type="dxa"/>
            <w:vAlign w:val="center"/>
          </w:tcPr>
          <w:p w:rsidR="00101DC7" w:rsidRPr="008A6D99" w:rsidRDefault="00101DC7" w:rsidP="00101DC7">
            <w:pPr>
              <w:pStyle w:val="ConsPlusNormal"/>
              <w:jc w:val="center"/>
              <w:rPr>
                <w:sz w:val="24"/>
                <w:szCs w:val="24"/>
              </w:rPr>
            </w:pPr>
          </w:p>
        </w:tc>
        <w:tc>
          <w:tcPr>
            <w:tcW w:w="2268" w:type="dxa"/>
            <w:vAlign w:val="center"/>
          </w:tcPr>
          <w:p w:rsidR="00101DC7" w:rsidRPr="008A6D99" w:rsidRDefault="00101DC7" w:rsidP="00101DC7">
            <w:pPr>
              <w:pStyle w:val="ConsPlusNormal"/>
              <w:jc w:val="center"/>
              <w:rPr>
                <w:sz w:val="24"/>
                <w:szCs w:val="24"/>
              </w:rPr>
            </w:pPr>
          </w:p>
        </w:tc>
      </w:tr>
      <w:tr w:rsidR="00101DC7" w:rsidRPr="008A6D99" w:rsidTr="00101DC7">
        <w:trPr>
          <w:trHeight w:val="160"/>
        </w:trPr>
        <w:tc>
          <w:tcPr>
            <w:tcW w:w="14454" w:type="dxa"/>
            <w:gridSpan w:val="7"/>
          </w:tcPr>
          <w:p w:rsidR="00101DC7" w:rsidRPr="008A6D99" w:rsidRDefault="00101DC7" w:rsidP="00101DC7">
            <w:pPr>
              <w:pStyle w:val="ConsPlusNormal"/>
              <w:rPr>
                <w:b/>
                <w:i/>
                <w:sz w:val="24"/>
                <w:szCs w:val="24"/>
              </w:rPr>
            </w:pPr>
            <w:r w:rsidRPr="008A6D99">
              <w:rPr>
                <w:b/>
                <w:i/>
                <w:sz w:val="24"/>
                <w:szCs w:val="24"/>
              </w:rPr>
              <w:t xml:space="preserve">Раздел 1.3. Иные мероприятия по содержанию и ремонту автодорог </w:t>
            </w:r>
            <w:r w:rsidRPr="008A6D99">
              <w:rPr>
                <w:i/>
                <w:sz w:val="24"/>
                <w:szCs w:val="24"/>
              </w:rPr>
              <w:t>(межбюджетные трансферты бюджетам сельских поселений на содержание)</w:t>
            </w:r>
          </w:p>
        </w:tc>
      </w:tr>
      <w:tr w:rsidR="00101DC7" w:rsidRPr="008A6D99" w:rsidTr="00101DC7">
        <w:tc>
          <w:tcPr>
            <w:tcW w:w="817" w:type="dxa"/>
            <w:vMerge w:val="restart"/>
          </w:tcPr>
          <w:p w:rsidR="00101DC7" w:rsidRPr="008A6D99" w:rsidRDefault="00101DC7" w:rsidP="00101DC7">
            <w:pPr>
              <w:pStyle w:val="ConsPlusNormal"/>
              <w:jc w:val="center"/>
              <w:rPr>
                <w:sz w:val="24"/>
                <w:szCs w:val="24"/>
              </w:rPr>
            </w:pPr>
            <w:r w:rsidRPr="008A6D99">
              <w:rPr>
                <w:sz w:val="24"/>
                <w:szCs w:val="24"/>
              </w:rPr>
              <w:t>1.</w:t>
            </w:r>
          </w:p>
        </w:tc>
        <w:tc>
          <w:tcPr>
            <w:tcW w:w="5103" w:type="dxa"/>
            <w:vMerge w:val="restart"/>
          </w:tcPr>
          <w:p w:rsidR="00101DC7" w:rsidRPr="008A6D99" w:rsidRDefault="00101DC7" w:rsidP="00101DC7">
            <w:pPr>
              <w:pStyle w:val="ConsPlusNormal"/>
              <w:jc w:val="both"/>
              <w:rPr>
                <w:spacing w:val="-12"/>
                <w:sz w:val="24"/>
                <w:szCs w:val="24"/>
              </w:rPr>
            </w:pPr>
            <w:r w:rsidRPr="008A6D99">
              <w:rPr>
                <w:i/>
                <w:spacing w:val="-12"/>
                <w:sz w:val="24"/>
                <w:szCs w:val="24"/>
              </w:rPr>
              <w:t xml:space="preserve">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(Расчистка от снега и </w:t>
            </w:r>
            <w:proofErr w:type="spellStart"/>
            <w:r w:rsidRPr="008A6D99">
              <w:rPr>
                <w:i/>
                <w:spacing w:val="-12"/>
                <w:sz w:val="24"/>
                <w:szCs w:val="24"/>
              </w:rPr>
              <w:t>грейдирование</w:t>
            </w:r>
            <w:proofErr w:type="spellEnd"/>
            <w:r w:rsidRPr="008A6D99">
              <w:rPr>
                <w:i/>
                <w:spacing w:val="-12"/>
                <w:sz w:val="24"/>
                <w:szCs w:val="24"/>
              </w:rPr>
              <w:t xml:space="preserve"> автодорог)</w:t>
            </w:r>
          </w:p>
        </w:tc>
        <w:tc>
          <w:tcPr>
            <w:tcW w:w="1305" w:type="dxa"/>
          </w:tcPr>
          <w:p w:rsidR="00101DC7" w:rsidRPr="008A6D99" w:rsidRDefault="00101DC7" w:rsidP="00101DC7">
            <w:pPr>
              <w:pStyle w:val="ConsPlusNormal"/>
              <w:jc w:val="center"/>
              <w:rPr>
                <w:sz w:val="24"/>
                <w:szCs w:val="24"/>
              </w:rPr>
            </w:pPr>
            <w:r w:rsidRPr="008A6D99">
              <w:rPr>
                <w:sz w:val="24"/>
                <w:szCs w:val="24"/>
              </w:rPr>
              <w:t>2017</w:t>
            </w:r>
          </w:p>
          <w:p w:rsidR="00101DC7" w:rsidRPr="008A6D99" w:rsidRDefault="00101DC7" w:rsidP="00101DC7">
            <w:pPr>
              <w:pStyle w:val="ConsPlusNormal"/>
              <w:jc w:val="center"/>
              <w:rPr>
                <w:sz w:val="24"/>
                <w:szCs w:val="24"/>
              </w:rPr>
            </w:pP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1 090,0</w:t>
            </w:r>
          </w:p>
        </w:tc>
        <w:tc>
          <w:tcPr>
            <w:tcW w:w="2268" w:type="dxa"/>
            <w:vMerge w:val="restart"/>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68" w:type="dxa"/>
            <w:vMerge w:val="restart"/>
          </w:tcPr>
          <w:p w:rsidR="00101DC7" w:rsidRPr="008A6D99" w:rsidRDefault="00101DC7" w:rsidP="00101DC7">
            <w:pPr>
              <w:pStyle w:val="ConsPlusNormal"/>
              <w:jc w:val="center"/>
              <w:rPr>
                <w:sz w:val="24"/>
                <w:szCs w:val="24"/>
              </w:rPr>
            </w:pPr>
            <w:r w:rsidRPr="008A6D99">
              <w:rPr>
                <w:sz w:val="24"/>
                <w:szCs w:val="24"/>
              </w:rPr>
              <w:t>Поддержание бесперебойного движения транспортных средств по дорогам в зимний период</w:t>
            </w: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i/>
                <w:sz w:val="24"/>
                <w:szCs w:val="24"/>
              </w:rPr>
            </w:pPr>
          </w:p>
        </w:tc>
        <w:tc>
          <w:tcPr>
            <w:tcW w:w="1305" w:type="dxa"/>
          </w:tcPr>
          <w:p w:rsidR="00101DC7" w:rsidRPr="008A6D99" w:rsidRDefault="00101DC7" w:rsidP="00101DC7">
            <w:pPr>
              <w:pStyle w:val="ConsPlusNormal"/>
              <w:jc w:val="center"/>
              <w:rPr>
                <w:sz w:val="24"/>
                <w:szCs w:val="24"/>
              </w:rPr>
            </w:pPr>
            <w:r w:rsidRPr="008A6D99">
              <w:rPr>
                <w:sz w:val="24"/>
                <w:szCs w:val="24"/>
              </w:rPr>
              <w:t>2018</w:t>
            </w:r>
          </w:p>
          <w:p w:rsidR="00101DC7" w:rsidRPr="008A6D99" w:rsidRDefault="00101DC7" w:rsidP="00101DC7">
            <w:pPr>
              <w:pStyle w:val="ConsPlusNormal"/>
              <w:jc w:val="center"/>
              <w:rPr>
                <w:sz w:val="24"/>
                <w:szCs w:val="24"/>
              </w:rPr>
            </w:pP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rPr>
          <w:trHeight w:val="412"/>
        </w:trPr>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305" w:type="dxa"/>
          </w:tcPr>
          <w:p w:rsidR="00101DC7" w:rsidRPr="008A6D99" w:rsidRDefault="00101DC7" w:rsidP="00101DC7">
            <w:pPr>
              <w:pStyle w:val="ConsPlusNormal"/>
              <w:jc w:val="center"/>
              <w:rPr>
                <w:sz w:val="24"/>
                <w:szCs w:val="24"/>
              </w:rPr>
            </w:pPr>
            <w:r w:rsidRPr="008A6D99">
              <w:rPr>
                <w:sz w:val="24"/>
                <w:szCs w:val="24"/>
              </w:rPr>
              <w:t>2019</w:t>
            </w:r>
          </w:p>
          <w:p w:rsidR="00101DC7" w:rsidRPr="008A6D99" w:rsidRDefault="00101DC7" w:rsidP="00101DC7">
            <w:pPr>
              <w:pStyle w:val="ConsPlusNormal"/>
              <w:jc w:val="center"/>
              <w:rPr>
                <w:sz w:val="24"/>
                <w:szCs w:val="24"/>
              </w:rPr>
            </w:pP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c>
          <w:tcPr>
            <w:tcW w:w="817" w:type="dxa"/>
          </w:tcPr>
          <w:p w:rsidR="00101DC7" w:rsidRPr="008A6D99" w:rsidRDefault="00101DC7" w:rsidP="00101DC7">
            <w:pPr>
              <w:pStyle w:val="ConsPlusNormal"/>
              <w:jc w:val="center"/>
              <w:rPr>
                <w:sz w:val="24"/>
                <w:szCs w:val="24"/>
              </w:rPr>
            </w:pPr>
          </w:p>
        </w:tc>
        <w:tc>
          <w:tcPr>
            <w:tcW w:w="5103" w:type="dxa"/>
          </w:tcPr>
          <w:p w:rsidR="00101DC7" w:rsidRPr="008A6D99" w:rsidRDefault="00101DC7" w:rsidP="00101DC7">
            <w:pPr>
              <w:pStyle w:val="ConsPlusNormal"/>
              <w:jc w:val="both"/>
              <w:rPr>
                <w:spacing w:val="-6"/>
                <w:sz w:val="24"/>
                <w:szCs w:val="24"/>
              </w:rPr>
            </w:pPr>
            <w:r w:rsidRPr="008A6D99">
              <w:rPr>
                <w:sz w:val="24"/>
                <w:szCs w:val="24"/>
              </w:rPr>
              <w:t xml:space="preserve">ИТОГО по разделу </w:t>
            </w:r>
            <w:proofErr w:type="gramStart"/>
            <w:r w:rsidRPr="008A6D99">
              <w:rPr>
                <w:sz w:val="24"/>
                <w:szCs w:val="24"/>
              </w:rPr>
              <w:t>1.3.:</w:t>
            </w:r>
            <w:proofErr w:type="gramEnd"/>
          </w:p>
        </w:tc>
        <w:tc>
          <w:tcPr>
            <w:tcW w:w="1305" w:type="dxa"/>
            <w:vAlign w:val="center"/>
          </w:tcPr>
          <w:p w:rsidR="00101DC7" w:rsidRPr="008A6D99" w:rsidRDefault="00101DC7" w:rsidP="00101DC7">
            <w:pPr>
              <w:pStyle w:val="ConsPlusNormal"/>
              <w:jc w:val="center"/>
              <w:rPr>
                <w:sz w:val="24"/>
                <w:szCs w:val="24"/>
              </w:rPr>
            </w:pPr>
            <w:r w:rsidRPr="008A6D99">
              <w:rPr>
                <w:sz w:val="24"/>
                <w:szCs w:val="24"/>
              </w:rPr>
              <w:t xml:space="preserve">2017-2019 </w:t>
            </w:r>
            <w:proofErr w:type="spellStart"/>
            <w:r w:rsidRPr="008A6D99">
              <w:rPr>
                <w:sz w:val="24"/>
                <w:szCs w:val="24"/>
              </w:rPr>
              <w:t>г.г</w:t>
            </w:r>
            <w:proofErr w:type="spellEnd"/>
            <w:r w:rsidRPr="008A6D99">
              <w:rPr>
                <w:sz w:val="24"/>
                <w:szCs w:val="24"/>
              </w:rPr>
              <w:t>.</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1 090,0</w:t>
            </w:r>
          </w:p>
        </w:tc>
        <w:tc>
          <w:tcPr>
            <w:tcW w:w="2268" w:type="dxa"/>
          </w:tcPr>
          <w:p w:rsidR="00101DC7" w:rsidRPr="008A6D99" w:rsidRDefault="00101DC7" w:rsidP="00101DC7">
            <w:pPr>
              <w:pStyle w:val="ConsPlusNormal"/>
              <w:jc w:val="center"/>
              <w:rPr>
                <w:spacing w:val="-6"/>
                <w:sz w:val="24"/>
                <w:szCs w:val="24"/>
              </w:rPr>
            </w:pPr>
          </w:p>
        </w:tc>
        <w:tc>
          <w:tcPr>
            <w:tcW w:w="2268" w:type="dxa"/>
          </w:tcPr>
          <w:p w:rsidR="00101DC7" w:rsidRPr="008A6D99" w:rsidRDefault="00101DC7" w:rsidP="00101DC7">
            <w:pPr>
              <w:pStyle w:val="ConsPlusNormal"/>
              <w:jc w:val="center"/>
              <w:rPr>
                <w:sz w:val="24"/>
                <w:szCs w:val="24"/>
              </w:rPr>
            </w:pPr>
          </w:p>
        </w:tc>
      </w:tr>
      <w:tr w:rsidR="00101DC7" w:rsidRPr="008A6D99" w:rsidTr="00101DC7">
        <w:trPr>
          <w:trHeight w:val="160"/>
        </w:trPr>
        <w:tc>
          <w:tcPr>
            <w:tcW w:w="14454" w:type="dxa"/>
            <w:gridSpan w:val="7"/>
          </w:tcPr>
          <w:p w:rsidR="00101DC7" w:rsidRPr="008A6D99" w:rsidRDefault="00101DC7" w:rsidP="00101DC7">
            <w:pPr>
              <w:pStyle w:val="ConsPlusNormal"/>
              <w:rPr>
                <w:b/>
                <w:i/>
                <w:sz w:val="24"/>
                <w:szCs w:val="24"/>
              </w:rPr>
            </w:pPr>
            <w:r w:rsidRPr="008A6D99">
              <w:rPr>
                <w:b/>
                <w:i/>
                <w:sz w:val="24"/>
                <w:szCs w:val="24"/>
              </w:rPr>
              <w:t xml:space="preserve">Раздел 1.4. Иные мероприятия по содержанию и ремонту автодорог </w:t>
            </w:r>
            <w:r w:rsidRPr="008A6D99">
              <w:rPr>
                <w:i/>
                <w:sz w:val="24"/>
                <w:szCs w:val="24"/>
              </w:rPr>
              <w:t>(</w:t>
            </w:r>
            <w:r w:rsidRPr="008A6D99">
              <w:rPr>
                <w:i/>
                <w:spacing w:val="-6"/>
                <w:sz w:val="24"/>
                <w:szCs w:val="24"/>
              </w:rPr>
              <w:t>межбюджетные трансферты бюджетам сельских поселений на ремонт и капитальный ремонт)</w:t>
            </w:r>
          </w:p>
        </w:tc>
      </w:tr>
      <w:tr w:rsidR="00101DC7" w:rsidRPr="008A6D99" w:rsidTr="00101DC7">
        <w:tc>
          <w:tcPr>
            <w:tcW w:w="817" w:type="dxa"/>
            <w:vMerge w:val="restart"/>
          </w:tcPr>
          <w:p w:rsidR="00101DC7" w:rsidRPr="008A6D99" w:rsidRDefault="00101DC7" w:rsidP="00101DC7">
            <w:pPr>
              <w:pStyle w:val="ConsPlusNormal"/>
              <w:jc w:val="center"/>
              <w:rPr>
                <w:sz w:val="24"/>
                <w:szCs w:val="24"/>
              </w:rPr>
            </w:pPr>
            <w:r w:rsidRPr="008A6D99">
              <w:rPr>
                <w:sz w:val="24"/>
                <w:szCs w:val="24"/>
              </w:rPr>
              <w:t>1.</w:t>
            </w:r>
          </w:p>
        </w:tc>
        <w:tc>
          <w:tcPr>
            <w:tcW w:w="5103" w:type="dxa"/>
            <w:vMerge w:val="restart"/>
          </w:tcPr>
          <w:p w:rsidR="00101DC7" w:rsidRPr="008A6D99" w:rsidRDefault="00101DC7" w:rsidP="00101DC7">
            <w:pPr>
              <w:pStyle w:val="ConsPlusNormal"/>
              <w:jc w:val="both"/>
              <w:rPr>
                <w:spacing w:val="-12"/>
                <w:sz w:val="24"/>
                <w:szCs w:val="24"/>
              </w:rPr>
            </w:pPr>
            <w:r w:rsidRPr="008A6D99">
              <w:rPr>
                <w:i/>
                <w:spacing w:val="-12"/>
                <w:sz w:val="24"/>
                <w:szCs w:val="24"/>
              </w:rPr>
              <w:t>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(ремонт и капитальный ремонт автодорог)</w:t>
            </w:r>
          </w:p>
        </w:tc>
        <w:tc>
          <w:tcPr>
            <w:tcW w:w="1305" w:type="dxa"/>
          </w:tcPr>
          <w:p w:rsidR="00101DC7" w:rsidRPr="008A6D99" w:rsidRDefault="00101DC7" w:rsidP="00101DC7">
            <w:pPr>
              <w:pStyle w:val="ConsPlusNormal"/>
              <w:jc w:val="center"/>
              <w:rPr>
                <w:sz w:val="24"/>
                <w:szCs w:val="24"/>
              </w:rPr>
            </w:pPr>
            <w:r w:rsidRPr="008A6D99">
              <w:rPr>
                <w:sz w:val="24"/>
                <w:szCs w:val="24"/>
              </w:rPr>
              <w:t>2017</w:t>
            </w:r>
          </w:p>
          <w:p w:rsidR="00101DC7" w:rsidRPr="008A6D99" w:rsidRDefault="00101DC7" w:rsidP="00101DC7">
            <w:pPr>
              <w:pStyle w:val="ConsPlusNormal"/>
              <w:jc w:val="center"/>
              <w:rPr>
                <w:sz w:val="24"/>
                <w:szCs w:val="24"/>
              </w:rPr>
            </w:pP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1 710,0</w:t>
            </w:r>
          </w:p>
        </w:tc>
        <w:tc>
          <w:tcPr>
            <w:tcW w:w="2268" w:type="dxa"/>
            <w:vMerge w:val="restart"/>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68" w:type="dxa"/>
            <w:vMerge w:val="restart"/>
          </w:tcPr>
          <w:p w:rsidR="00101DC7" w:rsidRPr="008A6D99" w:rsidRDefault="00101DC7" w:rsidP="00101DC7">
            <w:pPr>
              <w:pStyle w:val="ConsPlusNormal"/>
              <w:jc w:val="center"/>
              <w:rPr>
                <w:spacing w:val="-6"/>
                <w:sz w:val="24"/>
                <w:szCs w:val="24"/>
              </w:rPr>
            </w:pPr>
            <w:r w:rsidRPr="008A6D99">
              <w:rPr>
                <w:sz w:val="24"/>
                <w:szCs w:val="24"/>
              </w:rPr>
              <w:t>Приведение дорог местного значение в состояние, удовлетворяющее нормативным требованиям</w:t>
            </w: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i/>
                <w:sz w:val="24"/>
                <w:szCs w:val="24"/>
              </w:rPr>
            </w:pPr>
          </w:p>
        </w:tc>
        <w:tc>
          <w:tcPr>
            <w:tcW w:w="1305" w:type="dxa"/>
          </w:tcPr>
          <w:p w:rsidR="00101DC7" w:rsidRPr="008A6D99" w:rsidRDefault="00101DC7" w:rsidP="00101DC7">
            <w:pPr>
              <w:pStyle w:val="ConsPlusNormal"/>
              <w:jc w:val="center"/>
              <w:rPr>
                <w:sz w:val="24"/>
                <w:szCs w:val="24"/>
              </w:rPr>
            </w:pPr>
            <w:r w:rsidRPr="008A6D99">
              <w:rPr>
                <w:sz w:val="24"/>
                <w:szCs w:val="24"/>
              </w:rPr>
              <w:t>2018</w:t>
            </w:r>
          </w:p>
          <w:p w:rsidR="00101DC7" w:rsidRPr="008A6D99" w:rsidRDefault="00101DC7" w:rsidP="00101DC7">
            <w:pPr>
              <w:pStyle w:val="ConsPlusNormal"/>
              <w:jc w:val="center"/>
              <w:rPr>
                <w:sz w:val="24"/>
                <w:szCs w:val="24"/>
              </w:rPr>
            </w:pP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rPr>
          <w:trHeight w:val="412"/>
        </w:trPr>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305" w:type="dxa"/>
          </w:tcPr>
          <w:p w:rsidR="00101DC7" w:rsidRPr="008A6D99" w:rsidRDefault="00101DC7" w:rsidP="00101DC7">
            <w:pPr>
              <w:pStyle w:val="ConsPlusNormal"/>
              <w:jc w:val="center"/>
              <w:rPr>
                <w:sz w:val="24"/>
                <w:szCs w:val="24"/>
              </w:rPr>
            </w:pPr>
            <w:r w:rsidRPr="008A6D99">
              <w:rPr>
                <w:sz w:val="24"/>
                <w:szCs w:val="24"/>
              </w:rPr>
              <w:t>2019</w:t>
            </w:r>
          </w:p>
          <w:p w:rsidR="00101DC7" w:rsidRPr="008A6D99" w:rsidRDefault="00101DC7" w:rsidP="00101DC7">
            <w:pPr>
              <w:pStyle w:val="ConsPlusNormal"/>
              <w:jc w:val="center"/>
              <w:rPr>
                <w:sz w:val="24"/>
                <w:szCs w:val="24"/>
              </w:rPr>
            </w:pP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c>
          <w:tcPr>
            <w:tcW w:w="817" w:type="dxa"/>
          </w:tcPr>
          <w:p w:rsidR="00101DC7" w:rsidRPr="008A6D99" w:rsidRDefault="00101DC7" w:rsidP="00101DC7">
            <w:pPr>
              <w:pStyle w:val="ConsPlusNormal"/>
              <w:jc w:val="center"/>
              <w:rPr>
                <w:sz w:val="24"/>
                <w:szCs w:val="24"/>
              </w:rPr>
            </w:pPr>
          </w:p>
        </w:tc>
        <w:tc>
          <w:tcPr>
            <w:tcW w:w="5103" w:type="dxa"/>
          </w:tcPr>
          <w:p w:rsidR="00101DC7" w:rsidRPr="008A6D99" w:rsidRDefault="00101DC7" w:rsidP="00101DC7">
            <w:pPr>
              <w:pStyle w:val="ConsPlusNormal"/>
              <w:jc w:val="both"/>
              <w:rPr>
                <w:spacing w:val="-6"/>
                <w:sz w:val="24"/>
                <w:szCs w:val="24"/>
              </w:rPr>
            </w:pPr>
            <w:r w:rsidRPr="008A6D99">
              <w:rPr>
                <w:sz w:val="24"/>
                <w:szCs w:val="24"/>
              </w:rPr>
              <w:t xml:space="preserve">ИТОГО по разделу </w:t>
            </w:r>
            <w:proofErr w:type="gramStart"/>
            <w:r w:rsidRPr="008A6D99">
              <w:rPr>
                <w:sz w:val="24"/>
                <w:szCs w:val="24"/>
              </w:rPr>
              <w:t>1.4.:</w:t>
            </w:r>
            <w:proofErr w:type="gramEnd"/>
          </w:p>
        </w:tc>
        <w:tc>
          <w:tcPr>
            <w:tcW w:w="1305" w:type="dxa"/>
            <w:vAlign w:val="center"/>
          </w:tcPr>
          <w:p w:rsidR="00101DC7" w:rsidRPr="008A6D99" w:rsidRDefault="00101DC7" w:rsidP="00101DC7">
            <w:pPr>
              <w:pStyle w:val="ConsPlusNormal"/>
              <w:jc w:val="center"/>
              <w:rPr>
                <w:sz w:val="24"/>
                <w:szCs w:val="24"/>
              </w:rPr>
            </w:pPr>
            <w:r w:rsidRPr="008A6D99">
              <w:rPr>
                <w:sz w:val="24"/>
                <w:szCs w:val="24"/>
              </w:rPr>
              <w:t xml:space="preserve">2017-2019 </w:t>
            </w:r>
            <w:proofErr w:type="spellStart"/>
            <w:r w:rsidRPr="008A6D99">
              <w:rPr>
                <w:sz w:val="24"/>
                <w:szCs w:val="24"/>
              </w:rPr>
              <w:t>г.г</w:t>
            </w:r>
            <w:proofErr w:type="spellEnd"/>
            <w:r w:rsidRPr="008A6D99">
              <w:rPr>
                <w:sz w:val="24"/>
                <w:szCs w:val="24"/>
              </w:rPr>
              <w:t>.</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1 710,0</w:t>
            </w:r>
          </w:p>
        </w:tc>
        <w:tc>
          <w:tcPr>
            <w:tcW w:w="2268" w:type="dxa"/>
          </w:tcPr>
          <w:p w:rsidR="00101DC7" w:rsidRPr="008A6D99" w:rsidRDefault="00101DC7" w:rsidP="00101DC7">
            <w:pPr>
              <w:pStyle w:val="ConsPlusNormal"/>
              <w:jc w:val="center"/>
              <w:rPr>
                <w:spacing w:val="-6"/>
                <w:sz w:val="24"/>
                <w:szCs w:val="24"/>
              </w:rPr>
            </w:pPr>
          </w:p>
        </w:tc>
        <w:tc>
          <w:tcPr>
            <w:tcW w:w="2268" w:type="dxa"/>
          </w:tcPr>
          <w:p w:rsidR="00101DC7" w:rsidRPr="008A6D99" w:rsidRDefault="00101DC7" w:rsidP="00101DC7">
            <w:pPr>
              <w:pStyle w:val="ConsPlusNormal"/>
              <w:jc w:val="center"/>
              <w:rPr>
                <w:sz w:val="24"/>
                <w:szCs w:val="24"/>
              </w:rPr>
            </w:pPr>
          </w:p>
        </w:tc>
      </w:tr>
      <w:tr w:rsidR="00101DC7" w:rsidRPr="008A6D99" w:rsidTr="00101DC7">
        <w:trPr>
          <w:trHeight w:val="160"/>
        </w:trPr>
        <w:tc>
          <w:tcPr>
            <w:tcW w:w="14454" w:type="dxa"/>
            <w:gridSpan w:val="7"/>
          </w:tcPr>
          <w:p w:rsidR="00101DC7" w:rsidRPr="008A6D99" w:rsidRDefault="00101DC7" w:rsidP="00101DC7">
            <w:pPr>
              <w:pStyle w:val="ConsPlusNormal"/>
              <w:rPr>
                <w:b/>
                <w:i/>
                <w:sz w:val="24"/>
                <w:szCs w:val="24"/>
              </w:rPr>
            </w:pPr>
            <w:r w:rsidRPr="008A6D99">
              <w:rPr>
                <w:b/>
                <w:i/>
                <w:sz w:val="24"/>
                <w:szCs w:val="24"/>
              </w:rPr>
              <w:t>Раздел 2. Создание условий для более эффективной работы автотранспортных предприятий</w:t>
            </w:r>
          </w:p>
        </w:tc>
      </w:tr>
      <w:tr w:rsidR="00101DC7" w:rsidRPr="008A6D99" w:rsidTr="00101DC7">
        <w:tc>
          <w:tcPr>
            <w:tcW w:w="817" w:type="dxa"/>
            <w:vMerge w:val="restart"/>
          </w:tcPr>
          <w:p w:rsidR="00101DC7" w:rsidRPr="008A6D99" w:rsidRDefault="00101DC7" w:rsidP="00101DC7">
            <w:pPr>
              <w:pStyle w:val="ConsPlusNormal"/>
              <w:jc w:val="center"/>
              <w:rPr>
                <w:sz w:val="24"/>
                <w:szCs w:val="24"/>
              </w:rPr>
            </w:pPr>
            <w:r w:rsidRPr="008A6D99">
              <w:rPr>
                <w:sz w:val="24"/>
                <w:szCs w:val="24"/>
              </w:rPr>
              <w:t>1.</w:t>
            </w:r>
          </w:p>
        </w:tc>
        <w:tc>
          <w:tcPr>
            <w:tcW w:w="5103" w:type="dxa"/>
            <w:vMerge w:val="restart"/>
          </w:tcPr>
          <w:p w:rsidR="00101DC7" w:rsidRPr="008A6D99" w:rsidRDefault="00101DC7" w:rsidP="00101DC7">
            <w:pPr>
              <w:pStyle w:val="ConsPlusNormal"/>
              <w:jc w:val="both"/>
              <w:rPr>
                <w:spacing w:val="-6"/>
                <w:sz w:val="24"/>
                <w:szCs w:val="24"/>
              </w:rPr>
            </w:pPr>
            <w:r w:rsidRPr="008A6D99">
              <w:rPr>
                <w:i/>
                <w:sz w:val="24"/>
                <w:szCs w:val="24"/>
              </w:rPr>
              <w:t>Субсидии на возмещение понесенных перевозчиками убытков, возникающих вследствие регулирования тарифов на перевозку пассажиров на муниципальных маршрутах между поселениями в границах Ильинского муниципального района</w:t>
            </w:r>
          </w:p>
        </w:tc>
        <w:tc>
          <w:tcPr>
            <w:tcW w:w="1305" w:type="dxa"/>
          </w:tcPr>
          <w:p w:rsidR="00101DC7" w:rsidRPr="008A6D99" w:rsidRDefault="00101DC7" w:rsidP="00101DC7">
            <w:pPr>
              <w:pStyle w:val="ConsPlusNormal"/>
              <w:jc w:val="center"/>
              <w:rPr>
                <w:sz w:val="24"/>
                <w:szCs w:val="24"/>
              </w:rPr>
            </w:pPr>
            <w:r w:rsidRPr="008A6D99">
              <w:rPr>
                <w:sz w:val="24"/>
                <w:szCs w:val="24"/>
              </w:rPr>
              <w:t>2014</w:t>
            </w:r>
          </w:p>
          <w:p w:rsidR="00101DC7" w:rsidRPr="008A6D99" w:rsidRDefault="00101DC7" w:rsidP="00101DC7">
            <w:pPr>
              <w:pStyle w:val="ConsPlusNormal"/>
              <w:jc w:val="center"/>
              <w:rPr>
                <w:sz w:val="24"/>
                <w:szCs w:val="24"/>
              </w:rPr>
            </w:pP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3 567,0</w:t>
            </w:r>
          </w:p>
        </w:tc>
        <w:tc>
          <w:tcPr>
            <w:tcW w:w="2268" w:type="dxa"/>
            <w:vMerge w:val="restart"/>
          </w:tcPr>
          <w:p w:rsidR="00101DC7" w:rsidRPr="008A6D99" w:rsidRDefault="00101DC7" w:rsidP="00101DC7">
            <w:pPr>
              <w:pStyle w:val="ConsPlusNormal"/>
              <w:jc w:val="center"/>
              <w:rPr>
                <w:spacing w:val="-6"/>
                <w:sz w:val="24"/>
                <w:szCs w:val="24"/>
              </w:rPr>
            </w:pPr>
            <w:r w:rsidRPr="008A6D99">
              <w:rPr>
                <w:spacing w:val="-6"/>
                <w:sz w:val="24"/>
                <w:szCs w:val="24"/>
              </w:rPr>
              <w:t>Управление по экономической политике Ильинского муниципального района,</w:t>
            </w:r>
          </w:p>
          <w:p w:rsidR="00101DC7" w:rsidRPr="008A6D99" w:rsidRDefault="00101DC7" w:rsidP="00101DC7">
            <w:pPr>
              <w:pStyle w:val="ConsPlusNormal"/>
              <w:jc w:val="center"/>
              <w:rPr>
                <w:spacing w:val="-6"/>
                <w:sz w:val="24"/>
                <w:szCs w:val="24"/>
              </w:rPr>
            </w:pPr>
            <w:r w:rsidRPr="008A6D99">
              <w:rPr>
                <w:spacing w:val="-6"/>
                <w:sz w:val="24"/>
                <w:szCs w:val="24"/>
              </w:rPr>
              <w:t>Администрация</w:t>
            </w:r>
          </w:p>
          <w:p w:rsidR="00101DC7" w:rsidRPr="008A6D99" w:rsidRDefault="00101DC7" w:rsidP="00101DC7">
            <w:pPr>
              <w:pStyle w:val="ConsPlusNormal"/>
              <w:jc w:val="center"/>
              <w:rPr>
                <w:spacing w:val="-6"/>
                <w:sz w:val="24"/>
                <w:szCs w:val="24"/>
              </w:rPr>
            </w:pPr>
            <w:r w:rsidRPr="008A6D99">
              <w:rPr>
                <w:spacing w:val="-6"/>
                <w:sz w:val="24"/>
                <w:szCs w:val="24"/>
              </w:rPr>
              <w:t>Ильинского муниципального района,</w:t>
            </w:r>
          </w:p>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68" w:type="dxa"/>
            <w:vMerge w:val="restart"/>
          </w:tcPr>
          <w:p w:rsidR="00101DC7" w:rsidRPr="008A6D99" w:rsidRDefault="00101DC7" w:rsidP="00101DC7">
            <w:pPr>
              <w:pStyle w:val="ConsPlusNormal"/>
              <w:jc w:val="center"/>
              <w:rPr>
                <w:sz w:val="24"/>
                <w:szCs w:val="24"/>
              </w:rPr>
            </w:pPr>
            <w:r w:rsidRPr="008A6D99">
              <w:rPr>
                <w:sz w:val="24"/>
                <w:szCs w:val="24"/>
              </w:rPr>
              <w:t xml:space="preserve">Создание условий для </w:t>
            </w:r>
          </w:p>
          <w:p w:rsidR="00101DC7" w:rsidRPr="008A6D99" w:rsidRDefault="00101DC7" w:rsidP="00101DC7">
            <w:pPr>
              <w:pStyle w:val="ConsPlusNormal"/>
              <w:jc w:val="center"/>
              <w:rPr>
                <w:sz w:val="24"/>
                <w:szCs w:val="24"/>
              </w:rPr>
            </w:pPr>
            <w:r w:rsidRPr="008A6D99">
              <w:rPr>
                <w:sz w:val="24"/>
                <w:szCs w:val="24"/>
              </w:rPr>
              <w:t>более эффективной работы автотранспортного предприятия</w:t>
            </w: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i/>
                <w:sz w:val="24"/>
                <w:szCs w:val="24"/>
              </w:rPr>
            </w:pPr>
          </w:p>
        </w:tc>
        <w:tc>
          <w:tcPr>
            <w:tcW w:w="1305" w:type="dxa"/>
          </w:tcPr>
          <w:p w:rsidR="00101DC7" w:rsidRPr="008A6D99" w:rsidRDefault="00101DC7" w:rsidP="00101DC7">
            <w:pPr>
              <w:pStyle w:val="ConsPlusNormal"/>
              <w:jc w:val="center"/>
              <w:rPr>
                <w:sz w:val="24"/>
                <w:szCs w:val="24"/>
              </w:rPr>
            </w:pPr>
            <w:r w:rsidRPr="008A6D99">
              <w:rPr>
                <w:sz w:val="24"/>
                <w:szCs w:val="24"/>
              </w:rPr>
              <w:t>2015</w:t>
            </w:r>
          </w:p>
          <w:p w:rsidR="00101DC7" w:rsidRPr="008A6D99" w:rsidRDefault="00101DC7" w:rsidP="00101DC7">
            <w:pPr>
              <w:pStyle w:val="ConsPlusNormal"/>
              <w:jc w:val="center"/>
              <w:rPr>
                <w:sz w:val="24"/>
                <w:szCs w:val="24"/>
              </w:rPr>
            </w:pP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3 408,0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305" w:type="dxa"/>
          </w:tcPr>
          <w:p w:rsidR="00101DC7" w:rsidRPr="008A6D99" w:rsidRDefault="00101DC7" w:rsidP="00101DC7">
            <w:pPr>
              <w:pStyle w:val="ConsPlusNormal"/>
              <w:jc w:val="center"/>
              <w:rPr>
                <w:sz w:val="24"/>
                <w:szCs w:val="24"/>
              </w:rPr>
            </w:pPr>
            <w:r w:rsidRPr="008A6D99">
              <w:rPr>
                <w:sz w:val="24"/>
                <w:szCs w:val="24"/>
              </w:rPr>
              <w:t>2016</w:t>
            </w:r>
          </w:p>
          <w:p w:rsidR="00101DC7" w:rsidRPr="008A6D99" w:rsidRDefault="00101DC7" w:rsidP="00101DC7">
            <w:pPr>
              <w:pStyle w:val="ConsPlusNormal"/>
              <w:jc w:val="center"/>
              <w:rPr>
                <w:sz w:val="24"/>
                <w:szCs w:val="24"/>
              </w:rPr>
            </w:pP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2 293,0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305" w:type="dxa"/>
          </w:tcPr>
          <w:p w:rsidR="00101DC7" w:rsidRPr="008A6D99" w:rsidRDefault="00101DC7" w:rsidP="00101DC7">
            <w:pPr>
              <w:pStyle w:val="ConsPlusNormal"/>
              <w:jc w:val="center"/>
              <w:rPr>
                <w:sz w:val="24"/>
                <w:szCs w:val="24"/>
              </w:rPr>
            </w:pPr>
            <w:r w:rsidRPr="008A6D99">
              <w:rPr>
                <w:sz w:val="24"/>
                <w:szCs w:val="24"/>
              </w:rPr>
              <w:t>2017</w:t>
            </w:r>
          </w:p>
          <w:p w:rsidR="00101DC7" w:rsidRPr="008A6D99" w:rsidRDefault="00101DC7" w:rsidP="00101DC7">
            <w:pPr>
              <w:pStyle w:val="ConsPlusNormal"/>
              <w:jc w:val="center"/>
              <w:rPr>
                <w:sz w:val="24"/>
                <w:szCs w:val="24"/>
              </w:rPr>
            </w:pP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1 900,0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305" w:type="dxa"/>
          </w:tcPr>
          <w:p w:rsidR="00101DC7" w:rsidRPr="008A6D99" w:rsidRDefault="00101DC7" w:rsidP="00101DC7">
            <w:pPr>
              <w:pStyle w:val="ConsPlusNormal"/>
              <w:jc w:val="center"/>
              <w:rPr>
                <w:sz w:val="24"/>
                <w:szCs w:val="24"/>
              </w:rPr>
            </w:pPr>
            <w:r w:rsidRPr="008A6D99">
              <w:rPr>
                <w:sz w:val="24"/>
                <w:szCs w:val="24"/>
              </w:rPr>
              <w:t>2018</w:t>
            </w:r>
          </w:p>
          <w:p w:rsidR="00101DC7" w:rsidRPr="008A6D99" w:rsidRDefault="00101DC7" w:rsidP="00101DC7">
            <w:pPr>
              <w:pStyle w:val="ConsPlusNormal"/>
              <w:jc w:val="center"/>
              <w:rPr>
                <w:sz w:val="24"/>
                <w:szCs w:val="24"/>
              </w:rPr>
            </w:pP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1 600,0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305" w:type="dxa"/>
          </w:tcPr>
          <w:p w:rsidR="00101DC7" w:rsidRPr="008A6D99" w:rsidRDefault="00101DC7" w:rsidP="00101DC7">
            <w:pPr>
              <w:pStyle w:val="ConsPlusNormal"/>
              <w:jc w:val="center"/>
              <w:rPr>
                <w:sz w:val="24"/>
                <w:szCs w:val="24"/>
              </w:rPr>
            </w:pPr>
            <w:r w:rsidRPr="008A6D99">
              <w:rPr>
                <w:sz w:val="24"/>
                <w:szCs w:val="24"/>
              </w:rPr>
              <w:t>2019</w:t>
            </w:r>
          </w:p>
          <w:p w:rsidR="00101DC7" w:rsidRPr="008A6D99" w:rsidRDefault="00101DC7" w:rsidP="00101DC7">
            <w:pPr>
              <w:pStyle w:val="ConsPlusNormal"/>
              <w:jc w:val="center"/>
              <w:rPr>
                <w:sz w:val="24"/>
                <w:szCs w:val="24"/>
              </w:rPr>
            </w:pP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1 600,0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c>
          <w:tcPr>
            <w:tcW w:w="817" w:type="dxa"/>
          </w:tcPr>
          <w:p w:rsidR="00101DC7" w:rsidRPr="008A6D99" w:rsidRDefault="00101DC7" w:rsidP="00101DC7">
            <w:pPr>
              <w:pStyle w:val="ConsPlusNormal"/>
              <w:jc w:val="center"/>
              <w:rPr>
                <w:sz w:val="24"/>
                <w:szCs w:val="24"/>
              </w:rPr>
            </w:pPr>
          </w:p>
        </w:tc>
        <w:tc>
          <w:tcPr>
            <w:tcW w:w="5103" w:type="dxa"/>
          </w:tcPr>
          <w:p w:rsidR="00101DC7" w:rsidRPr="008A6D99" w:rsidRDefault="00101DC7" w:rsidP="00101DC7">
            <w:pPr>
              <w:pStyle w:val="ConsPlusNormal"/>
              <w:jc w:val="both"/>
              <w:rPr>
                <w:spacing w:val="-6"/>
                <w:sz w:val="24"/>
                <w:szCs w:val="24"/>
              </w:rPr>
            </w:pPr>
            <w:r w:rsidRPr="008A6D99">
              <w:rPr>
                <w:sz w:val="24"/>
                <w:szCs w:val="24"/>
              </w:rPr>
              <w:t>ИТОГО по разделу 2:</w:t>
            </w:r>
          </w:p>
        </w:tc>
        <w:tc>
          <w:tcPr>
            <w:tcW w:w="1305" w:type="dxa"/>
            <w:vAlign w:val="center"/>
          </w:tcPr>
          <w:p w:rsidR="00101DC7" w:rsidRPr="008A6D99" w:rsidRDefault="00101DC7" w:rsidP="00101DC7">
            <w:pPr>
              <w:pStyle w:val="ConsPlusNormal"/>
              <w:jc w:val="center"/>
              <w:rPr>
                <w:sz w:val="24"/>
                <w:szCs w:val="24"/>
              </w:rPr>
            </w:pPr>
            <w:r w:rsidRPr="008A6D99">
              <w:rPr>
                <w:sz w:val="24"/>
                <w:szCs w:val="24"/>
              </w:rPr>
              <w:t xml:space="preserve">2014-2019 </w:t>
            </w:r>
            <w:proofErr w:type="spellStart"/>
            <w:r w:rsidRPr="008A6D99">
              <w:rPr>
                <w:sz w:val="24"/>
                <w:szCs w:val="24"/>
              </w:rPr>
              <w:t>г.г</w:t>
            </w:r>
            <w:proofErr w:type="spellEnd"/>
            <w:r w:rsidRPr="008A6D99">
              <w:rPr>
                <w:sz w:val="24"/>
                <w:szCs w:val="24"/>
              </w:rPr>
              <w:t>.</w:t>
            </w:r>
          </w:p>
        </w:tc>
        <w:tc>
          <w:tcPr>
            <w:tcW w:w="1275"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14 368,0</w:t>
            </w:r>
          </w:p>
        </w:tc>
        <w:tc>
          <w:tcPr>
            <w:tcW w:w="2268" w:type="dxa"/>
          </w:tcPr>
          <w:p w:rsidR="00101DC7" w:rsidRPr="008A6D99" w:rsidRDefault="00101DC7" w:rsidP="00101DC7">
            <w:pPr>
              <w:pStyle w:val="ConsPlusNormal"/>
              <w:jc w:val="center"/>
              <w:rPr>
                <w:spacing w:val="-6"/>
                <w:sz w:val="24"/>
                <w:szCs w:val="24"/>
              </w:rPr>
            </w:pPr>
          </w:p>
        </w:tc>
        <w:tc>
          <w:tcPr>
            <w:tcW w:w="2268" w:type="dxa"/>
          </w:tcPr>
          <w:p w:rsidR="00101DC7" w:rsidRPr="008A6D99" w:rsidRDefault="00101DC7" w:rsidP="00101DC7">
            <w:pPr>
              <w:pStyle w:val="ConsPlusNormal"/>
              <w:jc w:val="center"/>
              <w:rPr>
                <w:sz w:val="24"/>
                <w:szCs w:val="24"/>
              </w:rPr>
            </w:pPr>
          </w:p>
        </w:tc>
      </w:tr>
      <w:tr w:rsidR="00101DC7" w:rsidRPr="008A6D99" w:rsidTr="00101DC7">
        <w:trPr>
          <w:trHeight w:val="64"/>
        </w:trPr>
        <w:tc>
          <w:tcPr>
            <w:tcW w:w="14454" w:type="dxa"/>
            <w:gridSpan w:val="7"/>
            <w:vAlign w:val="center"/>
          </w:tcPr>
          <w:p w:rsidR="00101DC7" w:rsidRPr="008A6D99" w:rsidRDefault="00101DC7" w:rsidP="00101DC7">
            <w:pPr>
              <w:pStyle w:val="Pro-Tab0"/>
              <w:rPr>
                <w:rFonts w:ascii="Times New Roman" w:hAnsi="Times New Roman"/>
                <w:b/>
                <w:i/>
                <w:sz w:val="24"/>
                <w:lang w:eastAsia="ru-RU"/>
              </w:rPr>
            </w:pPr>
            <w:r w:rsidRPr="008A6D99">
              <w:rPr>
                <w:rFonts w:ascii="Times New Roman" w:hAnsi="Times New Roman"/>
                <w:b/>
                <w:i/>
                <w:sz w:val="24"/>
                <w:lang w:eastAsia="ru-RU"/>
              </w:rPr>
              <w:t>Раздел 3. Повышение безопасности дорожного движения</w:t>
            </w:r>
          </w:p>
        </w:tc>
      </w:tr>
      <w:tr w:rsidR="00101DC7" w:rsidRPr="008A6D99" w:rsidTr="00101DC7">
        <w:trPr>
          <w:trHeight w:val="180"/>
        </w:trPr>
        <w:tc>
          <w:tcPr>
            <w:tcW w:w="817" w:type="dxa"/>
            <w:vMerge w:val="restart"/>
          </w:tcPr>
          <w:p w:rsidR="00101DC7" w:rsidRPr="008A6D99" w:rsidRDefault="00101DC7" w:rsidP="00101DC7">
            <w:pPr>
              <w:pStyle w:val="ConsPlusNormal"/>
              <w:jc w:val="center"/>
              <w:rPr>
                <w:sz w:val="24"/>
                <w:szCs w:val="24"/>
              </w:rPr>
            </w:pPr>
            <w:r w:rsidRPr="008A6D99">
              <w:rPr>
                <w:sz w:val="24"/>
                <w:szCs w:val="24"/>
              </w:rPr>
              <w:t>1.</w:t>
            </w:r>
          </w:p>
        </w:tc>
        <w:tc>
          <w:tcPr>
            <w:tcW w:w="5103" w:type="dxa"/>
            <w:vMerge w:val="restart"/>
          </w:tcPr>
          <w:p w:rsidR="00101DC7" w:rsidRPr="008A6D99" w:rsidRDefault="00101DC7" w:rsidP="00101DC7">
            <w:pPr>
              <w:pStyle w:val="ConsPlusNormal"/>
              <w:jc w:val="both"/>
              <w:rPr>
                <w:spacing w:val="-6"/>
                <w:sz w:val="24"/>
                <w:szCs w:val="24"/>
              </w:rPr>
            </w:pPr>
            <w:r w:rsidRPr="008A6D99">
              <w:rPr>
                <w:i/>
                <w:sz w:val="24"/>
                <w:szCs w:val="24"/>
              </w:rPr>
              <w:t>Организация и проведение мероприятий по повышению безопасности дорожного движения</w:t>
            </w:r>
          </w:p>
        </w:tc>
        <w:tc>
          <w:tcPr>
            <w:tcW w:w="1305" w:type="dxa"/>
            <w:tcBorders>
              <w:bottom w:val="single" w:sz="4" w:space="0" w:color="auto"/>
            </w:tcBorders>
          </w:tcPr>
          <w:p w:rsidR="00101DC7" w:rsidRPr="008A6D99" w:rsidRDefault="00101DC7" w:rsidP="00101DC7">
            <w:pPr>
              <w:pStyle w:val="ConsPlusNormal"/>
              <w:jc w:val="center"/>
              <w:rPr>
                <w:sz w:val="24"/>
                <w:szCs w:val="24"/>
              </w:rPr>
            </w:pPr>
            <w:r w:rsidRPr="008A6D99">
              <w:rPr>
                <w:sz w:val="24"/>
                <w:szCs w:val="24"/>
              </w:rPr>
              <w:t>2015</w:t>
            </w:r>
          </w:p>
          <w:p w:rsidR="00101DC7" w:rsidRPr="008A6D99" w:rsidRDefault="00101DC7" w:rsidP="00101DC7">
            <w:pPr>
              <w:pStyle w:val="ConsPlusNormal"/>
              <w:jc w:val="center"/>
              <w:rPr>
                <w:sz w:val="24"/>
                <w:szCs w:val="24"/>
              </w:rPr>
            </w:pPr>
          </w:p>
        </w:tc>
        <w:tc>
          <w:tcPr>
            <w:tcW w:w="1275" w:type="dxa"/>
            <w:tcBorders>
              <w:bottom w:val="single" w:sz="4" w:space="0" w:color="auto"/>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left w:val="single" w:sz="4" w:space="0" w:color="auto"/>
              <w:bottom w:val="single" w:sz="4" w:space="0" w:color="auto"/>
            </w:tcBorders>
          </w:tcPr>
          <w:p w:rsidR="00101DC7" w:rsidRPr="008A6D99" w:rsidRDefault="00101DC7" w:rsidP="00101DC7">
            <w:pPr>
              <w:pStyle w:val="ConsPlusNormal"/>
              <w:jc w:val="center"/>
              <w:rPr>
                <w:sz w:val="24"/>
                <w:szCs w:val="24"/>
              </w:rPr>
            </w:pPr>
            <w:r w:rsidRPr="008A6D99">
              <w:rPr>
                <w:sz w:val="24"/>
                <w:szCs w:val="24"/>
              </w:rPr>
              <w:t>15,0</w:t>
            </w:r>
          </w:p>
        </w:tc>
        <w:tc>
          <w:tcPr>
            <w:tcW w:w="2268" w:type="dxa"/>
            <w:vMerge w:val="restart"/>
          </w:tcPr>
          <w:p w:rsidR="00101DC7" w:rsidRPr="008A6D99" w:rsidRDefault="00101DC7" w:rsidP="00101DC7">
            <w:pPr>
              <w:pStyle w:val="ConsPlusNormal"/>
              <w:jc w:val="center"/>
              <w:rPr>
                <w:spacing w:val="-6"/>
                <w:sz w:val="24"/>
                <w:szCs w:val="24"/>
              </w:rPr>
            </w:pPr>
            <w:r w:rsidRPr="008A6D99">
              <w:rPr>
                <w:spacing w:val="-6"/>
                <w:sz w:val="24"/>
                <w:szCs w:val="24"/>
              </w:rPr>
              <w:t>Управление по экономической политике Ильинского муниципального района,</w:t>
            </w:r>
          </w:p>
          <w:p w:rsidR="00101DC7" w:rsidRPr="008A6D99" w:rsidRDefault="00101DC7" w:rsidP="00101DC7">
            <w:pPr>
              <w:pStyle w:val="ConsPlusNormal"/>
              <w:jc w:val="center"/>
              <w:rPr>
                <w:spacing w:val="-6"/>
                <w:sz w:val="24"/>
                <w:szCs w:val="24"/>
              </w:rPr>
            </w:pPr>
            <w:r w:rsidRPr="008A6D99">
              <w:rPr>
                <w:spacing w:val="-6"/>
                <w:sz w:val="24"/>
                <w:szCs w:val="24"/>
              </w:rPr>
              <w:t>Администрация</w:t>
            </w:r>
          </w:p>
          <w:p w:rsidR="00101DC7" w:rsidRPr="008A6D99" w:rsidRDefault="00101DC7" w:rsidP="00101DC7">
            <w:pPr>
              <w:pStyle w:val="ConsPlusNormal"/>
              <w:jc w:val="center"/>
              <w:rPr>
                <w:spacing w:val="-6"/>
                <w:sz w:val="24"/>
                <w:szCs w:val="24"/>
              </w:rPr>
            </w:pPr>
            <w:r w:rsidRPr="008A6D99">
              <w:rPr>
                <w:spacing w:val="-6"/>
                <w:sz w:val="24"/>
                <w:szCs w:val="24"/>
              </w:rPr>
              <w:t>Ильинского м/района,</w:t>
            </w:r>
          </w:p>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68" w:type="dxa"/>
            <w:vMerge w:val="restart"/>
          </w:tcPr>
          <w:p w:rsidR="00101DC7" w:rsidRPr="008A6D99" w:rsidRDefault="00101DC7" w:rsidP="00101DC7">
            <w:pPr>
              <w:pStyle w:val="ConsPlusNormal"/>
              <w:jc w:val="center"/>
              <w:rPr>
                <w:sz w:val="24"/>
                <w:szCs w:val="24"/>
              </w:rPr>
            </w:pPr>
            <w:r w:rsidRPr="008A6D99">
              <w:rPr>
                <w:sz w:val="24"/>
                <w:szCs w:val="24"/>
              </w:rPr>
              <w:t xml:space="preserve">Повышение </w:t>
            </w:r>
          </w:p>
          <w:p w:rsidR="00101DC7" w:rsidRPr="008A6D99" w:rsidRDefault="00101DC7" w:rsidP="00101DC7">
            <w:pPr>
              <w:pStyle w:val="ConsPlusNormal"/>
              <w:jc w:val="center"/>
              <w:rPr>
                <w:sz w:val="24"/>
                <w:szCs w:val="24"/>
              </w:rPr>
            </w:pPr>
            <w:r w:rsidRPr="008A6D99">
              <w:rPr>
                <w:sz w:val="24"/>
                <w:szCs w:val="24"/>
              </w:rPr>
              <w:t xml:space="preserve">безопасности </w:t>
            </w:r>
          </w:p>
          <w:p w:rsidR="00101DC7" w:rsidRPr="008A6D99" w:rsidRDefault="00101DC7" w:rsidP="00101DC7">
            <w:pPr>
              <w:pStyle w:val="ConsPlusNormal"/>
              <w:jc w:val="center"/>
              <w:rPr>
                <w:sz w:val="24"/>
                <w:szCs w:val="24"/>
              </w:rPr>
            </w:pPr>
            <w:r w:rsidRPr="008A6D99">
              <w:rPr>
                <w:sz w:val="24"/>
                <w:szCs w:val="24"/>
              </w:rPr>
              <w:t xml:space="preserve">дорожного </w:t>
            </w:r>
          </w:p>
          <w:p w:rsidR="00101DC7" w:rsidRPr="008A6D99" w:rsidRDefault="00101DC7" w:rsidP="00101DC7">
            <w:pPr>
              <w:pStyle w:val="ConsPlusNormal"/>
              <w:jc w:val="center"/>
              <w:rPr>
                <w:sz w:val="24"/>
                <w:szCs w:val="24"/>
              </w:rPr>
            </w:pPr>
            <w:r w:rsidRPr="008A6D99">
              <w:rPr>
                <w:sz w:val="24"/>
                <w:szCs w:val="24"/>
              </w:rPr>
              <w:t>движения</w:t>
            </w:r>
          </w:p>
        </w:tc>
      </w:tr>
      <w:tr w:rsidR="00101DC7" w:rsidRPr="008A6D99" w:rsidTr="00101DC7">
        <w:trPr>
          <w:trHeight w:val="470"/>
        </w:trPr>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305" w:type="dxa"/>
            <w:tcBorders>
              <w:top w:val="single" w:sz="4" w:space="0" w:color="auto"/>
            </w:tcBorders>
          </w:tcPr>
          <w:p w:rsidR="00101DC7" w:rsidRPr="008A6D99" w:rsidRDefault="00101DC7" w:rsidP="00101DC7">
            <w:pPr>
              <w:pStyle w:val="ConsPlusNormal"/>
              <w:jc w:val="center"/>
              <w:rPr>
                <w:sz w:val="24"/>
                <w:szCs w:val="24"/>
              </w:rPr>
            </w:pPr>
            <w:r w:rsidRPr="008A6D99">
              <w:rPr>
                <w:sz w:val="24"/>
                <w:szCs w:val="24"/>
              </w:rPr>
              <w:t>2016</w:t>
            </w:r>
          </w:p>
          <w:p w:rsidR="00101DC7" w:rsidRPr="008A6D99" w:rsidRDefault="00101DC7" w:rsidP="00101DC7">
            <w:pPr>
              <w:pStyle w:val="ConsPlusNormal"/>
              <w:rPr>
                <w:sz w:val="24"/>
                <w:szCs w:val="24"/>
              </w:rPr>
            </w:pPr>
          </w:p>
        </w:tc>
        <w:tc>
          <w:tcPr>
            <w:tcW w:w="127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top w:val="single" w:sz="4" w:space="0" w:color="auto"/>
              <w:left w:val="single" w:sz="4" w:space="0" w:color="auto"/>
            </w:tcBorders>
          </w:tcPr>
          <w:p w:rsidR="00101DC7" w:rsidRPr="008A6D99" w:rsidRDefault="00101DC7" w:rsidP="00101DC7">
            <w:pPr>
              <w:pStyle w:val="ConsPlusNormal"/>
              <w:jc w:val="center"/>
              <w:rPr>
                <w:sz w:val="24"/>
                <w:szCs w:val="24"/>
              </w:rPr>
            </w:pPr>
            <w:r w:rsidRPr="008A6D99">
              <w:rPr>
                <w:sz w:val="24"/>
                <w:szCs w:val="24"/>
              </w:rPr>
              <w:t>15,0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305" w:type="dxa"/>
            <w:tcBorders>
              <w:top w:val="single" w:sz="4" w:space="0" w:color="auto"/>
            </w:tcBorders>
          </w:tcPr>
          <w:p w:rsidR="00101DC7" w:rsidRPr="008A6D99" w:rsidRDefault="00101DC7" w:rsidP="00101DC7">
            <w:pPr>
              <w:pStyle w:val="ConsPlusNormal"/>
              <w:jc w:val="center"/>
              <w:rPr>
                <w:sz w:val="24"/>
                <w:szCs w:val="24"/>
              </w:rPr>
            </w:pPr>
            <w:r w:rsidRPr="008A6D99">
              <w:rPr>
                <w:sz w:val="24"/>
                <w:szCs w:val="24"/>
              </w:rPr>
              <w:t>2017</w:t>
            </w:r>
          </w:p>
          <w:p w:rsidR="00101DC7" w:rsidRPr="008A6D99" w:rsidRDefault="00101DC7" w:rsidP="00101DC7">
            <w:pPr>
              <w:pStyle w:val="ConsPlusNormal"/>
              <w:jc w:val="center"/>
              <w:rPr>
                <w:sz w:val="24"/>
                <w:szCs w:val="24"/>
              </w:rPr>
            </w:pPr>
          </w:p>
        </w:tc>
        <w:tc>
          <w:tcPr>
            <w:tcW w:w="127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top w:val="single" w:sz="4" w:space="0" w:color="auto"/>
              <w:left w:val="single" w:sz="4" w:space="0" w:color="auto"/>
            </w:tcBorders>
          </w:tcPr>
          <w:p w:rsidR="00101DC7" w:rsidRPr="008A6D99" w:rsidRDefault="00101DC7" w:rsidP="00101DC7">
            <w:pPr>
              <w:pStyle w:val="ConsPlusNormal"/>
              <w:jc w:val="center"/>
              <w:rPr>
                <w:sz w:val="24"/>
                <w:szCs w:val="24"/>
              </w:rPr>
            </w:pPr>
            <w:r w:rsidRPr="008A6D99">
              <w:rPr>
                <w:sz w:val="24"/>
                <w:szCs w:val="24"/>
              </w:rPr>
              <w:t>15,0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305" w:type="dxa"/>
            <w:tcBorders>
              <w:top w:val="single" w:sz="4" w:space="0" w:color="auto"/>
            </w:tcBorders>
          </w:tcPr>
          <w:p w:rsidR="00101DC7" w:rsidRPr="008A6D99" w:rsidRDefault="00101DC7" w:rsidP="00101DC7">
            <w:pPr>
              <w:pStyle w:val="ConsPlusNormal"/>
              <w:jc w:val="center"/>
              <w:rPr>
                <w:sz w:val="24"/>
                <w:szCs w:val="24"/>
              </w:rPr>
            </w:pPr>
            <w:r w:rsidRPr="008A6D99">
              <w:rPr>
                <w:sz w:val="24"/>
                <w:szCs w:val="24"/>
              </w:rPr>
              <w:t>2018</w:t>
            </w:r>
          </w:p>
          <w:p w:rsidR="00101DC7" w:rsidRPr="008A6D99" w:rsidRDefault="00101DC7" w:rsidP="00101DC7">
            <w:pPr>
              <w:pStyle w:val="ConsPlusNormal"/>
              <w:jc w:val="center"/>
              <w:rPr>
                <w:sz w:val="24"/>
                <w:szCs w:val="24"/>
              </w:rPr>
            </w:pPr>
          </w:p>
        </w:tc>
        <w:tc>
          <w:tcPr>
            <w:tcW w:w="127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top w:val="single" w:sz="4" w:space="0" w:color="auto"/>
              <w:left w:val="single" w:sz="4" w:space="0" w:color="auto"/>
            </w:tcBorders>
          </w:tcPr>
          <w:p w:rsidR="00101DC7" w:rsidRPr="008A6D99" w:rsidRDefault="00101DC7" w:rsidP="00101DC7">
            <w:pPr>
              <w:pStyle w:val="ConsPlusNormal"/>
              <w:jc w:val="center"/>
              <w:rPr>
                <w:sz w:val="24"/>
                <w:szCs w:val="24"/>
              </w:rPr>
            </w:pPr>
            <w:r w:rsidRPr="008A6D99">
              <w:rPr>
                <w:sz w:val="24"/>
                <w:szCs w:val="24"/>
              </w:rPr>
              <w:t>15,0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305" w:type="dxa"/>
            <w:tcBorders>
              <w:top w:val="single" w:sz="4" w:space="0" w:color="auto"/>
            </w:tcBorders>
          </w:tcPr>
          <w:p w:rsidR="00101DC7" w:rsidRPr="008A6D99" w:rsidRDefault="00101DC7" w:rsidP="00101DC7">
            <w:pPr>
              <w:pStyle w:val="ConsPlusNormal"/>
              <w:jc w:val="center"/>
              <w:rPr>
                <w:sz w:val="24"/>
                <w:szCs w:val="24"/>
              </w:rPr>
            </w:pPr>
            <w:r w:rsidRPr="008A6D99">
              <w:rPr>
                <w:sz w:val="24"/>
                <w:szCs w:val="24"/>
              </w:rPr>
              <w:t>2019</w:t>
            </w:r>
          </w:p>
          <w:p w:rsidR="00101DC7" w:rsidRPr="008A6D99" w:rsidRDefault="00101DC7" w:rsidP="00101DC7">
            <w:pPr>
              <w:pStyle w:val="ConsPlusNormal"/>
              <w:jc w:val="center"/>
              <w:rPr>
                <w:sz w:val="24"/>
                <w:szCs w:val="24"/>
              </w:rPr>
            </w:pPr>
          </w:p>
        </w:tc>
        <w:tc>
          <w:tcPr>
            <w:tcW w:w="127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top w:val="single" w:sz="4" w:space="0" w:color="auto"/>
              <w:left w:val="single" w:sz="4" w:space="0" w:color="auto"/>
            </w:tcBorders>
          </w:tcPr>
          <w:p w:rsidR="00101DC7" w:rsidRPr="008A6D99" w:rsidRDefault="00101DC7" w:rsidP="00101DC7">
            <w:pPr>
              <w:pStyle w:val="ConsPlusNormal"/>
              <w:jc w:val="center"/>
              <w:rPr>
                <w:sz w:val="24"/>
                <w:szCs w:val="24"/>
              </w:rPr>
            </w:pPr>
            <w:r w:rsidRPr="008A6D99">
              <w:rPr>
                <w:sz w:val="24"/>
                <w:szCs w:val="24"/>
              </w:rPr>
              <w:t>15,0</w:t>
            </w:r>
          </w:p>
        </w:tc>
        <w:tc>
          <w:tcPr>
            <w:tcW w:w="2268" w:type="dxa"/>
            <w:vMerge/>
          </w:tcPr>
          <w:p w:rsidR="00101DC7" w:rsidRPr="008A6D99" w:rsidRDefault="00101DC7" w:rsidP="00101DC7">
            <w:pPr>
              <w:pStyle w:val="ConsPlusNormal"/>
              <w:jc w:val="center"/>
              <w:rPr>
                <w:spacing w:val="-6"/>
                <w:sz w:val="24"/>
                <w:szCs w:val="24"/>
              </w:rPr>
            </w:pPr>
          </w:p>
        </w:tc>
        <w:tc>
          <w:tcPr>
            <w:tcW w:w="2268"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ИТОГО по разделу 3:</w:t>
            </w:r>
          </w:p>
        </w:tc>
        <w:tc>
          <w:tcPr>
            <w:tcW w:w="1305" w:type="dxa"/>
            <w:tcBorders>
              <w:top w:val="single" w:sz="4" w:space="0" w:color="auto"/>
            </w:tcBorders>
          </w:tcPr>
          <w:p w:rsidR="00101DC7" w:rsidRPr="008A6D99" w:rsidRDefault="00101DC7" w:rsidP="00101DC7">
            <w:pPr>
              <w:pStyle w:val="ConsPlusNormal"/>
              <w:jc w:val="center"/>
              <w:rPr>
                <w:sz w:val="24"/>
                <w:szCs w:val="24"/>
              </w:rPr>
            </w:pPr>
            <w:r w:rsidRPr="008A6D99">
              <w:rPr>
                <w:sz w:val="24"/>
                <w:szCs w:val="24"/>
              </w:rPr>
              <w:t>2015-2019</w:t>
            </w:r>
          </w:p>
        </w:tc>
        <w:tc>
          <w:tcPr>
            <w:tcW w:w="127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418" w:type="dxa"/>
            <w:tcBorders>
              <w:top w:val="single" w:sz="4" w:space="0" w:color="auto"/>
              <w:left w:val="single" w:sz="4" w:space="0" w:color="auto"/>
            </w:tcBorders>
          </w:tcPr>
          <w:p w:rsidR="00101DC7" w:rsidRPr="008A6D99" w:rsidRDefault="00101DC7" w:rsidP="00101DC7">
            <w:pPr>
              <w:pStyle w:val="ConsPlusNormal"/>
              <w:jc w:val="center"/>
              <w:rPr>
                <w:sz w:val="24"/>
                <w:szCs w:val="24"/>
              </w:rPr>
            </w:pPr>
            <w:r w:rsidRPr="008A6D99">
              <w:rPr>
                <w:sz w:val="24"/>
                <w:szCs w:val="24"/>
              </w:rPr>
              <w:t>75,0</w:t>
            </w:r>
          </w:p>
        </w:tc>
        <w:tc>
          <w:tcPr>
            <w:tcW w:w="2268" w:type="dxa"/>
          </w:tcPr>
          <w:p w:rsidR="00101DC7" w:rsidRPr="008A6D99" w:rsidRDefault="00101DC7" w:rsidP="00101DC7">
            <w:pPr>
              <w:pStyle w:val="ConsPlusNormal"/>
              <w:jc w:val="center"/>
              <w:rPr>
                <w:spacing w:val="-6"/>
                <w:sz w:val="24"/>
                <w:szCs w:val="24"/>
              </w:rPr>
            </w:pPr>
          </w:p>
        </w:tc>
        <w:tc>
          <w:tcPr>
            <w:tcW w:w="2268" w:type="dxa"/>
          </w:tcPr>
          <w:p w:rsidR="00101DC7" w:rsidRPr="008A6D99" w:rsidRDefault="00101DC7" w:rsidP="00101DC7">
            <w:pPr>
              <w:pStyle w:val="ConsPlusNormal"/>
              <w:jc w:val="center"/>
              <w:rPr>
                <w:sz w:val="24"/>
                <w:szCs w:val="24"/>
              </w:rPr>
            </w:pPr>
          </w:p>
        </w:tc>
      </w:tr>
      <w:tr w:rsidR="00101DC7" w:rsidRPr="008A6D99" w:rsidTr="00101DC7">
        <w:trPr>
          <w:trHeight w:val="262"/>
        </w:trPr>
        <w:tc>
          <w:tcPr>
            <w:tcW w:w="817" w:type="dxa"/>
            <w:vAlign w:val="center"/>
          </w:tcPr>
          <w:p w:rsidR="00101DC7" w:rsidRPr="008A6D99" w:rsidRDefault="00101DC7" w:rsidP="00101DC7">
            <w:pPr>
              <w:pStyle w:val="ConsPlusNormal"/>
              <w:jc w:val="center"/>
              <w:rPr>
                <w:b/>
                <w:sz w:val="24"/>
                <w:szCs w:val="24"/>
              </w:rPr>
            </w:pPr>
          </w:p>
        </w:tc>
        <w:tc>
          <w:tcPr>
            <w:tcW w:w="5103" w:type="dxa"/>
            <w:vAlign w:val="center"/>
          </w:tcPr>
          <w:p w:rsidR="00101DC7" w:rsidRPr="008A6D99" w:rsidRDefault="00101DC7" w:rsidP="00101DC7">
            <w:pPr>
              <w:pStyle w:val="ConsPlusNormal"/>
              <w:rPr>
                <w:b/>
                <w:sz w:val="24"/>
                <w:szCs w:val="24"/>
              </w:rPr>
            </w:pPr>
          </w:p>
          <w:p w:rsidR="00101DC7" w:rsidRPr="008A6D99" w:rsidRDefault="00101DC7" w:rsidP="00101DC7">
            <w:pPr>
              <w:pStyle w:val="ConsPlusNormal"/>
              <w:rPr>
                <w:b/>
                <w:sz w:val="24"/>
                <w:szCs w:val="24"/>
              </w:rPr>
            </w:pPr>
            <w:r w:rsidRPr="008A6D99">
              <w:rPr>
                <w:b/>
                <w:sz w:val="24"/>
                <w:szCs w:val="24"/>
              </w:rPr>
              <w:t>ВСЕГО ПО ПРОГРАММЕ:</w:t>
            </w:r>
          </w:p>
          <w:p w:rsidR="00101DC7" w:rsidRPr="008A6D99" w:rsidRDefault="00101DC7" w:rsidP="00101DC7">
            <w:pPr>
              <w:pStyle w:val="ConsPlusNormal"/>
              <w:rPr>
                <w:b/>
                <w:sz w:val="24"/>
                <w:szCs w:val="24"/>
              </w:rPr>
            </w:pPr>
          </w:p>
        </w:tc>
        <w:tc>
          <w:tcPr>
            <w:tcW w:w="1305" w:type="dxa"/>
            <w:vAlign w:val="center"/>
          </w:tcPr>
          <w:p w:rsidR="00101DC7" w:rsidRPr="008A6D99" w:rsidRDefault="00101DC7" w:rsidP="00101DC7">
            <w:pPr>
              <w:pStyle w:val="ConsPlusNormal"/>
              <w:jc w:val="center"/>
              <w:rPr>
                <w:b/>
                <w:sz w:val="24"/>
                <w:szCs w:val="24"/>
              </w:rPr>
            </w:pPr>
            <w:r w:rsidRPr="008A6D99">
              <w:rPr>
                <w:b/>
                <w:sz w:val="24"/>
                <w:szCs w:val="24"/>
              </w:rPr>
              <w:t xml:space="preserve">2014-2019 </w:t>
            </w:r>
            <w:proofErr w:type="spellStart"/>
            <w:r w:rsidRPr="008A6D99">
              <w:rPr>
                <w:b/>
                <w:sz w:val="24"/>
                <w:szCs w:val="24"/>
              </w:rPr>
              <w:t>г.г</w:t>
            </w:r>
            <w:proofErr w:type="spellEnd"/>
            <w:r w:rsidRPr="008A6D99">
              <w:rPr>
                <w:b/>
                <w:sz w:val="24"/>
                <w:szCs w:val="24"/>
              </w:rPr>
              <w:t>.</w:t>
            </w:r>
          </w:p>
        </w:tc>
        <w:tc>
          <w:tcPr>
            <w:tcW w:w="1275"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1418" w:type="dxa"/>
            <w:tcBorders>
              <w:lef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32 852,7</w:t>
            </w:r>
          </w:p>
        </w:tc>
        <w:tc>
          <w:tcPr>
            <w:tcW w:w="2268" w:type="dxa"/>
            <w:vAlign w:val="center"/>
          </w:tcPr>
          <w:p w:rsidR="00101DC7" w:rsidRPr="008A6D99" w:rsidRDefault="00101DC7" w:rsidP="00101DC7">
            <w:pPr>
              <w:pStyle w:val="ConsPlusNormal"/>
              <w:jc w:val="center"/>
              <w:rPr>
                <w:b/>
                <w:sz w:val="24"/>
                <w:szCs w:val="24"/>
              </w:rPr>
            </w:pPr>
          </w:p>
        </w:tc>
        <w:tc>
          <w:tcPr>
            <w:tcW w:w="2268" w:type="dxa"/>
            <w:vAlign w:val="center"/>
          </w:tcPr>
          <w:p w:rsidR="00101DC7" w:rsidRPr="008A6D99" w:rsidRDefault="00101DC7" w:rsidP="00101DC7">
            <w:pPr>
              <w:pStyle w:val="ConsPlusNormal"/>
              <w:jc w:val="center"/>
              <w:rPr>
                <w:b/>
                <w:sz w:val="24"/>
                <w:szCs w:val="24"/>
              </w:rPr>
            </w:pPr>
          </w:p>
        </w:tc>
      </w:tr>
    </w:tbl>
    <w:p w:rsidR="00101DC7" w:rsidRPr="00A77277" w:rsidRDefault="00101DC7" w:rsidP="00101DC7">
      <w:pPr>
        <w:pStyle w:val="ConsPlusNormal"/>
        <w:jc w:val="right"/>
        <w:sectPr w:rsidR="00101DC7" w:rsidRPr="00A77277" w:rsidSect="00101DC7">
          <w:pgSz w:w="16838" w:h="11906" w:orient="landscape" w:code="9"/>
          <w:pgMar w:top="1134" w:right="567" w:bottom="1134" w:left="1701" w:header="720" w:footer="720" w:gutter="0"/>
          <w:cols w:space="720"/>
        </w:sectPr>
      </w:pPr>
    </w:p>
    <w:p w:rsidR="00101DC7" w:rsidRPr="00A77277" w:rsidRDefault="00101DC7" w:rsidP="00101DC7">
      <w:pPr>
        <w:pStyle w:val="ConsPlusNormal"/>
        <w:jc w:val="center"/>
        <w:rPr>
          <w:b/>
          <w:sz w:val="24"/>
          <w:szCs w:val="24"/>
        </w:rPr>
      </w:pPr>
      <w:r w:rsidRPr="00A77277">
        <w:rPr>
          <w:b/>
          <w:sz w:val="24"/>
          <w:szCs w:val="24"/>
        </w:rPr>
        <w:lastRenderedPageBreak/>
        <w:t>5. БЮДЖЕТНЫЕ АССИГНОВАНИЯ НА РЕАЛИЗАЦИЮ ПРОГРАММЫ</w:t>
      </w:r>
    </w:p>
    <w:p w:rsidR="00101DC7" w:rsidRPr="00A77277" w:rsidRDefault="00101DC7" w:rsidP="00101DC7">
      <w:pPr>
        <w:pStyle w:val="ConsPlusNormal"/>
        <w:ind w:right="282"/>
        <w:jc w:val="center"/>
        <w:outlineLvl w:val="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276"/>
        <w:gridCol w:w="992"/>
        <w:gridCol w:w="992"/>
        <w:gridCol w:w="992"/>
        <w:gridCol w:w="993"/>
        <w:gridCol w:w="992"/>
        <w:gridCol w:w="851"/>
        <w:gridCol w:w="58"/>
        <w:gridCol w:w="14"/>
        <w:gridCol w:w="27"/>
      </w:tblGrid>
      <w:tr w:rsidR="00101DC7" w:rsidRPr="008A6D99" w:rsidTr="00101DC7">
        <w:trPr>
          <w:trHeight w:val="478"/>
        </w:trPr>
        <w:tc>
          <w:tcPr>
            <w:tcW w:w="2093" w:type="dxa"/>
          </w:tcPr>
          <w:p w:rsidR="00101DC7" w:rsidRPr="008A6D99" w:rsidRDefault="00101DC7" w:rsidP="00101DC7">
            <w:pPr>
              <w:pStyle w:val="ConsPlusNormal"/>
              <w:jc w:val="center"/>
              <w:rPr>
                <w:b/>
                <w:i/>
                <w:sz w:val="24"/>
                <w:szCs w:val="24"/>
              </w:rPr>
            </w:pPr>
            <w:r w:rsidRPr="008A6D99">
              <w:rPr>
                <w:b/>
                <w:i/>
                <w:sz w:val="24"/>
                <w:szCs w:val="24"/>
              </w:rPr>
              <w:t xml:space="preserve">Направления </w:t>
            </w:r>
          </w:p>
          <w:p w:rsidR="00101DC7" w:rsidRPr="008A6D99" w:rsidRDefault="00101DC7" w:rsidP="00101DC7">
            <w:pPr>
              <w:pStyle w:val="ConsPlusNormal"/>
              <w:jc w:val="center"/>
              <w:rPr>
                <w:b/>
                <w:i/>
                <w:sz w:val="24"/>
                <w:szCs w:val="24"/>
              </w:rPr>
            </w:pPr>
            <w:r w:rsidRPr="008A6D99">
              <w:rPr>
                <w:b/>
                <w:i/>
                <w:sz w:val="24"/>
                <w:szCs w:val="24"/>
              </w:rPr>
              <w:t xml:space="preserve">финансирования </w:t>
            </w:r>
          </w:p>
          <w:p w:rsidR="00101DC7" w:rsidRPr="008A6D99" w:rsidRDefault="00101DC7" w:rsidP="00101DC7">
            <w:pPr>
              <w:pStyle w:val="ConsPlusNormal"/>
              <w:jc w:val="center"/>
              <w:rPr>
                <w:b/>
                <w:i/>
                <w:sz w:val="24"/>
                <w:szCs w:val="24"/>
              </w:rPr>
            </w:pPr>
            <w:r w:rsidRPr="008A6D99">
              <w:rPr>
                <w:b/>
                <w:i/>
                <w:sz w:val="24"/>
                <w:szCs w:val="24"/>
              </w:rPr>
              <w:t>и источники</w:t>
            </w:r>
          </w:p>
        </w:tc>
        <w:tc>
          <w:tcPr>
            <w:tcW w:w="1276" w:type="dxa"/>
            <w:tcBorders>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2014-2019</w:t>
            </w:r>
          </w:p>
        </w:tc>
        <w:tc>
          <w:tcPr>
            <w:tcW w:w="992" w:type="dxa"/>
            <w:tcBorders>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2014</w:t>
            </w:r>
          </w:p>
        </w:tc>
        <w:tc>
          <w:tcPr>
            <w:tcW w:w="992" w:type="dxa"/>
            <w:tcBorders>
              <w:lef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2015</w:t>
            </w:r>
          </w:p>
        </w:tc>
        <w:tc>
          <w:tcPr>
            <w:tcW w:w="992" w:type="dxa"/>
          </w:tcPr>
          <w:p w:rsidR="00101DC7" w:rsidRPr="008A6D99" w:rsidRDefault="00101DC7" w:rsidP="00101DC7">
            <w:pPr>
              <w:pStyle w:val="ConsPlusNormal"/>
              <w:jc w:val="center"/>
              <w:rPr>
                <w:b/>
                <w:i/>
                <w:sz w:val="24"/>
                <w:szCs w:val="24"/>
              </w:rPr>
            </w:pPr>
            <w:r w:rsidRPr="008A6D99">
              <w:rPr>
                <w:b/>
                <w:i/>
                <w:sz w:val="24"/>
                <w:szCs w:val="24"/>
              </w:rPr>
              <w:t>2016</w:t>
            </w:r>
          </w:p>
        </w:tc>
        <w:tc>
          <w:tcPr>
            <w:tcW w:w="993" w:type="dxa"/>
            <w:tcBorders>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2017</w:t>
            </w:r>
          </w:p>
        </w:tc>
        <w:tc>
          <w:tcPr>
            <w:tcW w:w="992" w:type="dxa"/>
            <w:tcBorders>
              <w:left w:val="single" w:sz="4" w:space="0" w:color="auto"/>
              <w:right w:val="single" w:sz="4" w:space="0" w:color="auto"/>
            </w:tcBorders>
          </w:tcPr>
          <w:p w:rsidR="00101DC7" w:rsidRPr="008A6D99" w:rsidRDefault="00101DC7" w:rsidP="00101DC7">
            <w:pPr>
              <w:jc w:val="center"/>
              <w:rPr>
                <w:b/>
                <w:i/>
              </w:rPr>
            </w:pPr>
            <w:r w:rsidRPr="008A6D99">
              <w:rPr>
                <w:b/>
                <w:i/>
              </w:rPr>
              <w:t>2018</w:t>
            </w:r>
          </w:p>
        </w:tc>
        <w:tc>
          <w:tcPr>
            <w:tcW w:w="950" w:type="dxa"/>
            <w:gridSpan w:val="4"/>
            <w:tcBorders>
              <w:left w:val="single" w:sz="4" w:space="0" w:color="auto"/>
            </w:tcBorders>
          </w:tcPr>
          <w:p w:rsidR="00101DC7" w:rsidRPr="008A6D99" w:rsidRDefault="00101DC7" w:rsidP="00101DC7">
            <w:pPr>
              <w:jc w:val="center"/>
              <w:rPr>
                <w:b/>
                <w:i/>
              </w:rPr>
            </w:pPr>
            <w:r w:rsidRPr="008A6D99">
              <w:rPr>
                <w:b/>
                <w:i/>
              </w:rPr>
              <w:t>2019</w:t>
            </w:r>
          </w:p>
        </w:tc>
      </w:tr>
      <w:tr w:rsidR="00101DC7" w:rsidRPr="008A6D99" w:rsidTr="00101DC7">
        <w:tc>
          <w:tcPr>
            <w:tcW w:w="2093" w:type="dxa"/>
          </w:tcPr>
          <w:p w:rsidR="00101DC7" w:rsidRPr="008A6D99" w:rsidRDefault="00101DC7" w:rsidP="00101DC7">
            <w:pPr>
              <w:pStyle w:val="ConsPlusNormal"/>
              <w:jc w:val="both"/>
              <w:rPr>
                <w:b/>
                <w:sz w:val="24"/>
                <w:szCs w:val="24"/>
              </w:rPr>
            </w:pPr>
          </w:p>
          <w:p w:rsidR="00101DC7" w:rsidRPr="008A6D99" w:rsidRDefault="00101DC7" w:rsidP="00101DC7">
            <w:pPr>
              <w:pStyle w:val="ConsPlusNormal"/>
              <w:jc w:val="both"/>
              <w:rPr>
                <w:b/>
                <w:sz w:val="24"/>
                <w:szCs w:val="24"/>
              </w:rPr>
            </w:pPr>
            <w:r w:rsidRPr="008A6D99">
              <w:rPr>
                <w:b/>
                <w:sz w:val="24"/>
                <w:szCs w:val="24"/>
              </w:rPr>
              <w:t>ВСЕГО</w:t>
            </w:r>
          </w:p>
          <w:p w:rsidR="00101DC7" w:rsidRPr="008A6D99" w:rsidRDefault="00101DC7" w:rsidP="00101DC7">
            <w:pPr>
              <w:pStyle w:val="ConsPlusNormal"/>
              <w:jc w:val="both"/>
              <w:rPr>
                <w:b/>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32 852,7</w:t>
            </w:r>
          </w:p>
        </w:tc>
        <w:tc>
          <w:tcPr>
            <w:tcW w:w="992"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5 358,2</w:t>
            </w:r>
          </w:p>
        </w:tc>
        <w:tc>
          <w:tcPr>
            <w:tcW w:w="992" w:type="dxa"/>
            <w:tcBorders>
              <w:lef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4 741,5</w:t>
            </w:r>
          </w:p>
        </w:tc>
        <w:tc>
          <w:tcPr>
            <w:tcW w:w="992" w:type="dxa"/>
            <w:vAlign w:val="center"/>
          </w:tcPr>
          <w:p w:rsidR="00101DC7" w:rsidRPr="008A6D99" w:rsidRDefault="00101DC7" w:rsidP="00101DC7">
            <w:pPr>
              <w:pStyle w:val="ConsPlusNormal"/>
              <w:jc w:val="center"/>
              <w:rPr>
                <w:b/>
                <w:sz w:val="24"/>
                <w:szCs w:val="24"/>
              </w:rPr>
            </w:pPr>
            <w:r w:rsidRPr="008A6D99">
              <w:rPr>
                <w:b/>
                <w:sz w:val="24"/>
                <w:szCs w:val="24"/>
              </w:rPr>
              <w:t>3 808,0</w:t>
            </w:r>
          </w:p>
        </w:tc>
        <w:tc>
          <w:tcPr>
            <w:tcW w:w="993"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6 415,0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6 215,0</w:t>
            </w:r>
          </w:p>
        </w:tc>
        <w:tc>
          <w:tcPr>
            <w:tcW w:w="950" w:type="dxa"/>
            <w:gridSpan w:val="4"/>
            <w:tcBorders>
              <w:lef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6 315,0</w:t>
            </w:r>
          </w:p>
        </w:tc>
      </w:tr>
      <w:tr w:rsidR="00101DC7" w:rsidRPr="008A6D99" w:rsidTr="00101DC7">
        <w:trPr>
          <w:gridAfter w:val="3"/>
          <w:wAfter w:w="99" w:type="dxa"/>
        </w:trPr>
        <w:tc>
          <w:tcPr>
            <w:tcW w:w="9181" w:type="dxa"/>
            <w:gridSpan w:val="8"/>
          </w:tcPr>
          <w:p w:rsidR="00101DC7" w:rsidRPr="008A6D99" w:rsidRDefault="00101DC7" w:rsidP="00101DC7">
            <w:pPr>
              <w:pStyle w:val="ConsPlusNormal"/>
              <w:rPr>
                <w:b/>
                <w:i/>
                <w:sz w:val="24"/>
                <w:szCs w:val="24"/>
              </w:rPr>
            </w:pPr>
            <w:r w:rsidRPr="008A6D99">
              <w:rPr>
                <w:b/>
                <w:i/>
                <w:spacing w:val="-6"/>
                <w:sz w:val="24"/>
                <w:szCs w:val="24"/>
              </w:rPr>
              <w:t>Приведение дорог местного значение в состояние, удовлетворяющее нормативным требованиям</w:t>
            </w:r>
          </w:p>
        </w:tc>
      </w:tr>
      <w:tr w:rsidR="00101DC7" w:rsidRPr="008A6D99" w:rsidTr="00101DC7">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местный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4 100,0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1 000,0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400,0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300,0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400,0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1 000,0</w:t>
            </w:r>
          </w:p>
        </w:tc>
        <w:tc>
          <w:tcPr>
            <w:tcW w:w="950" w:type="dxa"/>
            <w:gridSpan w:val="4"/>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1 000,0</w:t>
            </w:r>
          </w:p>
        </w:tc>
      </w:tr>
      <w:tr w:rsidR="00101DC7" w:rsidRPr="008A6D99" w:rsidTr="00101DC7">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областной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50" w:type="dxa"/>
            <w:gridSpan w:val="4"/>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r w:rsidR="00101DC7" w:rsidRPr="008A6D99" w:rsidTr="00101DC7">
        <w:trPr>
          <w:gridAfter w:val="3"/>
          <w:wAfter w:w="99" w:type="dxa"/>
        </w:trPr>
        <w:tc>
          <w:tcPr>
            <w:tcW w:w="9181" w:type="dxa"/>
            <w:gridSpan w:val="8"/>
          </w:tcPr>
          <w:p w:rsidR="00101DC7" w:rsidRPr="008A6D99" w:rsidRDefault="00101DC7" w:rsidP="00101DC7">
            <w:pPr>
              <w:pStyle w:val="ConsPlusNormal"/>
              <w:rPr>
                <w:b/>
                <w:i/>
                <w:sz w:val="24"/>
                <w:szCs w:val="24"/>
              </w:rPr>
            </w:pPr>
            <w:r w:rsidRPr="008A6D99">
              <w:rPr>
                <w:b/>
                <w:i/>
                <w:sz w:val="24"/>
                <w:szCs w:val="24"/>
              </w:rPr>
              <w:t>Обеспечение сохранности дорог местного значения</w:t>
            </w:r>
          </w:p>
        </w:tc>
      </w:tr>
      <w:tr w:rsidR="00101DC7" w:rsidRPr="008A6D99" w:rsidTr="00101DC7">
        <w:trPr>
          <w:gridAfter w:val="1"/>
          <w:wAfter w:w="27"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местный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11 509,7</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791,2</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918,5</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1 200,0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1 300,0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1 300,0</w:t>
            </w:r>
          </w:p>
        </w:tc>
        <w:tc>
          <w:tcPr>
            <w:tcW w:w="923" w:type="dxa"/>
            <w:gridSpan w:val="3"/>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1 400,0</w:t>
            </w:r>
          </w:p>
        </w:tc>
      </w:tr>
      <w:tr w:rsidR="00101DC7" w:rsidRPr="008A6D99" w:rsidTr="00101DC7">
        <w:trPr>
          <w:gridAfter w:val="1"/>
          <w:wAfter w:w="27"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областной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23" w:type="dxa"/>
            <w:gridSpan w:val="3"/>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r w:rsidR="00101DC7" w:rsidRPr="008A6D99" w:rsidTr="00101DC7">
        <w:trPr>
          <w:gridAfter w:val="3"/>
          <w:wAfter w:w="99" w:type="dxa"/>
        </w:trPr>
        <w:tc>
          <w:tcPr>
            <w:tcW w:w="9181" w:type="dxa"/>
            <w:gridSpan w:val="8"/>
          </w:tcPr>
          <w:p w:rsidR="00101DC7" w:rsidRPr="008A6D99" w:rsidRDefault="00101DC7" w:rsidP="00101DC7">
            <w:pPr>
              <w:pStyle w:val="ConsPlusNormal"/>
              <w:rPr>
                <w:b/>
                <w:i/>
                <w:sz w:val="24"/>
                <w:szCs w:val="24"/>
              </w:rPr>
            </w:pPr>
            <w:r w:rsidRPr="008A6D99">
              <w:rPr>
                <w:b/>
                <w:i/>
                <w:sz w:val="24"/>
                <w:szCs w:val="24"/>
              </w:rPr>
              <w:t>Иные мероприятия по содержанию и ремонту автодорог</w:t>
            </w:r>
          </w:p>
        </w:tc>
      </w:tr>
      <w:tr w:rsidR="00101DC7" w:rsidRPr="008A6D99" w:rsidTr="00101DC7">
        <w:trPr>
          <w:gridAfter w:val="1"/>
          <w:wAfter w:w="27"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местный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1 090,0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1 090,0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23" w:type="dxa"/>
            <w:gridSpan w:val="3"/>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r w:rsidR="00101DC7" w:rsidRPr="008A6D99" w:rsidTr="00101DC7">
        <w:trPr>
          <w:gridAfter w:val="1"/>
          <w:wAfter w:w="27"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областной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23" w:type="dxa"/>
            <w:gridSpan w:val="3"/>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r w:rsidR="00101DC7" w:rsidRPr="008A6D99" w:rsidTr="00101DC7">
        <w:trPr>
          <w:gridAfter w:val="3"/>
          <w:wAfter w:w="99" w:type="dxa"/>
        </w:trPr>
        <w:tc>
          <w:tcPr>
            <w:tcW w:w="9181" w:type="dxa"/>
            <w:gridSpan w:val="8"/>
          </w:tcPr>
          <w:p w:rsidR="00101DC7" w:rsidRPr="008A6D99" w:rsidRDefault="00101DC7" w:rsidP="00101DC7">
            <w:pPr>
              <w:pStyle w:val="ConsPlusNormal"/>
              <w:rPr>
                <w:b/>
                <w:i/>
                <w:sz w:val="24"/>
                <w:szCs w:val="24"/>
              </w:rPr>
            </w:pPr>
            <w:r w:rsidRPr="008A6D99">
              <w:rPr>
                <w:b/>
                <w:i/>
                <w:sz w:val="24"/>
                <w:szCs w:val="24"/>
              </w:rPr>
              <w:t>Иные мероприятия по содержанию и ремонту автодорог</w:t>
            </w:r>
          </w:p>
        </w:tc>
      </w:tr>
      <w:tr w:rsidR="00101DC7" w:rsidRPr="008A6D99" w:rsidTr="00101DC7">
        <w:trPr>
          <w:gridAfter w:val="1"/>
          <w:wAfter w:w="27"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местный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1 710,0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1 710,0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23" w:type="dxa"/>
            <w:gridSpan w:val="3"/>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r w:rsidR="00101DC7" w:rsidRPr="008A6D99" w:rsidTr="00101DC7">
        <w:trPr>
          <w:gridAfter w:val="1"/>
          <w:wAfter w:w="27"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областной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23" w:type="dxa"/>
            <w:gridSpan w:val="3"/>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r w:rsidR="00101DC7" w:rsidRPr="008A6D99" w:rsidTr="00101DC7">
        <w:trPr>
          <w:gridAfter w:val="3"/>
          <w:wAfter w:w="99" w:type="dxa"/>
        </w:trPr>
        <w:tc>
          <w:tcPr>
            <w:tcW w:w="9181" w:type="dxa"/>
            <w:gridSpan w:val="8"/>
          </w:tcPr>
          <w:p w:rsidR="00101DC7" w:rsidRPr="008A6D99" w:rsidRDefault="00101DC7" w:rsidP="00101DC7">
            <w:pPr>
              <w:rPr>
                <w:b/>
                <w:i/>
                <w:spacing w:val="-6"/>
              </w:rPr>
            </w:pPr>
            <w:r w:rsidRPr="008A6D99">
              <w:rPr>
                <w:b/>
                <w:i/>
              </w:rPr>
              <w:t>Создание условий для более эффективной работы автотранспортных предприятий</w:t>
            </w:r>
          </w:p>
        </w:tc>
      </w:tr>
      <w:tr w:rsidR="00101DC7" w:rsidRPr="008A6D99" w:rsidTr="00101DC7">
        <w:trPr>
          <w:gridAfter w:val="2"/>
          <w:wAfter w:w="41"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местный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14 368,0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3 567,0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3 408,0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2 293,0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1 900,0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1 600,0</w:t>
            </w:r>
          </w:p>
        </w:tc>
        <w:tc>
          <w:tcPr>
            <w:tcW w:w="909"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1 600,0</w:t>
            </w:r>
          </w:p>
        </w:tc>
      </w:tr>
      <w:tr w:rsidR="00101DC7" w:rsidRPr="008A6D99" w:rsidTr="00101DC7">
        <w:trPr>
          <w:gridAfter w:val="2"/>
          <w:wAfter w:w="41"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областной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lastRenderedPageBreak/>
              <w:t>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09"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r w:rsidR="00101DC7" w:rsidRPr="008A6D99" w:rsidTr="00101DC7">
        <w:trPr>
          <w:gridAfter w:val="3"/>
          <w:wAfter w:w="99" w:type="dxa"/>
          <w:trHeight w:val="158"/>
        </w:trPr>
        <w:tc>
          <w:tcPr>
            <w:tcW w:w="9181" w:type="dxa"/>
            <w:gridSpan w:val="8"/>
            <w:vAlign w:val="center"/>
          </w:tcPr>
          <w:p w:rsidR="00101DC7" w:rsidRPr="008A6D99" w:rsidRDefault="00101DC7" w:rsidP="00101DC7">
            <w:pPr>
              <w:pStyle w:val="ConsPlusNormal"/>
              <w:rPr>
                <w:sz w:val="24"/>
                <w:szCs w:val="24"/>
              </w:rPr>
            </w:pPr>
            <w:r w:rsidRPr="008A6D99">
              <w:rPr>
                <w:b/>
                <w:i/>
                <w:sz w:val="24"/>
                <w:szCs w:val="24"/>
              </w:rPr>
              <w:t>Повышение безопасности дорожного движения</w:t>
            </w:r>
          </w:p>
        </w:tc>
      </w:tr>
      <w:tr w:rsidR="00101DC7" w:rsidRPr="008A6D99" w:rsidTr="00101DC7">
        <w:trPr>
          <w:gridAfter w:val="2"/>
          <w:wAfter w:w="41"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местный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75,0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15,0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15,0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15,0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15,0</w:t>
            </w:r>
          </w:p>
        </w:tc>
        <w:tc>
          <w:tcPr>
            <w:tcW w:w="909"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15,0</w:t>
            </w:r>
          </w:p>
        </w:tc>
      </w:tr>
      <w:tr w:rsidR="00101DC7" w:rsidRPr="008A6D99" w:rsidTr="00101DC7">
        <w:trPr>
          <w:gridAfter w:val="2"/>
          <w:wAfter w:w="41"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областной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09"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bl>
    <w:p w:rsidR="00101DC7" w:rsidRPr="00A77277" w:rsidRDefault="00101DC7" w:rsidP="00101DC7">
      <w:pPr>
        <w:pStyle w:val="ConsPlusNormal"/>
        <w:jc w:val="center"/>
      </w:pPr>
    </w:p>
    <w:p w:rsidR="00101DC7" w:rsidRDefault="00101DC7" w:rsidP="00101DC7"/>
    <w:p w:rsidR="00101DC7" w:rsidRDefault="00101DC7" w:rsidP="00101DC7"/>
    <w:p w:rsidR="00101DC7" w:rsidRDefault="00101DC7"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8A6D99" w:rsidRDefault="008A6D99" w:rsidP="00101DC7"/>
    <w:p w:rsidR="0039096B" w:rsidRDefault="0039096B" w:rsidP="00101DC7"/>
    <w:p w:rsidR="008A6D99" w:rsidRDefault="008A6D99" w:rsidP="00101DC7"/>
    <w:p w:rsidR="00101DC7" w:rsidRDefault="00101DC7" w:rsidP="00101DC7"/>
    <w:p w:rsidR="00101DC7" w:rsidRDefault="00101DC7" w:rsidP="00101DC7"/>
    <w:p w:rsidR="00101DC7" w:rsidRDefault="00101DC7" w:rsidP="00101DC7"/>
    <w:p w:rsidR="00101DC7" w:rsidRPr="00FC0C63" w:rsidRDefault="00101DC7" w:rsidP="00101D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r w:rsidRPr="00FC0C63">
        <w:rPr>
          <w:rFonts w:ascii="Times New Roman" w:hAnsi="Times New Roman" w:cs="Times New Roman"/>
          <w:b w:val="0"/>
          <w:sz w:val="24"/>
          <w:szCs w:val="24"/>
        </w:rPr>
        <w:t>1</w:t>
      </w:r>
    </w:p>
    <w:p w:rsidR="00101DC7" w:rsidRPr="00FC0C63" w:rsidRDefault="00101DC7" w:rsidP="00101DC7">
      <w:pPr>
        <w:pStyle w:val="ConsPlusTitle"/>
        <w:widowControl/>
        <w:jc w:val="right"/>
        <w:rPr>
          <w:rFonts w:ascii="Times New Roman" w:hAnsi="Times New Roman" w:cs="Times New Roman"/>
          <w:b w:val="0"/>
          <w:sz w:val="24"/>
          <w:szCs w:val="24"/>
        </w:rPr>
      </w:pPr>
      <w:r w:rsidRPr="00FC0C63">
        <w:rPr>
          <w:rFonts w:ascii="Times New Roman" w:hAnsi="Times New Roman" w:cs="Times New Roman"/>
          <w:b w:val="0"/>
          <w:sz w:val="24"/>
          <w:szCs w:val="24"/>
        </w:rPr>
        <w:t>к программе «Развитие транспортной системы</w:t>
      </w:r>
    </w:p>
    <w:p w:rsidR="00101DC7" w:rsidRPr="00FC0C63" w:rsidRDefault="00101DC7" w:rsidP="00101DC7">
      <w:pPr>
        <w:pStyle w:val="ConsPlusTitle"/>
        <w:widowControl/>
        <w:jc w:val="right"/>
        <w:rPr>
          <w:rFonts w:ascii="Times New Roman" w:hAnsi="Times New Roman" w:cs="Times New Roman"/>
          <w:b w:val="0"/>
          <w:sz w:val="24"/>
          <w:szCs w:val="24"/>
        </w:rPr>
      </w:pPr>
      <w:r w:rsidRPr="00FC0C63">
        <w:rPr>
          <w:rFonts w:ascii="Times New Roman" w:hAnsi="Times New Roman" w:cs="Times New Roman"/>
          <w:b w:val="0"/>
          <w:sz w:val="24"/>
          <w:szCs w:val="24"/>
        </w:rPr>
        <w:t>Ильинского муниципального района»</w:t>
      </w:r>
    </w:p>
    <w:p w:rsidR="00101DC7" w:rsidRPr="00D51447" w:rsidRDefault="00101DC7" w:rsidP="00101DC7">
      <w:pPr>
        <w:pStyle w:val="ConsPlusTitle"/>
        <w:widowControl/>
        <w:jc w:val="right"/>
        <w:rPr>
          <w:rFonts w:ascii="Times New Roman" w:hAnsi="Times New Roman" w:cs="Times New Roman"/>
          <w:b w:val="0"/>
          <w:sz w:val="16"/>
          <w:szCs w:val="16"/>
        </w:rPr>
      </w:pPr>
    </w:p>
    <w:p w:rsidR="00101DC7" w:rsidRPr="00D51447" w:rsidRDefault="00101DC7" w:rsidP="00101DC7">
      <w:pPr>
        <w:pStyle w:val="ConsPlusTitle"/>
        <w:widowControl/>
        <w:jc w:val="center"/>
        <w:rPr>
          <w:rFonts w:ascii="Times New Roman" w:hAnsi="Times New Roman" w:cs="Times New Roman"/>
          <w:sz w:val="24"/>
          <w:szCs w:val="24"/>
          <w:u w:val="single"/>
        </w:rPr>
      </w:pPr>
    </w:p>
    <w:p w:rsidR="00101DC7" w:rsidRPr="00FC0C63" w:rsidRDefault="00101DC7" w:rsidP="00101DC7">
      <w:pPr>
        <w:pStyle w:val="ConsPlusTitle"/>
        <w:widowControl/>
        <w:jc w:val="center"/>
        <w:rPr>
          <w:rFonts w:ascii="Times New Roman" w:hAnsi="Times New Roman" w:cs="Times New Roman"/>
          <w:sz w:val="24"/>
          <w:szCs w:val="24"/>
        </w:rPr>
      </w:pPr>
      <w:r w:rsidRPr="00FC0C63">
        <w:rPr>
          <w:rFonts w:ascii="Times New Roman" w:hAnsi="Times New Roman" w:cs="Times New Roman"/>
          <w:sz w:val="24"/>
          <w:szCs w:val="24"/>
        </w:rPr>
        <w:t xml:space="preserve">П О Д П Р О Г Р А М </w:t>
      </w:r>
      <w:proofErr w:type="spellStart"/>
      <w:r w:rsidRPr="00FC0C63">
        <w:rPr>
          <w:rFonts w:ascii="Times New Roman" w:hAnsi="Times New Roman" w:cs="Times New Roman"/>
          <w:sz w:val="24"/>
          <w:szCs w:val="24"/>
        </w:rPr>
        <w:t>М</w:t>
      </w:r>
      <w:proofErr w:type="spellEnd"/>
      <w:r w:rsidRPr="00FC0C63">
        <w:rPr>
          <w:rFonts w:ascii="Times New Roman" w:hAnsi="Times New Roman" w:cs="Times New Roman"/>
          <w:sz w:val="24"/>
          <w:szCs w:val="24"/>
        </w:rPr>
        <w:t xml:space="preserve"> А</w:t>
      </w:r>
    </w:p>
    <w:p w:rsidR="00101DC7" w:rsidRPr="00D51447" w:rsidRDefault="00101DC7" w:rsidP="00101DC7">
      <w:pPr>
        <w:pStyle w:val="ConsPlusTitle"/>
        <w:widowControl/>
        <w:jc w:val="center"/>
        <w:rPr>
          <w:rFonts w:ascii="Times New Roman" w:hAnsi="Times New Roman" w:cs="Times New Roman"/>
          <w:sz w:val="24"/>
          <w:szCs w:val="24"/>
          <w:u w:val="single"/>
        </w:rPr>
      </w:pPr>
    </w:p>
    <w:p w:rsidR="00101DC7" w:rsidRPr="00D51447" w:rsidRDefault="00101DC7" w:rsidP="00101DC7">
      <w:pPr>
        <w:pStyle w:val="ConsPlusTitle"/>
        <w:widowControl/>
        <w:jc w:val="center"/>
        <w:rPr>
          <w:rFonts w:ascii="Times New Roman" w:hAnsi="Times New Roman" w:cs="Times New Roman"/>
          <w:sz w:val="24"/>
          <w:szCs w:val="24"/>
        </w:rPr>
      </w:pPr>
      <w:r w:rsidRPr="00D51447">
        <w:rPr>
          <w:rFonts w:ascii="Times New Roman" w:hAnsi="Times New Roman" w:cs="Times New Roman"/>
          <w:sz w:val="24"/>
          <w:szCs w:val="24"/>
        </w:rPr>
        <w:t xml:space="preserve">«Ремонт и содержание автомобильных дорог общего пользования местного значения </w:t>
      </w:r>
    </w:p>
    <w:p w:rsidR="00101DC7" w:rsidRPr="00D51447" w:rsidRDefault="00101DC7" w:rsidP="00101DC7">
      <w:pPr>
        <w:pStyle w:val="ConsPlusTitle"/>
        <w:widowControl/>
        <w:jc w:val="center"/>
        <w:rPr>
          <w:rFonts w:ascii="Times New Roman" w:hAnsi="Times New Roman" w:cs="Times New Roman"/>
          <w:sz w:val="24"/>
          <w:szCs w:val="24"/>
        </w:rPr>
      </w:pPr>
      <w:r w:rsidRPr="00D51447">
        <w:rPr>
          <w:rFonts w:ascii="Times New Roman" w:hAnsi="Times New Roman" w:cs="Times New Roman"/>
          <w:sz w:val="24"/>
          <w:szCs w:val="24"/>
        </w:rPr>
        <w:t>Ильинского муниципального района» Муниципальной программы «Развитие транспортной системы Ильинского муниципального района»</w:t>
      </w:r>
    </w:p>
    <w:p w:rsidR="00101DC7" w:rsidRPr="00D51447" w:rsidRDefault="00101DC7" w:rsidP="00101DC7">
      <w:pPr>
        <w:pStyle w:val="ConsPlusNormal"/>
        <w:jc w:val="center"/>
        <w:rPr>
          <w:sz w:val="24"/>
          <w:szCs w:val="24"/>
        </w:rPr>
      </w:pPr>
    </w:p>
    <w:p w:rsidR="00101DC7" w:rsidRPr="00D51447" w:rsidRDefault="00101DC7" w:rsidP="00101DC7">
      <w:pPr>
        <w:pStyle w:val="ConsPlusNormal"/>
        <w:numPr>
          <w:ilvl w:val="0"/>
          <w:numId w:val="25"/>
        </w:numPr>
        <w:jc w:val="center"/>
        <w:outlineLvl w:val="1"/>
        <w:rPr>
          <w:b/>
          <w:sz w:val="24"/>
          <w:szCs w:val="24"/>
        </w:rPr>
      </w:pPr>
      <w:r w:rsidRPr="00D51447">
        <w:rPr>
          <w:b/>
          <w:sz w:val="24"/>
          <w:szCs w:val="24"/>
        </w:rPr>
        <w:t>ПАСПОРТ ПОДПРОГРАММЫ</w:t>
      </w:r>
    </w:p>
    <w:p w:rsidR="00101DC7" w:rsidRPr="00D51447" w:rsidRDefault="00101DC7" w:rsidP="00101DC7">
      <w:pPr>
        <w:pStyle w:val="ConsPlusNormal"/>
        <w:jc w:val="center"/>
        <w:outlineLvl w:val="1"/>
        <w:rPr>
          <w:b/>
          <w:sz w:val="24"/>
          <w:szCs w:val="24"/>
        </w:rPr>
      </w:pPr>
    </w:p>
    <w:p w:rsidR="00101DC7" w:rsidRPr="00D51447" w:rsidRDefault="00101DC7" w:rsidP="00101DC7">
      <w:pPr>
        <w:pStyle w:val="ConsPlusTitle"/>
        <w:widowControl/>
        <w:jc w:val="center"/>
        <w:rPr>
          <w:rFonts w:ascii="Times New Roman" w:hAnsi="Times New Roman" w:cs="Times New Roman"/>
          <w:sz w:val="24"/>
          <w:szCs w:val="24"/>
        </w:rPr>
      </w:pPr>
      <w:r w:rsidRPr="00D51447">
        <w:rPr>
          <w:rFonts w:ascii="Times New Roman" w:hAnsi="Times New Roman" w:cs="Times New Roman"/>
          <w:sz w:val="24"/>
          <w:szCs w:val="24"/>
        </w:rPr>
        <w:t xml:space="preserve">«Ремонт и содержание автомобильных дорог общего пользования местного значения </w:t>
      </w:r>
    </w:p>
    <w:p w:rsidR="00101DC7" w:rsidRPr="00D51447" w:rsidRDefault="00101DC7" w:rsidP="00101DC7">
      <w:pPr>
        <w:pStyle w:val="ConsPlusTitle"/>
        <w:widowControl/>
        <w:jc w:val="center"/>
        <w:rPr>
          <w:rFonts w:ascii="Times New Roman" w:hAnsi="Times New Roman" w:cs="Times New Roman"/>
          <w:sz w:val="24"/>
          <w:szCs w:val="24"/>
        </w:rPr>
      </w:pPr>
      <w:r w:rsidRPr="00D51447">
        <w:rPr>
          <w:rFonts w:ascii="Times New Roman" w:hAnsi="Times New Roman" w:cs="Times New Roman"/>
          <w:sz w:val="24"/>
          <w:szCs w:val="24"/>
        </w:rPr>
        <w:t>Ильинского муниципального района» Муниципальной программы «Развитие транспортной системы Ильинского муниципального района»</w:t>
      </w:r>
    </w:p>
    <w:tbl>
      <w:tblPr>
        <w:tblW w:w="9356" w:type="dxa"/>
        <w:tblInd w:w="70" w:type="dxa"/>
        <w:tblLayout w:type="fixed"/>
        <w:tblCellMar>
          <w:left w:w="70" w:type="dxa"/>
          <w:right w:w="70" w:type="dxa"/>
        </w:tblCellMar>
        <w:tblLook w:val="0000" w:firstRow="0" w:lastRow="0" w:firstColumn="0" w:lastColumn="0" w:noHBand="0" w:noVBand="0"/>
      </w:tblPr>
      <w:tblGrid>
        <w:gridCol w:w="3261"/>
        <w:gridCol w:w="6095"/>
      </w:tblGrid>
      <w:tr w:rsidR="00101DC7" w:rsidRPr="00D51447" w:rsidTr="00101DC7">
        <w:trPr>
          <w:cantSplit/>
          <w:trHeight w:val="378"/>
        </w:trPr>
        <w:tc>
          <w:tcPr>
            <w:tcW w:w="3261"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rPr>
                <w:b/>
                <w:i/>
                <w:sz w:val="24"/>
                <w:szCs w:val="24"/>
              </w:rPr>
            </w:pPr>
            <w:r w:rsidRPr="00D51447">
              <w:rPr>
                <w:b/>
                <w:i/>
                <w:sz w:val="24"/>
                <w:szCs w:val="24"/>
              </w:rPr>
              <w:t>Наименование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Title"/>
              <w:widowControl/>
              <w:jc w:val="both"/>
              <w:rPr>
                <w:rFonts w:ascii="Times New Roman" w:hAnsi="Times New Roman" w:cs="Times New Roman"/>
                <w:b w:val="0"/>
                <w:sz w:val="24"/>
                <w:szCs w:val="24"/>
              </w:rPr>
            </w:pPr>
            <w:r w:rsidRPr="00D51447">
              <w:rPr>
                <w:rFonts w:ascii="Times New Roman" w:hAnsi="Times New Roman" w:cs="Times New Roman"/>
                <w:b w:val="0"/>
                <w:sz w:val="24"/>
                <w:szCs w:val="24"/>
              </w:rPr>
              <w:t>Ремонт и содержание автомобильных дорог общего пользования местного значения Ильинского муниципального района</w:t>
            </w:r>
          </w:p>
        </w:tc>
      </w:tr>
      <w:tr w:rsidR="00101DC7" w:rsidRPr="00D51447" w:rsidTr="00101DC7">
        <w:trPr>
          <w:cantSplit/>
          <w:trHeight w:val="240"/>
        </w:trPr>
        <w:tc>
          <w:tcPr>
            <w:tcW w:w="3261"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rPr>
                <w:b/>
                <w:i/>
                <w:sz w:val="24"/>
                <w:szCs w:val="24"/>
              </w:rPr>
            </w:pPr>
            <w:r w:rsidRPr="00D51447">
              <w:rPr>
                <w:b/>
                <w:i/>
                <w:sz w:val="24"/>
                <w:szCs w:val="24"/>
              </w:rPr>
              <w:t>Срок и этапы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jc w:val="both"/>
              <w:rPr>
                <w:sz w:val="24"/>
                <w:szCs w:val="24"/>
              </w:rPr>
            </w:pPr>
            <w:r w:rsidRPr="00D51447">
              <w:rPr>
                <w:sz w:val="24"/>
                <w:szCs w:val="24"/>
              </w:rPr>
              <w:t>2014 – 2019 годы</w:t>
            </w:r>
          </w:p>
        </w:tc>
      </w:tr>
      <w:tr w:rsidR="00101DC7" w:rsidRPr="00D51447" w:rsidTr="00101DC7">
        <w:trPr>
          <w:cantSplit/>
          <w:trHeight w:val="270"/>
        </w:trPr>
        <w:tc>
          <w:tcPr>
            <w:tcW w:w="3261"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rPr>
                <w:b/>
                <w:i/>
                <w:sz w:val="24"/>
                <w:szCs w:val="24"/>
              </w:rPr>
            </w:pPr>
            <w:r w:rsidRPr="00D51447">
              <w:rPr>
                <w:b/>
                <w:i/>
                <w:sz w:val="24"/>
                <w:szCs w:val="24"/>
              </w:rPr>
              <w:t>Администратор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jc w:val="both"/>
              <w:rPr>
                <w:sz w:val="24"/>
                <w:szCs w:val="24"/>
              </w:rPr>
            </w:pPr>
            <w:r w:rsidRPr="00D51447">
              <w:rPr>
                <w:sz w:val="24"/>
                <w:szCs w:val="24"/>
              </w:rPr>
              <w:t xml:space="preserve">   Управление муниципального хозяйства Ильинского муниципального района Ивановской области</w:t>
            </w:r>
          </w:p>
          <w:p w:rsidR="00101DC7" w:rsidRPr="00D51447" w:rsidRDefault="00101DC7" w:rsidP="00101DC7">
            <w:pPr>
              <w:pStyle w:val="ConsPlusNormal"/>
              <w:jc w:val="both"/>
              <w:rPr>
                <w:sz w:val="24"/>
                <w:szCs w:val="24"/>
              </w:rPr>
            </w:pPr>
            <w:r w:rsidRPr="00D51447">
              <w:rPr>
                <w:sz w:val="24"/>
                <w:szCs w:val="24"/>
              </w:rPr>
              <w:t xml:space="preserve">   Администрация Ильинского муниципального района Ивановской области</w:t>
            </w:r>
          </w:p>
          <w:p w:rsidR="00101DC7" w:rsidRPr="00D51447" w:rsidRDefault="00101DC7" w:rsidP="00101DC7">
            <w:pPr>
              <w:pStyle w:val="ConsPlusNormal"/>
              <w:jc w:val="both"/>
              <w:rPr>
                <w:sz w:val="24"/>
                <w:szCs w:val="24"/>
              </w:rPr>
            </w:pPr>
            <w:r w:rsidRPr="00D51447">
              <w:rPr>
                <w:sz w:val="24"/>
                <w:szCs w:val="24"/>
              </w:rPr>
              <w:t xml:space="preserve">   Управление по экономической политике Ильинского муниципального района Ивановской области</w:t>
            </w:r>
          </w:p>
        </w:tc>
      </w:tr>
      <w:tr w:rsidR="00101DC7" w:rsidRPr="00D51447" w:rsidTr="00101DC7">
        <w:trPr>
          <w:cantSplit/>
          <w:trHeight w:val="600"/>
        </w:trPr>
        <w:tc>
          <w:tcPr>
            <w:tcW w:w="3261"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rPr>
                <w:b/>
                <w:i/>
                <w:sz w:val="24"/>
                <w:szCs w:val="24"/>
              </w:rPr>
            </w:pPr>
            <w:r w:rsidRPr="00D51447">
              <w:rPr>
                <w:b/>
                <w:i/>
                <w:sz w:val="24"/>
                <w:szCs w:val="24"/>
              </w:rPr>
              <w:t>Исполнительные органы Ильинского муниципального района, реализующие подпрограмму</w:t>
            </w:r>
          </w:p>
        </w:tc>
        <w:tc>
          <w:tcPr>
            <w:tcW w:w="6095"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jc w:val="both"/>
              <w:rPr>
                <w:sz w:val="24"/>
                <w:szCs w:val="24"/>
              </w:rPr>
            </w:pPr>
            <w:r w:rsidRPr="00D51447">
              <w:rPr>
                <w:sz w:val="24"/>
                <w:szCs w:val="24"/>
              </w:rPr>
              <w:t xml:space="preserve">   Управление муниципального хозяйства Ильинского муниципального района Ивановской области</w:t>
            </w:r>
          </w:p>
          <w:p w:rsidR="00101DC7" w:rsidRPr="00D51447" w:rsidRDefault="00101DC7" w:rsidP="00101DC7">
            <w:pPr>
              <w:pStyle w:val="ConsPlusNormal"/>
              <w:jc w:val="both"/>
              <w:rPr>
                <w:sz w:val="24"/>
                <w:szCs w:val="24"/>
              </w:rPr>
            </w:pPr>
            <w:r w:rsidRPr="00D51447">
              <w:rPr>
                <w:sz w:val="24"/>
                <w:szCs w:val="24"/>
              </w:rPr>
              <w:t xml:space="preserve">   Администрация Ильинского муниципального района Ивановской области</w:t>
            </w:r>
          </w:p>
          <w:p w:rsidR="00101DC7" w:rsidRPr="00D51447" w:rsidRDefault="00101DC7" w:rsidP="00101DC7">
            <w:pPr>
              <w:pStyle w:val="ConsPlusNormal"/>
              <w:jc w:val="both"/>
              <w:rPr>
                <w:sz w:val="24"/>
                <w:szCs w:val="24"/>
              </w:rPr>
            </w:pPr>
            <w:r w:rsidRPr="00D51447">
              <w:rPr>
                <w:sz w:val="24"/>
                <w:szCs w:val="24"/>
              </w:rPr>
              <w:t xml:space="preserve">   Управление по экономической политике Ильинского муниципального района Ивановской области</w:t>
            </w:r>
          </w:p>
        </w:tc>
      </w:tr>
      <w:tr w:rsidR="00101DC7" w:rsidRPr="00D51447" w:rsidTr="00101DC7">
        <w:trPr>
          <w:cantSplit/>
          <w:trHeight w:val="480"/>
        </w:trPr>
        <w:tc>
          <w:tcPr>
            <w:tcW w:w="3261"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rPr>
                <w:b/>
                <w:i/>
                <w:sz w:val="24"/>
                <w:szCs w:val="24"/>
              </w:rPr>
            </w:pPr>
            <w:r w:rsidRPr="00D51447">
              <w:rPr>
                <w:b/>
                <w:i/>
                <w:sz w:val="24"/>
                <w:szCs w:val="24"/>
              </w:rPr>
              <w:t>Цель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jc w:val="both"/>
              <w:rPr>
                <w:sz w:val="24"/>
                <w:szCs w:val="24"/>
              </w:rPr>
            </w:pPr>
            <w:r w:rsidRPr="00D51447">
              <w:rPr>
                <w:sz w:val="24"/>
                <w:szCs w:val="24"/>
              </w:rPr>
              <w:t>Увеличение сети автомобильных дорог общего пользования местного значения соответствующих нормативным требованиям и содержание автомобильных дорог</w:t>
            </w:r>
          </w:p>
        </w:tc>
      </w:tr>
      <w:tr w:rsidR="00101DC7" w:rsidRPr="00D51447" w:rsidTr="00101DC7">
        <w:trPr>
          <w:cantSplit/>
          <w:trHeight w:val="1588"/>
        </w:trPr>
        <w:tc>
          <w:tcPr>
            <w:tcW w:w="3261"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rPr>
                <w:b/>
                <w:i/>
                <w:sz w:val="24"/>
                <w:szCs w:val="24"/>
              </w:rPr>
            </w:pPr>
            <w:r w:rsidRPr="00D51447">
              <w:rPr>
                <w:b/>
                <w:i/>
                <w:sz w:val="24"/>
                <w:szCs w:val="24"/>
              </w:rPr>
              <w:t>Целевые индикаторы и ожидаемые результаты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jc w:val="both"/>
              <w:rPr>
                <w:sz w:val="24"/>
                <w:szCs w:val="24"/>
              </w:rPr>
            </w:pPr>
            <w:r w:rsidRPr="00D51447">
              <w:rPr>
                <w:sz w:val="24"/>
                <w:szCs w:val="24"/>
              </w:rPr>
              <w:t>Результатом реализации подпрограммы будет улучшение качества автомобильных дорог местного значения, улучшение транспортного сообщения между населенными пунктами района по сравнению с предыдущими годами.</w:t>
            </w:r>
          </w:p>
          <w:p w:rsidR="00101DC7" w:rsidRPr="00D51447" w:rsidRDefault="00101DC7" w:rsidP="00101DC7">
            <w:pPr>
              <w:pStyle w:val="ConsPlusNormal"/>
              <w:jc w:val="both"/>
              <w:rPr>
                <w:sz w:val="24"/>
                <w:szCs w:val="24"/>
              </w:rPr>
            </w:pPr>
            <w:r w:rsidRPr="00D51447">
              <w:rPr>
                <w:sz w:val="24"/>
                <w:szCs w:val="24"/>
              </w:rPr>
              <w:t>Будут выполнены следующие мероприятия:</w:t>
            </w:r>
          </w:p>
          <w:p w:rsidR="00101DC7" w:rsidRPr="00D51447" w:rsidRDefault="00101DC7" w:rsidP="00101DC7">
            <w:pPr>
              <w:pStyle w:val="ConsPlusNormal"/>
              <w:jc w:val="both"/>
              <w:rPr>
                <w:sz w:val="24"/>
                <w:szCs w:val="24"/>
              </w:rPr>
            </w:pPr>
            <w:r w:rsidRPr="00D51447">
              <w:rPr>
                <w:sz w:val="24"/>
                <w:szCs w:val="24"/>
              </w:rPr>
              <w:t>- Инвентаризация дорожного хозяйства района;</w:t>
            </w:r>
          </w:p>
          <w:p w:rsidR="00101DC7" w:rsidRPr="00D51447" w:rsidRDefault="00101DC7" w:rsidP="00101DC7">
            <w:pPr>
              <w:pStyle w:val="ConsPlusNormal"/>
              <w:jc w:val="both"/>
              <w:rPr>
                <w:spacing w:val="-4"/>
                <w:sz w:val="24"/>
                <w:szCs w:val="24"/>
              </w:rPr>
            </w:pPr>
            <w:r w:rsidRPr="00D51447">
              <w:rPr>
                <w:sz w:val="24"/>
                <w:szCs w:val="24"/>
              </w:rPr>
              <w:t xml:space="preserve">- </w:t>
            </w:r>
            <w:r w:rsidRPr="00D51447">
              <w:rPr>
                <w:spacing w:val="-4"/>
                <w:sz w:val="24"/>
                <w:szCs w:val="24"/>
              </w:rPr>
              <w:t>Оценка технического состояния дорог местного значения;</w:t>
            </w:r>
          </w:p>
          <w:p w:rsidR="00101DC7" w:rsidRPr="00D51447" w:rsidRDefault="00101DC7" w:rsidP="00101DC7">
            <w:pPr>
              <w:pStyle w:val="ConsPlusNormal"/>
              <w:jc w:val="both"/>
              <w:rPr>
                <w:sz w:val="24"/>
                <w:szCs w:val="24"/>
              </w:rPr>
            </w:pPr>
            <w:r w:rsidRPr="00D51447">
              <w:rPr>
                <w:sz w:val="24"/>
                <w:szCs w:val="24"/>
              </w:rPr>
              <w:t>- Прирост протяженности дорог местного значения, отвечающих нормативным требованиям и условиям безопасности дорожного движения;</w:t>
            </w:r>
          </w:p>
          <w:p w:rsidR="00101DC7" w:rsidRPr="00D51447" w:rsidRDefault="00101DC7" w:rsidP="00101DC7">
            <w:pPr>
              <w:pStyle w:val="ConsPlusNormal"/>
              <w:jc w:val="both"/>
              <w:rPr>
                <w:sz w:val="24"/>
                <w:szCs w:val="24"/>
              </w:rPr>
            </w:pPr>
            <w:r w:rsidRPr="00D51447">
              <w:rPr>
                <w:sz w:val="24"/>
                <w:szCs w:val="24"/>
              </w:rPr>
              <w:t xml:space="preserve">- </w:t>
            </w:r>
            <w:r w:rsidRPr="00D51447">
              <w:rPr>
                <w:spacing w:val="-10"/>
                <w:sz w:val="24"/>
                <w:szCs w:val="24"/>
              </w:rPr>
              <w:t>Выполнение работ по содержанию дорог местного значения.</w:t>
            </w:r>
          </w:p>
        </w:tc>
      </w:tr>
      <w:tr w:rsidR="00101DC7" w:rsidRPr="00D51447" w:rsidTr="00101DC7">
        <w:trPr>
          <w:cantSplit/>
          <w:trHeight w:val="1080"/>
        </w:trPr>
        <w:tc>
          <w:tcPr>
            <w:tcW w:w="3261"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rPr>
                <w:b/>
                <w:i/>
                <w:sz w:val="24"/>
                <w:szCs w:val="24"/>
              </w:rPr>
            </w:pPr>
            <w:r w:rsidRPr="00D51447">
              <w:rPr>
                <w:b/>
                <w:i/>
                <w:sz w:val="24"/>
                <w:szCs w:val="24"/>
              </w:rPr>
              <w:lastRenderedPageBreak/>
              <w:t>Задачи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jc w:val="both"/>
              <w:rPr>
                <w:sz w:val="24"/>
                <w:szCs w:val="24"/>
              </w:rPr>
            </w:pPr>
            <w:r w:rsidRPr="00D51447">
              <w:rPr>
                <w:sz w:val="24"/>
                <w:szCs w:val="24"/>
              </w:rPr>
              <w:t>1. Анализ технического состояния автомобильных дорог местного значения на территории района;</w:t>
            </w:r>
          </w:p>
          <w:p w:rsidR="00101DC7" w:rsidRPr="00D51447" w:rsidRDefault="00101DC7" w:rsidP="00101DC7">
            <w:pPr>
              <w:pStyle w:val="ConsPlusNormal"/>
              <w:jc w:val="both"/>
              <w:rPr>
                <w:sz w:val="24"/>
                <w:szCs w:val="24"/>
              </w:rPr>
            </w:pPr>
            <w:r w:rsidRPr="00D51447">
              <w:rPr>
                <w:sz w:val="24"/>
                <w:szCs w:val="24"/>
              </w:rPr>
              <w:t>2. Приведение дорог местного значение в состояние, удовлетворяющее нормативным требованиям;</w:t>
            </w:r>
          </w:p>
          <w:p w:rsidR="00101DC7" w:rsidRPr="00D51447" w:rsidRDefault="00101DC7" w:rsidP="00101DC7">
            <w:pPr>
              <w:pStyle w:val="ConsPlusNormal"/>
              <w:jc w:val="both"/>
              <w:rPr>
                <w:sz w:val="24"/>
                <w:szCs w:val="24"/>
              </w:rPr>
            </w:pPr>
            <w:r w:rsidRPr="00D51447">
              <w:rPr>
                <w:sz w:val="24"/>
                <w:szCs w:val="24"/>
              </w:rPr>
              <w:t>3. Обеспечение сохранности дорог местного значения.</w:t>
            </w:r>
          </w:p>
        </w:tc>
      </w:tr>
      <w:tr w:rsidR="00101DC7" w:rsidRPr="00D51447" w:rsidTr="00101DC7">
        <w:trPr>
          <w:cantSplit/>
          <w:trHeight w:val="1195"/>
        </w:trPr>
        <w:tc>
          <w:tcPr>
            <w:tcW w:w="3261"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rPr>
                <w:b/>
                <w:i/>
                <w:sz w:val="24"/>
                <w:szCs w:val="24"/>
              </w:rPr>
            </w:pPr>
            <w:r w:rsidRPr="00D51447">
              <w:rPr>
                <w:b/>
                <w:i/>
                <w:sz w:val="24"/>
                <w:szCs w:val="24"/>
              </w:rPr>
              <w:t>Объем бюджетных ассигнований на реализацию подпрограммы (по годам реализации)</w:t>
            </w:r>
          </w:p>
        </w:tc>
        <w:tc>
          <w:tcPr>
            <w:tcW w:w="6095" w:type="dxa"/>
            <w:tcBorders>
              <w:top w:val="single" w:sz="6" w:space="0" w:color="auto"/>
              <w:left w:val="single" w:sz="6" w:space="0" w:color="auto"/>
              <w:bottom w:val="single" w:sz="6" w:space="0" w:color="auto"/>
              <w:right w:val="single" w:sz="6" w:space="0" w:color="auto"/>
            </w:tcBorders>
          </w:tcPr>
          <w:p w:rsidR="00101DC7" w:rsidRPr="00D51447" w:rsidRDefault="00101DC7" w:rsidP="00101DC7">
            <w:pPr>
              <w:pStyle w:val="ConsPlusNormal"/>
              <w:jc w:val="both"/>
              <w:rPr>
                <w:sz w:val="24"/>
                <w:szCs w:val="24"/>
              </w:rPr>
            </w:pPr>
            <w:r w:rsidRPr="00D51447">
              <w:rPr>
                <w:sz w:val="24"/>
                <w:szCs w:val="24"/>
              </w:rPr>
              <w:t>Общая сумма расходов на реализацию подпрограммы</w:t>
            </w:r>
          </w:p>
          <w:p w:rsidR="00101DC7" w:rsidRPr="00D51447" w:rsidRDefault="00101DC7" w:rsidP="00101DC7">
            <w:pPr>
              <w:pStyle w:val="ConsPlusNormal"/>
              <w:jc w:val="both"/>
              <w:rPr>
                <w:sz w:val="24"/>
                <w:szCs w:val="24"/>
              </w:rPr>
            </w:pPr>
            <w:r w:rsidRPr="00D51447">
              <w:rPr>
                <w:sz w:val="24"/>
                <w:szCs w:val="24"/>
              </w:rPr>
              <w:t xml:space="preserve">на 2014 – 2019 годы: </w:t>
            </w:r>
            <w:r w:rsidRPr="00D51447">
              <w:rPr>
                <w:b/>
                <w:sz w:val="24"/>
                <w:szCs w:val="24"/>
              </w:rPr>
              <w:t>18 409,7 тыс. руб</w:t>
            </w:r>
            <w:r w:rsidRPr="00D51447">
              <w:rPr>
                <w:sz w:val="24"/>
                <w:szCs w:val="24"/>
              </w:rPr>
              <w:t>.,</w:t>
            </w:r>
          </w:p>
          <w:p w:rsidR="00101DC7" w:rsidRPr="00D51447" w:rsidRDefault="00101DC7" w:rsidP="00101DC7">
            <w:pPr>
              <w:pStyle w:val="ConsPlusNormal"/>
              <w:jc w:val="both"/>
              <w:rPr>
                <w:sz w:val="24"/>
                <w:szCs w:val="24"/>
              </w:rPr>
            </w:pPr>
            <w:r w:rsidRPr="00D51447">
              <w:rPr>
                <w:sz w:val="24"/>
                <w:szCs w:val="24"/>
              </w:rPr>
              <w:t>в том числе средства:</w:t>
            </w:r>
          </w:p>
          <w:p w:rsidR="00101DC7" w:rsidRPr="00D51447" w:rsidRDefault="00101DC7" w:rsidP="00101DC7">
            <w:pPr>
              <w:pStyle w:val="ConsPlusNormal"/>
              <w:jc w:val="both"/>
              <w:rPr>
                <w:sz w:val="24"/>
                <w:szCs w:val="24"/>
              </w:rPr>
            </w:pPr>
            <w:r w:rsidRPr="00D51447">
              <w:rPr>
                <w:sz w:val="24"/>
                <w:szCs w:val="24"/>
              </w:rPr>
              <w:t xml:space="preserve">2014 год – </w:t>
            </w:r>
            <w:r w:rsidRPr="00D51447">
              <w:rPr>
                <w:b/>
                <w:sz w:val="24"/>
                <w:szCs w:val="24"/>
              </w:rPr>
              <w:t>1 791,2 тыс. руб.</w:t>
            </w:r>
          </w:p>
          <w:p w:rsidR="00101DC7" w:rsidRPr="00D51447" w:rsidRDefault="00101DC7" w:rsidP="00101DC7">
            <w:pPr>
              <w:pStyle w:val="ConsPlusNormal"/>
              <w:jc w:val="both"/>
              <w:rPr>
                <w:sz w:val="24"/>
                <w:szCs w:val="24"/>
              </w:rPr>
            </w:pPr>
            <w:r w:rsidRPr="00D51447">
              <w:rPr>
                <w:sz w:val="24"/>
                <w:szCs w:val="24"/>
              </w:rPr>
              <w:t xml:space="preserve">2015 год – </w:t>
            </w:r>
            <w:r w:rsidRPr="00D51447">
              <w:rPr>
                <w:b/>
                <w:sz w:val="24"/>
                <w:szCs w:val="24"/>
              </w:rPr>
              <w:t>1 318,5 тыс. руб</w:t>
            </w:r>
            <w:r w:rsidRPr="00D51447">
              <w:rPr>
                <w:sz w:val="24"/>
                <w:szCs w:val="24"/>
              </w:rPr>
              <w:t>.</w:t>
            </w:r>
          </w:p>
          <w:p w:rsidR="00101DC7" w:rsidRPr="00D51447" w:rsidRDefault="00101DC7" w:rsidP="00101DC7">
            <w:pPr>
              <w:pStyle w:val="ConsPlusNormal"/>
              <w:jc w:val="both"/>
              <w:rPr>
                <w:sz w:val="24"/>
                <w:szCs w:val="24"/>
              </w:rPr>
            </w:pPr>
            <w:r w:rsidRPr="00D51447">
              <w:rPr>
                <w:sz w:val="24"/>
                <w:szCs w:val="24"/>
              </w:rPr>
              <w:t xml:space="preserve">2016 год – </w:t>
            </w:r>
            <w:r w:rsidRPr="00D51447">
              <w:rPr>
                <w:b/>
                <w:sz w:val="24"/>
                <w:szCs w:val="24"/>
              </w:rPr>
              <w:t>1 500,0 тыс. руб</w:t>
            </w:r>
            <w:r w:rsidRPr="00D51447">
              <w:rPr>
                <w:sz w:val="24"/>
                <w:szCs w:val="24"/>
              </w:rPr>
              <w:t>.</w:t>
            </w:r>
          </w:p>
          <w:p w:rsidR="00101DC7" w:rsidRPr="00D51447" w:rsidRDefault="00101DC7" w:rsidP="00101DC7">
            <w:pPr>
              <w:pStyle w:val="ConsPlusNormal"/>
              <w:jc w:val="both"/>
              <w:rPr>
                <w:sz w:val="24"/>
                <w:szCs w:val="24"/>
              </w:rPr>
            </w:pPr>
            <w:r w:rsidRPr="00D51447">
              <w:rPr>
                <w:sz w:val="24"/>
                <w:szCs w:val="24"/>
              </w:rPr>
              <w:t xml:space="preserve">2017 год – </w:t>
            </w:r>
            <w:r w:rsidRPr="00D51447">
              <w:rPr>
                <w:b/>
                <w:sz w:val="24"/>
                <w:szCs w:val="24"/>
              </w:rPr>
              <w:t>4 500,0 тыс. руб</w:t>
            </w:r>
            <w:r w:rsidRPr="00D51447">
              <w:rPr>
                <w:sz w:val="24"/>
                <w:szCs w:val="24"/>
              </w:rPr>
              <w:t xml:space="preserve">. </w:t>
            </w:r>
          </w:p>
          <w:p w:rsidR="00101DC7" w:rsidRPr="00D51447" w:rsidRDefault="00101DC7" w:rsidP="00101DC7">
            <w:pPr>
              <w:pStyle w:val="ConsPlusNormal"/>
              <w:jc w:val="both"/>
              <w:rPr>
                <w:sz w:val="24"/>
                <w:szCs w:val="24"/>
              </w:rPr>
            </w:pPr>
            <w:r w:rsidRPr="00D51447">
              <w:rPr>
                <w:sz w:val="24"/>
                <w:szCs w:val="24"/>
              </w:rPr>
              <w:t xml:space="preserve">2018 год – </w:t>
            </w:r>
            <w:r w:rsidRPr="00D51447">
              <w:rPr>
                <w:b/>
                <w:sz w:val="24"/>
                <w:szCs w:val="24"/>
              </w:rPr>
              <w:t>4 600,0 тыс. руб</w:t>
            </w:r>
            <w:r w:rsidRPr="00D51447">
              <w:rPr>
                <w:sz w:val="24"/>
                <w:szCs w:val="24"/>
              </w:rPr>
              <w:t>.</w:t>
            </w:r>
          </w:p>
          <w:p w:rsidR="00101DC7" w:rsidRPr="00D51447" w:rsidRDefault="00101DC7" w:rsidP="00101DC7">
            <w:pPr>
              <w:pStyle w:val="ConsPlusNormal"/>
              <w:jc w:val="both"/>
              <w:rPr>
                <w:sz w:val="24"/>
                <w:szCs w:val="24"/>
              </w:rPr>
            </w:pPr>
            <w:r w:rsidRPr="00D51447">
              <w:rPr>
                <w:sz w:val="24"/>
                <w:szCs w:val="24"/>
              </w:rPr>
              <w:t xml:space="preserve">2019 год – </w:t>
            </w:r>
            <w:r w:rsidRPr="00D51447">
              <w:rPr>
                <w:b/>
                <w:sz w:val="24"/>
                <w:szCs w:val="24"/>
              </w:rPr>
              <w:t>4 700,0 тыс. руб.</w:t>
            </w:r>
          </w:p>
        </w:tc>
      </w:tr>
    </w:tbl>
    <w:p w:rsidR="00101DC7" w:rsidRPr="00D51447" w:rsidRDefault="00101DC7" w:rsidP="00101DC7">
      <w:pPr>
        <w:pStyle w:val="ConsPlusNormal"/>
        <w:jc w:val="center"/>
        <w:rPr>
          <w:b/>
          <w:sz w:val="24"/>
          <w:szCs w:val="24"/>
        </w:rPr>
      </w:pPr>
      <w:r w:rsidRPr="00D51447">
        <w:rPr>
          <w:sz w:val="24"/>
          <w:szCs w:val="24"/>
        </w:rPr>
        <w:br w:type="page"/>
      </w:r>
      <w:r w:rsidRPr="00D51447">
        <w:rPr>
          <w:b/>
          <w:sz w:val="24"/>
          <w:szCs w:val="24"/>
        </w:rPr>
        <w:lastRenderedPageBreak/>
        <w:t>2. ХАРАКТЕРИСТИКА ПРОБЛЕМЫ, НА РЕШЕНИЕ КОТОРОЙ НАПРАВЛЕНА ПОДПРОГРАММА</w:t>
      </w:r>
    </w:p>
    <w:p w:rsidR="00101DC7" w:rsidRPr="00D51447" w:rsidRDefault="00101DC7" w:rsidP="00101DC7">
      <w:pPr>
        <w:pStyle w:val="ConsPlusNormal"/>
        <w:ind w:firstLine="540"/>
        <w:jc w:val="both"/>
        <w:rPr>
          <w:sz w:val="24"/>
          <w:szCs w:val="24"/>
        </w:rPr>
      </w:pPr>
      <w:r w:rsidRPr="00D51447">
        <w:rPr>
          <w:sz w:val="24"/>
          <w:szCs w:val="24"/>
        </w:rPr>
        <w:t>На основании анализа технического состояния автомобильных дорог местного значения Ильинского муниципального района, а также выявлена основная социально-экономическая проблема:</w:t>
      </w:r>
    </w:p>
    <w:p w:rsidR="00101DC7" w:rsidRPr="00D51447" w:rsidRDefault="00101DC7" w:rsidP="00101DC7">
      <w:pPr>
        <w:pStyle w:val="ConsPlusNormal"/>
        <w:ind w:left="567"/>
        <w:jc w:val="both"/>
        <w:rPr>
          <w:sz w:val="24"/>
          <w:szCs w:val="24"/>
        </w:rPr>
      </w:pPr>
      <w:r w:rsidRPr="00D51447">
        <w:rPr>
          <w:sz w:val="24"/>
          <w:szCs w:val="24"/>
        </w:rPr>
        <w:t xml:space="preserve"> – неудовлетворительное состояние автомобильных дорог, большая часть из которых не соответствует нормативным требованиям.</w:t>
      </w:r>
    </w:p>
    <w:p w:rsidR="00101DC7" w:rsidRPr="00D51447" w:rsidRDefault="00101DC7" w:rsidP="00101DC7">
      <w:pPr>
        <w:pStyle w:val="ConsPlusNormal"/>
        <w:ind w:firstLine="540"/>
        <w:jc w:val="both"/>
        <w:rPr>
          <w:sz w:val="24"/>
          <w:szCs w:val="24"/>
        </w:rPr>
      </w:pPr>
      <w:r w:rsidRPr="00D51447">
        <w:rPr>
          <w:sz w:val="24"/>
          <w:szCs w:val="24"/>
        </w:rPr>
        <w:t>На наличие и степень серьезности данной социально-экономической проблемы указывают следующие факторы:</w:t>
      </w:r>
    </w:p>
    <w:p w:rsidR="00101DC7" w:rsidRPr="00D51447" w:rsidRDefault="00101DC7" w:rsidP="00101DC7">
      <w:pPr>
        <w:pStyle w:val="ConsPlusNormal"/>
        <w:ind w:firstLine="567"/>
        <w:jc w:val="both"/>
        <w:rPr>
          <w:sz w:val="24"/>
          <w:szCs w:val="24"/>
        </w:rPr>
      </w:pPr>
      <w:r w:rsidRPr="00D51447">
        <w:rPr>
          <w:sz w:val="24"/>
          <w:szCs w:val="24"/>
        </w:rPr>
        <w:t>1. автомобильные дороги местного значения имеют высокую степень физического и морального износа.</w:t>
      </w:r>
    </w:p>
    <w:p w:rsidR="00101DC7" w:rsidRPr="00D51447" w:rsidRDefault="00101DC7" w:rsidP="00101DC7">
      <w:pPr>
        <w:pStyle w:val="ConsPlusNormal"/>
        <w:ind w:firstLine="567"/>
        <w:jc w:val="both"/>
        <w:rPr>
          <w:sz w:val="24"/>
          <w:szCs w:val="24"/>
        </w:rPr>
      </w:pPr>
      <w:r w:rsidRPr="00D51447">
        <w:rPr>
          <w:sz w:val="24"/>
          <w:szCs w:val="24"/>
        </w:rPr>
        <w:t>2. ремонтные работы на автомобильных дорогах, поскольку большая часть данных дорог находилась и находится на балансе сельскохозяйственных предприятий, в течение длительного периода времени не проводились.</w:t>
      </w:r>
    </w:p>
    <w:p w:rsidR="00101DC7" w:rsidRPr="00D51447" w:rsidRDefault="00101DC7" w:rsidP="00101DC7">
      <w:pPr>
        <w:pStyle w:val="ConsPlusNormal"/>
        <w:ind w:firstLine="540"/>
        <w:jc w:val="both"/>
        <w:rPr>
          <w:sz w:val="24"/>
          <w:szCs w:val="24"/>
        </w:rPr>
      </w:pPr>
      <w:r w:rsidRPr="00D51447">
        <w:rPr>
          <w:sz w:val="24"/>
          <w:szCs w:val="24"/>
        </w:rPr>
        <w:t>Таким образом, необходимость разработки подпрограммы по ремонту и содержанию автомобильных дорог общего пользования местного значения Ильинского муниципального района обусловлена:</w:t>
      </w:r>
    </w:p>
    <w:p w:rsidR="00101DC7" w:rsidRPr="00D51447" w:rsidRDefault="00101DC7" w:rsidP="00101DC7">
      <w:pPr>
        <w:pStyle w:val="ConsPlusNormal"/>
        <w:ind w:firstLine="540"/>
        <w:jc w:val="both"/>
        <w:rPr>
          <w:sz w:val="24"/>
          <w:szCs w:val="24"/>
        </w:rPr>
      </w:pPr>
      <w:r w:rsidRPr="00D51447">
        <w:rPr>
          <w:sz w:val="24"/>
          <w:szCs w:val="24"/>
        </w:rPr>
        <w:t>- социально-экономической и политической остротой проблемы;</w:t>
      </w:r>
    </w:p>
    <w:p w:rsidR="00101DC7" w:rsidRPr="00D51447" w:rsidRDefault="00101DC7" w:rsidP="00101DC7">
      <w:pPr>
        <w:pStyle w:val="ConsPlusNormal"/>
        <w:ind w:firstLine="540"/>
        <w:jc w:val="both"/>
        <w:rPr>
          <w:sz w:val="24"/>
          <w:szCs w:val="24"/>
        </w:rPr>
      </w:pPr>
      <w:r w:rsidRPr="00D51447">
        <w:rPr>
          <w:sz w:val="24"/>
          <w:szCs w:val="24"/>
        </w:rPr>
        <w:t>- необходимостью обеспечения сохранности автомобильных дорог, улучшения состояния с целью беспрепятственного транспортного сообщения между населенными пунктами района.</w:t>
      </w:r>
    </w:p>
    <w:p w:rsidR="00101DC7" w:rsidRPr="00D51447" w:rsidRDefault="00101DC7" w:rsidP="00101DC7">
      <w:pPr>
        <w:pStyle w:val="ConsPlusNormal"/>
        <w:jc w:val="center"/>
        <w:rPr>
          <w:b/>
          <w:sz w:val="24"/>
          <w:szCs w:val="24"/>
        </w:rPr>
      </w:pPr>
    </w:p>
    <w:p w:rsidR="00101DC7" w:rsidRPr="00D51447" w:rsidRDefault="00101DC7" w:rsidP="00101DC7">
      <w:pPr>
        <w:pStyle w:val="ConsPlusNormal"/>
        <w:jc w:val="center"/>
        <w:rPr>
          <w:b/>
          <w:sz w:val="24"/>
          <w:szCs w:val="24"/>
        </w:rPr>
      </w:pPr>
      <w:r w:rsidRPr="00D51447">
        <w:rPr>
          <w:b/>
          <w:sz w:val="24"/>
          <w:szCs w:val="24"/>
        </w:rPr>
        <w:t>3. ОСНОВНЫЕ ЦЕЛИ И ЗАДАЧИ ПОДПРОГРАММЫ</w:t>
      </w:r>
    </w:p>
    <w:p w:rsidR="00101DC7" w:rsidRPr="00D51447" w:rsidRDefault="00101DC7" w:rsidP="00101DC7">
      <w:pPr>
        <w:pStyle w:val="ConsPlusNormal"/>
        <w:jc w:val="center"/>
        <w:outlineLvl w:val="2"/>
        <w:rPr>
          <w:sz w:val="24"/>
          <w:szCs w:val="24"/>
        </w:rPr>
      </w:pPr>
      <w:r w:rsidRPr="00D51447">
        <w:rPr>
          <w:b/>
          <w:sz w:val="24"/>
          <w:szCs w:val="24"/>
        </w:rPr>
        <w:t>3.1. Цель подпрограммы</w:t>
      </w:r>
    </w:p>
    <w:p w:rsidR="00101DC7" w:rsidRPr="00D51447" w:rsidRDefault="00101DC7" w:rsidP="00101DC7">
      <w:pPr>
        <w:pStyle w:val="ConsPlusNormal"/>
        <w:ind w:firstLine="540"/>
        <w:jc w:val="both"/>
        <w:rPr>
          <w:sz w:val="24"/>
          <w:szCs w:val="24"/>
        </w:rPr>
      </w:pPr>
      <w:r w:rsidRPr="00D51447">
        <w:rPr>
          <w:sz w:val="24"/>
          <w:szCs w:val="24"/>
        </w:rPr>
        <w:t>Целью подпрограммы является поддержание бесперебойного движения транспортных средств по дорогам местного значения, а также обеспечение сохранности автомобильных дорог общего пользования местного значения.</w:t>
      </w:r>
    </w:p>
    <w:p w:rsidR="00101DC7" w:rsidRPr="00D51447" w:rsidRDefault="00101DC7" w:rsidP="00101DC7">
      <w:pPr>
        <w:pStyle w:val="ConsPlusNormal"/>
        <w:jc w:val="center"/>
        <w:rPr>
          <w:sz w:val="24"/>
          <w:szCs w:val="24"/>
        </w:rPr>
      </w:pPr>
    </w:p>
    <w:p w:rsidR="00101DC7" w:rsidRPr="00D51447" w:rsidRDefault="00101DC7" w:rsidP="00101DC7">
      <w:pPr>
        <w:pStyle w:val="ConsPlusNormal"/>
        <w:jc w:val="center"/>
        <w:outlineLvl w:val="2"/>
      </w:pPr>
      <w:r w:rsidRPr="00D51447">
        <w:rPr>
          <w:b/>
          <w:sz w:val="24"/>
          <w:szCs w:val="24"/>
        </w:rPr>
        <w:t>3.2. Целевые индикаторы и ожидаемые результаты реализации подпрограммы</w:t>
      </w:r>
    </w:p>
    <w:p w:rsidR="00101DC7" w:rsidRPr="00D51447" w:rsidRDefault="00101DC7" w:rsidP="00101DC7">
      <w:pPr>
        <w:pStyle w:val="ConsPlusNormal"/>
        <w:ind w:right="253"/>
        <w:jc w:val="right"/>
        <w:outlineLvl w:val="3"/>
      </w:pPr>
      <w:r w:rsidRPr="00D51447">
        <w:t>Таблица 1</w:t>
      </w:r>
    </w:p>
    <w:tbl>
      <w:tblPr>
        <w:tblW w:w="9558" w:type="dxa"/>
        <w:jc w:val="center"/>
        <w:tblLayout w:type="fixed"/>
        <w:tblCellMar>
          <w:left w:w="70" w:type="dxa"/>
          <w:right w:w="70" w:type="dxa"/>
        </w:tblCellMar>
        <w:tblLook w:val="0000" w:firstRow="0" w:lastRow="0" w:firstColumn="0" w:lastColumn="0" w:noHBand="0" w:noVBand="0"/>
      </w:tblPr>
      <w:tblGrid>
        <w:gridCol w:w="540"/>
        <w:gridCol w:w="3124"/>
        <w:gridCol w:w="850"/>
        <w:gridCol w:w="851"/>
        <w:gridCol w:w="850"/>
        <w:gridCol w:w="851"/>
        <w:gridCol w:w="850"/>
        <w:gridCol w:w="851"/>
        <w:gridCol w:w="791"/>
      </w:tblGrid>
      <w:tr w:rsidR="00101DC7" w:rsidRPr="008A6D99"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N п/п</w:t>
            </w:r>
          </w:p>
        </w:tc>
        <w:tc>
          <w:tcPr>
            <w:tcW w:w="3124"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Наименование показателя</w:t>
            </w:r>
          </w:p>
        </w:tc>
        <w:tc>
          <w:tcPr>
            <w:tcW w:w="850"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2013</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2014</w:t>
            </w:r>
          </w:p>
        </w:tc>
        <w:tc>
          <w:tcPr>
            <w:tcW w:w="850"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2015</w:t>
            </w:r>
          </w:p>
        </w:tc>
        <w:tc>
          <w:tcPr>
            <w:tcW w:w="851"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2016</w:t>
            </w:r>
          </w:p>
        </w:tc>
        <w:tc>
          <w:tcPr>
            <w:tcW w:w="850"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2017</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2018</w:t>
            </w:r>
          </w:p>
        </w:tc>
        <w:tc>
          <w:tcPr>
            <w:tcW w:w="791"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2019</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w:t>
            </w:r>
          </w:p>
        </w:tc>
        <w:tc>
          <w:tcPr>
            <w:tcW w:w="3124"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center"/>
              <w:rPr>
                <w:sz w:val="24"/>
                <w:szCs w:val="24"/>
              </w:rPr>
            </w:pPr>
            <w:r w:rsidRPr="008A6D99">
              <w:rPr>
                <w:sz w:val="24"/>
                <w:szCs w:val="24"/>
              </w:rPr>
              <w:t>2</w:t>
            </w:r>
          </w:p>
        </w:tc>
        <w:tc>
          <w:tcPr>
            <w:tcW w:w="850"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3</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p>
        </w:tc>
        <w:tc>
          <w:tcPr>
            <w:tcW w:w="850"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5</w:t>
            </w:r>
          </w:p>
        </w:tc>
        <w:tc>
          <w:tcPr>
            <w:tcW w:w="850"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6</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7</w:t>
            </w:r>
          </w:p>
        </w:tc>
        <w:tc>
          <w:tcPr>
            <w:tcW w:w="791"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p>
        </w:tc>
      </w:tr>
      <w:tr w:rsidR="00101DC7" w:rsidRPr="008A6D99" w:rsidTr="00101DC7">
        <w:trPr>
          <w:cantSplit/>
          <w:trHeight w:val="114"/>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1.1.</w:t>
            </w:r>
          </w:p>
        </w:tc>
        <w:tc>
          <w:tcPr>
            <w:tcW w:w="3124"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jc w:val="both"/>
            </w:pPr>
            <w:r w:rsidRPr="008A6D99">
              <w:t>Протяженность сети автомобильных дорог общего пользования местного значения</w:t>
            </w:r>
          </w:p>
        </w:tc>
        <w:tc>
          <w:tcPr>
            <w:tcW w:w="850"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215,8</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222,31</w:t>
            </w:r>
          </w:p>
        </w:tc>
        <w:tc>
          <w:tcPr>
            <w:tcW w:w="850"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228,51</w:t>
            </w:r>
          </w:p>
        </w:tc>
        <w:tc>
          <w:tcPr>
            <w:tcW w:w="851"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228,51</w:t>
            </w:r>
          </w:p>
        </w:tc>
        <w:tc>
          <w:tcPr>
            <w:tcW w:w="850"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228,51</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228,51</w:t>
            </w:r>
          </w:p>
        </w:tc>
        <w:tc>
          <w:tcPr>
            <w:tcW w:w="791"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228,51</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1.2.</w:t>
            </w:r>
          </w:p>
        </w:tc>
        <w:tc>
          <w:tcPr>
            <w:tcW w:w="3124"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z w:val="24"/>
                <w:szCs w:val="24"/>
              </w:rPr>
            </w:pPr>
            <w:r w:rsidRPr="008A6D99">
              <w:rPr>
                <w:sz w:val="24"/>
                <w:szCs w:val="24"/>
              </w:rPr>
              <w:t>Объём ввода в эксплуатацию после строительства и реконструкции автомобильных дорог общего пользования местного значения</w:t>
            </w:r>
          </w:p>
        </w:tc>
        <w:tc>
          <w:tcPr>
            <w:tcW w:w="850"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0"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0"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791"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1.3.</w:t>
            </w:r>
          </w:p>
        </w:tc>
        <w:tc>
          <w:tcPr>
            <w:tcW w:w="3124"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z w:val="24"/>
                <w:szCs w:val="24"/>
              </w:rPr>
            </w:pPr>
            <w:r w:rsidRPr="008A6D99">
              <w:rPr>
                <w:sz w:val="24"/>
                <w:szCs w:val="24"/>
              </w:rPr>
              <w:t>Прирост протяженности сети автомобильных дорог местного значения в результате строительства новых автомобильных дорог</w:t>
            </w:r>
          </w:p>
        </w:tc>
        <w:tc>
          <w:tcPr>
            <w:tcW w:w="850"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0"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0"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791"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lastRenderedPageBreak/>
              <w:t>1.4.</w:t>
            </w:r>
          </w:p>
        </w:tc>
        <w:tc>
          <w:tcPr>
            <w:tcW w:w="3124"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z w:val="24"/>
                <w:szCs w:val="24"/>
              </w:rPr>
            </w:pPr>
            <w:r w:rsidRPr="008A6D99">
              <w:rPr>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tcW w:w="850"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0"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0"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c>
          <w:tcPr>
            <w:tcW w:w="791"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1.5.</w:t>
            </w:r>
          </w:p>
        </w:tc>
        <w:tc>
          <w:tcPr>
            <w:tcW w:w="3124"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pacing w:val="2"/>
                <w:sz w:val="24"/>
                <w:szCs w:val="24"/>
              </w:rPr>
            </w:pPr>
            <w:r w:rsidRPr="008A6D99">
              <w:rPr>
                <w:sz w:val="24"/>
                <w:szCs w:val="24"/>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850"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9,8</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10,8</w:t>
            </w:r>
          </w:p>
        </w:tc>
        <w:tc>
          <w:tcPr>
            <w:tcW w:w="850"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0,3</w:t>
            </w:r>
          </w:p>
        </w:tc>
        <w:tc>
          <w:tcPr>
            <w:tcW w:w="851"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1,88</w:t>
            </w:r>
          </w:p>
        </w:tc>
        <w:tc>
          <w:tcPr>
            <w:tcW w:w="850"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1,0</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1,0</w:t>
            </w:r>
          </w:p>
        </w:tc>
        <w:tc>
          <w:tcPr>
            <w:tcW w:w="791"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1,0</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1.6.</w:t>
            </w:r>
          </w:p>
        </w:tc>
        <w:tc>
          <w:tcPr>
            <w:tcW w:w="3124"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pacing w:val="2"/>
                <w:sz w:val="24"/>
                <w:szCs w:val="24"/>
              </w:rPr>
            </w:pPr>
            <w:r w:rsidRPr="008A6D99">
              <w:rPr>
                <w:sz w:val="24"/>
                <w:szCs w:val="24"/>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отчётного года</w:t>
            </w:r>
          </w:p>
        </w:tc>
        <w:tc>
          <w:tcPr>
            <w:tcW w:w="850"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88,9</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99,7</w:t>
            </w:r>
          </w:p>
        </w:tc>
        <w:tc>
          <w:tcPr>
            <w:tcW w:w="850"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100,0</w:t>
            </w:r>
          </w:p>
        </w:tc>
        <w:tc>
          <w:tcPr>
            <w:tcW w:w="851"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101,9</w:t>
            </w:r>
          </w:p>
        </w:tc>
        <w:tc>
          <w:tcPr>
            <w:tcW w:w="850"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102,9</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103,9</w:t>
            </w:r>
          </w:p>
        </w:tc>
        <w:tc>
          <w:tcPr>
            <w:tcW w:w="791"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104,9</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1.7.</w:t>
            </w:r>
          </w:p>
        </w:tc>
        <w:tc>
          <w:tcPr>
            <w:tcW w:w="3124"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pacing w:val="2"/>
                <w:sz w:val="24"/>
                <w:szCs w:val="24"/>
              </w:rPr>
            </w:pPr>
            <w:r w:rsidRPr="008A6D99">
              <w:rPr>
                <w:sz w:val="24"/>
                <w:szCs w:val="24"/>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850"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40,0</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44,9</w:t>
            </w:r>
          </w:p>
        </w:tc>
        <w:tc>
          <w:tcPr>
            <w:tcW w:w="850"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43,8</w:t>
            </w:r>
          </w:p>
        </w:tc>
        <w:tc>
          <w:tcPr>
            <w:tcW w:w="851"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44,6</w:t>
            </w:r>
          </w:p>
        </w:tc>
        <w:tc>
          <w:tcPr>
            <w:tcW w:w="850"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45,0</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45,5</w:t>
            </w:r>
          </w:p>
        </w:tc>
        <w:tc>
          <w:tcPr>
            <w:tcW w:w="791"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45,9</w:t>
            </w:r>
          </w:p>
        </w:tc>
      </w:tr>
    </w:tbl>
    <w:p w:rsidR="00101DC7" w:rsidRPr="00D51447" w:rsidRDefault="00101DC7" w:rsidP="00101DC7">
      <w:pPr>
        <w:pStyle w:val="ConsPlusNormal"/>
        <w:jc w:val="center"/>
        <w:rPr>
          <w:sz w:val="24"/>
          <w:szCs w:val="24"/>
        </w:rPr>
      </w:pPr>
    </w:p>
    <w:p w:rsidR="00101DC7" w:rsidRPr="00D51447" w:rsidRDefault="00101DC7" w:rsidP="00101DC7">
      <w:pPr>
        <w:pStyle w:val="ConsPlusNormal"/>
        <w:ind w:firstLine="540"/>
        <w:jc w:val="both"/>
        <w:rPr>
          <w:sz w:val="24"/>
          <w:szCs w:val="24"/>
        </w:rPr>
      </w:pPr>
      <w:r w:rsidRPr="00D51447">
        <w:rPr>
          <w:sz w:val="24"/>
          <w:szCs w:val="24"/>
        </w:rPr>
        <w:t>Выполнение вышеуказанных целевых показателей возможно лишь при условии осуществления планируемых объемов финансирования.</w:t>
      </w:r>
    </w:p>
    <w:p w:rsidR="00101DC7" w:rsidRPr="00D51447" w:rsidRDefault="00101DC7" w:rsidP="00101DC7">
      <w:pPr>
        <w:pStyle w:val="ConsPlusNormal"/>
        <w:ind w:firstLine="540"/>
        <w:jc w:val="both"/>
        <w:rPr>
          <w:sz w:val="24"/>
          <w:szCs w:val="24"/>
        </w:rPr>
      </w:pPr>
      <w:r w:rsidRPr="00D51447">
        <w:rPr>
          <w:sz w:val="24"/>
          <w:szCs w:val="24"/>
        </w:rPr>
        <w:t>Результатом реализации подпрограммы будет улучшение качества автомобильных дорог местного значения, улучшение транспортного сообщения между населенными пунктами района по сравнению с предыдущими годами.</w:t>
      </w:r>
    </w:p>
    <w:p w:rsidR="00101DC7" w:rsidRPr="00D51447" w:rsidRDefault="00101DC7" w:rsidP="00101DC7">
      <w:pPr>
        <w:pStyle w:val="ConsPlusNormal"/>
        <w:jc w:val="center"/>
        <w:outlineLvl w:val="1"/>
        <w:rPr>
          <w:b/>
          <w:sz w:val="24"/>
          <w:szCs w:val="24"/>
        </w:rPr>
      </w:pPr>
    </w:p>
    <w:p w:rsidR="00101DC7" w:rsidRPr="00D51447" w:rsidRDefault="00101DC7" w:rsidP="00101DC7">
      <w:pPr>
        <w:pStyle w:val="ConsPlusNormal"/>
        <w:jc w:val="center"/>
        <w:outlineLvl w:val="2"/>
        <w:rPr>
          <w:sz w:val="24"/>
          <w:szCs w:val="24"/>
        </w:rPr>
      </w:pPr>
      <w:r w:rsidRPr="00D51447">
        <w:rPr>
          <w:b/>
          <w:sz w:val="24"/>
          <w:szCs w:val="24"/>
        </w:rPr>
        <w:lastRenderedPageBreak/>
        <w:t>3.3. Задачи подпрограммы</w:t>
      </w:r>
    </w:p>
    <w:p w:rsidR="00101DC7" w:rsidRPr="00D51447" w:rsidRDefault="00101DC7" w:rsidP="00101DC7">
      <w:pPr>
        <w:pStyle w:val="ConsPlusNormal"/>
        <w:ind w:right="111"/>
        <w:jc w:val="right"/>
        <w:outlineLvl w:val="3"/>
      </w:pPr>
      <w:r w:rsidRPr="00D51447">
        <w:t>Таблица 2</w:t>
      </w:r>
    </w:p>
    <w:tbl>
      <w:tblPr>
        <w:tblW w:w="9356" w:type="dxa"/>
        <w:tblInd w:w="70" w:type="dxa"/>
        <w:tblLayout w:type="fixed"/>
        <w:tblCellMar>
          <w:left w:w="70" w:type="dxa"/>
          <w:right w:w="70" w:type="dxa"/>
        </w:tblCellMar>
        <w:tblLook w:val="0000" w:firstRow="0" w:lastRow="0" w:firstColumn="0" w:lastColumn="0" w:noHBand="0" w:noVBand="0"/>
      </w:tblPr>
      <w:tblGrid>
        <w:gridCol w:w="540"/>
        <w:gridCol w:w="6123"/>
        <w:gridCol w:w="2693"/>
      </w:tblGrid>
      <w:tr w:rsidR="00101DC7" w:rsidRPr="008A6D99"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N п/п</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Задача</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Год, к которому задача должна быть решена</w:t>
            </w:r>
          </w:p>
        </w:tc>
      </w:tr>
      <w:tr w:rsidR="00101DC7" w:rsidRPr="008A6D99"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both"/>
              <w:outlineLvl w:val="2"/>
              <w:rPr>
                <w:b/>
                <w:sz w:val="24"/>
                <w:szCs w:val="24"/>
              </w:rPr>
            </w:pPr>
            <w:r w:rsidRPr="008A6D99">
              <w:rPr>
                <w:sz w:val="24"/>
                <w:szCs w:val="24"/>
              </w:rPr>
              <w:t>Анализ технического состояния автомобильных местного значения дорог на территории района</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lang w:val="en-US"/>
              </w:rPr>
              <w:t>I</w:t>
            </w:r>
            <w:r w:rsidRPr="008A6D99">
              <w:rPr>
                <w:sz w:val="24"/>
                <w:szCs w:val="24"/>
              </w:rPr>
              <w:t xml:space="preserve"> кв. 2014 г.</w:t>
            </w:r>
          </w:p>
        </w:tc>
      </w:tr>
      <w:tr w:rsidR="00101DC7" w:rsidRPr="008A6D99"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6123"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rPr>
                <w:spacing w:val="-6"/>
                <w:sz w:val="24"/>
                <w:szCs w:val="24"/>
              </w:rPr>
            </w:pPr>
            <w:r w:rsidRPr="008A6D99">
              <w:rPr>
                <w:sz w:val="24"/>
                <w:szCs w:val="24"/>
              </w:rPr>
              <w:t xml:space="preserve">Приведение дорог местного значение в состояние, </w:t>
            </w:r>
            <w:r w:rsidRPr="008A6D99">
              <w:rPr>
                <w:spacing w:val="-4"/>
                <w:sz w:val="24"/>
                <w:szCs w:val="24"/>
              </w:rPr>
              <w:t>отвечающее</w:t>
            </w:r>
            <w:r w:rsidRPr="008A6D99">
              <w:rPr>
                <w:sz w:val="24"/>
                <w:szCs w:val="24"/>
              </w:rPr>
              <w:t xml:space="preserve"> нормативным требованиям</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До конца 2019 г.</w:t>
            </w:r>
          </w:p>
        </w:tc>
      </w:tr>
      <w:tr w:rsidR="00101DC7" w:rsidRPr="008A6D99"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3.</w:t>
            </w:r>
          </w:p>
        </w:tc>
        <w:tc>
          <w:tcPr>
            <w:tcW w:w="6123"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rPr>
                <w:spacing w:val="-6"/>
                <w:sz w:val="24"/>
                <w:szCs w:val="24"/>
              </w:rPr>
            </w:pPr>
            <w:r w:rsidRPr="008A6D99">
              <w:rPr>
                <w:sz w:val="24"/>
                <w:szCs w:val="24"/>
              </w:rPr>
              <w:t>Обеспечение сохранности дорог общего пользования местного значения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Весь период</w:t>
            </w:r>
          </w:p>
        </w:tc>
      </w:tr>
    </w:tbl>
    <w:p w:rsidR="00101DC7" w:rsidRPr="00D51447" w:rsidRDefault="00101DC7" w:rsidP="00101DC7">
      <w:pPr>
        <w:pStyle w:val="ConsPlusNormal"/>
        <w:jc w:val="center"/>
        <w:rPr>
          <w:b/>
        </w:rPr>
        <w:sectPr w:rsidR="00101DC7" w:rsidRPr="00D51447" w:rsidSect="00101DC7">
          <w:pgSz w:w="11906" w:h="16838" w:code="9"/>
          <w:pgMar w:top="1134" w:right="567" w:bottom="1134" w:left="1701" w:header="720" w:footer="720" w:gutter="0"/>
          <w:cols w:space="720"/>
        </w:sectPr>
      </w:pPr>
    </w:p>
    <w:p w:rsidR="00101DC7" w:rsidRDefault="00101DC7" w:rsidP="00101DC7">
      <w:pPr>
        <w:pStyle w:val="ConsPlusNormal"/>
        <w:jc w:val="center"/>
        <w:rPr>
          <w:b/>
          <w:sz w:val="24"/>
          <w:szCs w:val="24"/>
        </w:rPr>
      </w:pPr>
      <w:r w:rsidRPr="00D51447">
        <w:rPr>
          <w:b/>
          <w:sz w:val="24"/>
          <w:szCs w:val="24"/>
        </w:rPr>
        <w:lastRenderedPageBreak/>
        <w:t>4. ПЕРЕЧЕНЬ МЕРОПРИЯТИЙ ПОДПРОГРАММЫ</w:t>
      </w:r>
    </w:p>
    <w:p w:rsidR="00101DC7" w:rsidRPr="00D51447" w:rsidRDefault="00101DC7" w:rsidP="00101DC7">
      <w:pPr>
        <w:pStyle w:val="ConsPlusNormal"/>
        <w:jc w:val="center"/>
        <w:rPr>
          <w:b/>
          <w:sz w:val="24"/>
          <w:szCs w:val="24"/>
        </w:rPr>
      </w:pPr>
    </w:p>
    <w:p w:rsidR="00101DC7" w:rsidRPr="00D51447" w:rsidRDefault="00101DC7" w:rsidP="00101DC7">
      <w:pPr>
        <w:pStyle w:val="ConsPlusNormal"/>
        <w:ind w:right="-31"/>
        <w:jc w:val="right"/>
        <w:outlineLvl w:val="3"/>
      </w:pPr>
      <w:r w:rsidRPr="00D51447">
        <w:t>Таблица 3</w:t>
      </w: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03"/>
        <w:gridCol w:w="1701"/>
        <w:gridCol w:w="2835"/>
        <w:gridCol w:w="2126"/>
        <w:gridCol w:w="2205"/>
      </w:tblGrid>
      <w:tr w:rsidR="00101DC7" w:rsidRPr="008A6D99" w:rsidTr="00101DC7">
        <w:trPr>
          <w:trHeight w:val="625"/>
        </w:trPr>
        <w:tc>
          <w:tcPr>
            <w:tcW w:w="817"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 п/п</w:t>
            </w:r>
          </w:p>
        </w:tc>
        <w:tc>
          <w:tcPr>
            <w:tcW w:w="5103"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Сроки исполнения (годы)</w:t>
            </w:r>
          </w:p>
        </w:tc>
        <w:tc>
          <w:tcPr>
            <w:tcW w:w="2835"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Объем финансирования,</w:t>
            </w:r>
          </w:p>
          <w:p w:rsidR="00101DC7" w:rsidRPr="008A6D99" w:rsidRDefault="00101DC7" w:rsidP="00101DC7">
            <w:pPr>
              <w:pStyle w:val="ConsPlusNormal"/>
              <w:jc w:val="center"/>
              <w:rPr>
                <w:b/>
                <w:i/>
                <w:sz w:val="24"/>
                <w:szCs w:val="24"/>
              </w:rPr>
            </w:pPr>
            <w:r w:rsidRPr="008A6D99">
              <w:rPr>
                <w:b/>
                <w:i/>
                <w:sz w:val="24"/>
                <w:szCs w:val="24"/>
              </w:rPr>
              <w:t>тыс. руб.</w:t>
            </w:r>
          </w:p>
        </w:tc>
        <w:tc>
          <w:tcPr>
            <w:tcW w:w="2126"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 xml:space="preserve">Ответственные </w:t>
            </w:r>
          </w:p>
          <w:p w:rsidR="00101DC7" w:rsidRPr="008A6D99" w:rsidRDefault="00101DC7" w:rsidP="00101DC7">
            <w:pPr>
              <w:pStyle w:val="ConsPlusNormal"/>
              <w:jc w:val="center"/>
              <w:rPr>
                <w:b/>
                <w:i/>
                <w:sz w:val="24"/>
                <w:szCs w:val="24"/>
              </w:rPr>
            </w:pPr>
            <w:r w:rsidRPr="008A6D99">
              <w:rPr>
                <w:b/>
                <w:i/>
                <w:sz w:val="24"/>
                <w:szCs w:val="24"/>
              </w:rPr>
              <w:t>за выполнение</w:t>
            </w:r>
          </w:p>
        </w:tc>
        <w:tc>
          <w:tcPr>
            <w:tcW w:w="2205"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 xml:space="preserve">Ожидаемые </w:t>
            </w:r>
          </w:p>
          <w:p w:rsidR="00101DC7" w:rsidRPr="008A6D99" w:rsidRDefault="00101DC7" w:rsidP="00101DC7">
            <w:pPr>
              <w:pStyle w:val="ConsPlusNormal"/>
              <w:jc w:val="center"/>
              <w:rPr>
                <w:b/>
                <w:i/>
                <w:sz w:val="24"/>
                <w:szCs w:val="24"/>
              </w:rPr>
            </w:pPr>
            <w:r w:rsidRPr="008A6D99">
              <w:rPr>
                <w:b/>
                <w:i/>
                <w:sz w:val="24"/>
                <w:szCs w:val="24"/>
              </w:rPr>
              <w:t>результаты</w:t>
            </w:r>
          </w:p>
        </w:tc>
      </w:tr>
      <w:tr w:rsidR="00101DC7" w:rsidRPr="008A6D99" w:rsidTr="00101DC7">
        <w:trPr>
          <w:trHeight w:val="70"/>
        </w:trPr>
        <w:tc>
          <w:tcPr>
            <w:tcW w:w="817"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6</w:t>
            </w:r>
          </w:p>
        </w:tc>
        <w:tc>
          <w:tcPr>
            <w:tcW w:w="2205"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7</w:t>
            </w:r>
          </w:p>
        </w:tc>
      </w:tr>
      <w:tr w:rsidR="00101DC7" w:rsidRPr="008A6D99" w:rsidTr="00101DC7">
        <w:trPr>
          <w:trHeight w:val="160"/>
        </w:trPr>
        <w:tc>
          <w:tcPr>
            <w:tcW w:w="14787" w:type="dxa"/>
            <w:gridSpan w:val="6"/>
          </w:tcPr>
          <w:p w:rsidR="00101DC7" w:rsidRPr="008A6D99" w:rsidRDefault="00101DC7" w:rsidP="00101DC7">
            <w:pPr>
              <w:pStyle w:val="ConsPlusNormal"/>
              <w:rPr>
                <w:b/>
                <w:i/>
                <w:sz w:val="24"/>
                <w:szCs w:val="24"/>
              </w:rPr>
            </w:pPr>
            <w:r w:rsidRPr="008A6D99">
              <w:rPr>
                <w:b/>
                <w:i/>
                <w:sz w:val="24"/>
                <w:szCs w:val="24"/>
              </w:rPr>
              <w:t>Раздел 1. Обеспечение сохранности дорог местного значения (содержание автодорог)</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1.</w:t>
            </w: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Расчистка от снега автомобильных дорог местного значения в зимний период</w:t>
            </w:r>
          </w:p>
        </w:tc>
        <w:tc>
          <w:tcPr>
            <w:tcW w:w="1701" w:type="dxa"/>
          </w:tcPr>
          <w:p w:rsidR="00101DC7" w:rsidRPr="008A6D99" w:rsidRDefault="00101DC7" w:rsidP="00101DC7">
            <w:pPr>
              <w:pStyle w:val="ConsPlusNormal"/>
              <w:jc w:val="center"/>
              <w:rPr>
                <w:sz w:val="24"/>
                <w:szCs w:val="24"/>
              </w:rPr>
            </w:pPr>
            <w:r w:rsidRPr="008A6D99">
              <w:rPr>
                <w:sz w:val="24"/>
                <w:szCs w:val="24"/>
              </w:rPr>
              <w:t>2014</w:t>
            </w:r>
          </w:p>
        </w:tc>
        <w:tc>
          <w:tcPr>
            <w:tcW w:w="2835" w:type="dxa"/>
          </w:tcPr>
          <w:p w:rsidR="00101DC7" w:rsidRPr="008A6D99" w:rsidRDefault="00101DC7" w:rsidP="00101DC7">
            <w:pPr>
              <w:pStyle w:val="ConsPlusNormal"/>
              <w:jc w:val="center"/>
              <w:rPr>
                <w:sz w:val="24"/>
                <w:szCs w:val="24"/>
              </w:rPr>
            </w:pPr>
            <w:r w:rsidRPr="008A6D99">
              <w:rPr>
                <w:sz w:val="24"/>
                <w:szCs w:val="24"/>
              </w:rPr>
              <w:t>791,2</w:t>
            </w:r>
          </w:p>
        </w:tc>
        <w:tc>
          <w:tcPr>
            <w:tcW w:w="2126"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по экономической политике Ильинского муниципального района</w:t>
            </w:r>
          </w:p>
        </w:tc>
        <w:tc>
          <w:tcPr>
            <w:tcW w:w="2205" w:type="dxa"/>
          </w:tcPr>
          <w:p w:rsidR="00101DC7" w:rsidRPr="008A6D99" w:rsidRDefault="00101DC7" w:rsidP="00101DC7">
            <w:pPr>
              <w:pStyle w:val="ConsPlusNormal"/>
              <w:jc w:val="center"/>
              <w:rPr>
                <w:sz w:val="24"/>
                <w:szCs w:val="24"/>
              </w:rPr>
            </w:pPr>
            <w:r w:rsidRPr="008A6D99">
              <w:rPr>
                <w:sz w:val="24"/>
                <w:szCs w:val="24"/>
              </w:rPr>
              <w:t>Поддержание бесперебойного движения транспортных средств по дорогам в зимний период</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2.</w:t>
            </w: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Расчистка от снега автомобильных дорог местного значения в зимний период</w:t>
            </w:r>
          </w:p>
        </w:tc>
        <w:tc>
          <w:tcPr>
            <w:tcW w:w="1701" w:type="dxa"/>
          </w:tcPr>
          <w:p w:rsidR="00101DC7" w:rsidRPr="008A6D99" w:rsidRDefault="00101DC7" w:rsidP="00101DC7">
            <w:pPr>
              <w:pStyle w:val="ConsPlusNormal"/>
              <w:jc w:val="center"/>
              <w:rPr>
                <w:sz w:val="24"/>
                <w:szCs w:val="24"/>
              </w:rPr>
            </w:pPr>
            <w:r w:rsidRPr="008A6D99">
              <w:rPr>
                <w:sz w:val="24"/>
                <w:szCs w:val="24"/>
              </w:rPr>
              <w:t>2015</w:t>
            </w:r>
          </w:p>
        </w:tc>
        <w:tc>
          <w:tcPr>
            <w:tcW w:w="2835" w:type="dxa"/>
          </w:tcPr>
          <w:p w:rsidR="00101DC7" w:rsidRPr="008A6D99" w:rsidRDefault="00101DC7" w:rsidP="00101DC7">
            <w:pPr>
              <w:pStyle w:val="ConsPlusNormal"/>
              <w:jc w:val="center"/>
              <w:rPr>
                <w:sz w:val="24"/>
                <w:szCs w:val="24"/>
              </w:rPr>
            </w:pPr>
            <w:r w:rsidRPr="008A6D99">
              <w:rPr>
                <w:sz w:val="24"/>
                <w:szCs w:val="24"/>
              </w:rPr>
              <w:t>918,5</w:t>
            </w:r>
          </w:p>
        </w:tc>
        <w:tc>
          <w:tcPr>
            <w:tcW w:w="2126"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по экономической политике Ильинского муниципального района</w:t>
            </w:r>
          </w:p>
        </w:tc>
        <w:tc>
          <w:tcPr>
            <w:tcW w:w="2205" w:type="dxa"/>
          </w:tcPr>
          <w:p w:rsidR="00101DC7" w:rsidRPr="008A6D99" w:rsidRDefault="00101DC7" w:rsidP="00101DC7">
            <w:pPr>
              <w:pStyle w:val="ConsPlusNormal"/>
              <w:jc w:val="center"/>
              <w:rPr>
                <w:sz w:val="24"/>
                <w:szCs w:val="24"/>
              </w:rPr>
            </w:pPr>
            <w:r w:rsidRPr="008A6D99">
              <w:rPr>
                <w:sz w:val="24"/>
                <w:szCs w:val="24"/>
              </w:rPr>
              <w:t>Поддержание бесперебойного движения транспортных средств по дорогам в зимний период</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3.</w:t>
            </w: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Расчистка от снега автомобильных дорог местного значения в зимний период</w:t>
            </w:r>
          </w:p>
        </w:tc>
        <w:tc>
          <w:tcPr>
            <w:tcW w:w="1701" w:type="dxa"/>
          </w:tcPr>
          <w:p w:rsidR="00101DC7" w:rsidRPr="008A6D99" w:rsidRDefault="00101DC7" w:rsidP="00101DC7">
            <w:pPr>
              <w:pStyle w:val="ConsPlusNormal"/>
              <w:jc w:val="center"/>
              <w:rPr>
                <w:sz w:val="24"/>
                <w:szCs w:val="24"/>
              </w:rPr>
            </w:pPr>
            <w:r w:rsidRPr="008A6D99">
              <w:rPr>
                <w:sz w:val="24"/>
                <w:szCs w:val="24"/>
              </w:rPr>
              <w:t>2016</w:t>
            </w:r>
          </w:p>
        </w:tc>
        <w:tc>
          <w:tcPr>
            <w:tcW w:w="2835" w:type="dxa"/>
          </w:tcPr>
          <w:p w:rsidR="00101DC7" w:rsidRPr="008A6D99" w:rsidRDefault="00101DC7" w:rsidP="00101DC7">
            <w:pPr>
              <w:pStyle w:val="ConsPlusNormal"/>
              <w:jc w:val="center"/>
              <w:rPr>
                <w:sz w:val="24"/>
                <w:szCs w:val="24"/>
              </w:rPr>
            </w:pPr>
            <w:r w:rsidRPr="008A6D99">
              <w:rPr>
                <w:sz w:val="24"/>
                <w:szCs w:val="24"/>
              </w:rPr>
              <w:t>1 200,0</w:t>
            </w:r>
          </w:p>
        </w:tc>
        <w:tc>
          <w:tcPr>
            <w:tcW w:w="2126" w:type="dxa"/>
          </w:tcPr>
          <w:p w:rsidR="00101DC7" w:rsidRPr="008A6D99" w:rsidRDefault="00101DC7" w:rsidP="00101DC7">
            <w:pPr>
              <w:pStyle w:val="ConsPlusNormal"/>
              <w:jc w:val="center"/>
              <w:rPr>
                <w:spacing w:val="-6"/>
                <w:sz w:val="24"/>
                <w:szCs w:val="24"/>
              </w:rPr>
            </w:pPr>
            <w:r w:rsidRPr="008A6D99">
              <w:rPr>
                <w:spacing w:val="-6"/>
                <w:sz w:val="24"/>
                <w:szCs w:val="24"/>
              </w:rPr>
              <w:t>Администрация</w:t>
            </w:r>
          </w:p>
          <w:p w:rsidR="00101DC7" w:rsidRPr="008A6D99" w:rsidRDefault="00101DC7" w:rsidP="00101DC7">
            <w:pPr>
              <w:pStyle w:val="ConsPlusNormal"/>
              <w:jc w:val="center"/>
              <w:rPr>
                <w:spacing w:val="-6"/>
                <w:sz w:val="24"/>
                <w:szCs w:val="24"/>
              </w:rPr>
            </w:pPr>
            <w:r w:rsidRPr="008A6D99">
              <w:rPr>
                <w:spacing w:val="-6"/>
                <w:sz w:val="24"/>
                <w:szCs w:val="24"/>
              </w:rPr>
              <w:t>Ильинского муниципального района</w:t>
            </w:r>
          </w:p>
        </w:tc>
        <w:tc>
          <w:tcPr>
            <w:tcW w:w="2205" w:type="dxa"/>
          </w:tcPr>
          <w:p w:rsidR="00101DC7" w:rsidRPr="008A6D99" w:rsidRDefault="00101DC7" w:rsidP="00101DC7">
            <w:pPr>
              <w:pStyle w:val="ConsPlusNormal"/>
              <w:jc w:val="center"/>
              <w:rPr>
                <w:sz w:val="24"/>
                <w:szCs w:val="24"/>
              </w:rPr>
            </w:pPr>
            <w:r w:rsidRPr="008A6D99">
              <w:rPr>
                <w:sz w:val="24"/>
                <w:szCs w:val="24"/>
              </w:rPr>
              <w:t>Поддержание бесперебойного движения транспортных средств по дорогам в зимний период</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4.</w:t>
            </w: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Содержание автомобильных дорог местного значения в зимний период (расчистка от снега, профилирование и другие работы по содержанию)</w:t>
            </w:r>
          </w:p>
        </w:tc>
        <w:tc>
          <w:tcPr>
            <w:tcW w:w="1701" w:type="dxa"/>
          </w:tcPr>
          <w:p w:rsidR="00101DC7" w:rsidRPr="008A6D99" w:rsidRDefault="00101DC7" w:rsidP="00101DC7">
            <w:pPr>
              <w:pStyle w:val="ConsPlusNormal"/>
              <w:jc w:val="center"/>
              <w:rPr>
                <w:sz w:val="24"/>
                <w:szCs w:val="24"/>
              </w:rPr>
            </w:pPr>
            <w:r w:rsidRPr="008A6D99">
              <w:rPr>
                <w:sz w:val="24"/>
                <w:szCs w:val="24"/>
              </w:rPr>
              <w:t>2017</w:t>
            </w:r>
          </w:p>
        </w:tc>
        <w:tc>
          <w:tcPr>
            <w:tcW w:w="2835" w:type="dxa"/>
          </w:tcPr>
          <w:p w:rsidR="00101DC7" w:rsidRPr="008A6D99" w:rsidRDefault="00101DC7" w:rsidP="00101DC7">
            <w:pPr>
              <w:pStyle w:val="ConsPlusNormal"/>
              <w:jc w:val="center"/>
              <w:rPr>
                <w:sz w:val="24"/>
                <w:szCs w:val="24"/>
              </w:rPr>
            </w:pPr>
            <w:r w:rsidRPr="008A6D99">
              <w:rPr>
                <w:sz w:val="24"/>
                <w:szCs w:val="24"/>
              </w:rPr>
              <w:t>1 300,0</w:t>
            </w:r>
          </w:p>
        </w:tc>
        <w:tc>
          <w:tcPr>
            <w:tcW w:w="2126" w:type="dxa"/>
          </w:tcPr>
          <w:p w:rsidR="00101DC7" w:rsidRPr="008A6D99" w:rsidRDefault="00101DC7" w:rsidP="00101DC7">
            <w:pPr>
              <w:pStyle w:val="ConsPlusNormal"/>
              <w:jc w:val="center"/>
              <w:rPr>
                <w:spacing w:val="-6"/>
                <w:sz w:val="24"/>
                <w:szCs w:val="24"/>
              </w:rPr>
            </w:pPr>
            <w:r w:rsidRPr="008A6D99">
              <w:rPr>
                <w:spacing w:val="-6"/>
                <w:sz w:val="24"/>
                <w:szCs w:val="24"/>
              </w:rPr>
              <w:t xml:space="preserve">Управление муниципального хозяйства Ильинского </w:t>
            </w:r>
            <w:r w:rsidRPr="008A6D99">
              <w:rPr>
                <w:spacing w:val="-6"/>
                <w:sz w:val="24"/>
                <w:szCs w:val="24"/>
              </w:rPr>
              <w:lastRenderedPageBreak/>
              <w:t>муниципального района</w:t>
            </w:r>
          </w:p>
        </w:tc>
        <w:tc>
          <w:tcPr>
            <w:tcW w:w="2205" w:type="dxa"/>
          </w:tcPr>
          <w:p w:rsidR="00101DC7" w:rsidRPr="008A6D99" w:rsidRDefault="00101DC7" w:rsidP="00101DC7">
            <w:pPr>
              <w:pStyle w:val="ConsPlusNormal"/>
              <w:jc w:val="center"/>
              <w:rPr>
                <w:sz w:val="24"/>
                <w:szCs w:val="24"/>
              </w:rPr>
            </w:pPr>
            <w:r w:rsidRPr="008A6D99">
              <w:rPr>
                <w:sz w:val="24"/>
                <w:szCs w:val="24"/>
              </w:rPr>
              <w:lastRenderedPageBreak/>
              <w:t xml:space="preserve">Поддержание бесперебойного движения транспортных </w:t>
            </w:r>
            <w:r w:rsidRPr="008A6D99">
              <w:rPr>
                <w:sz w:val="24"/>
                <w:szCs w:val="24"/>
              </w:rPr>
              <w:lastRenderedPageBreak/>
              <w:t>средств по дорогам в зимний период</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lastRenderedPageBreak/>
              <w:t>5.</w:t>
            </w: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Содержание автомобильных дорог местного значения в зимний период (расчистка от снега, профилирование и другие работы по содержанию)</w:t>
            </w:r>
          </w:p>
        </w:tc>
        <w:tc>
          <w:tcPr>
            <w:tcW w:w="1701" w:type="dxa"/>
          </w:tcPr>
          <w:p w:rsidR="00101DC7" w:rsidRPr="008A6D99" w:rsidRDefault="00101DC7" w:rsidP="00101DC7">
            <w:pPr>
              <w:pStyle w:val="ConsPlusNormal"/>
              <w:jc w:val="center"/>
              <w:rPr>
                <w:sz w:val="24"/>
                <w:szCs w:val="24"/>
              </w:rPr>
            </w:pPr>
            <w:r w:rsidRPr="008A6D99">
              <w:rPr>
                <w:sz w:val="24"/>
                <w:szCs w:val="24"/>
              </w:rPr>
              <w:t>2018</w:t>
            </w:r>
          </w:p>
        </w:tc>
        <w:tc>
          <w:tcPr>
            <w:tcW w:w="2835" w:type="dxa"/>
          </w:tcPr>
          <w:p w:rsidR="00101DC7" w:rsidRPr="008A6D99" w:rsidRDefault="00101DC7" w:rsidP="00101DC7">
            <w:pPr>
              <w:pStyle w:val="ConsPlusNormal"/>
              <w:jc w:val="center"/>
              <w:rPr>
                <w:sz w:val="24"/>
                <w:szCs w:val="24"/>
              </w:rPr>
            </w:pPr>
            <w:r w:rsidRPr="008A6D99">
              <w:rPr>
                <w:sz w:val="24"/>
                <w:szCs w:val="24"/>
              </w:rPr>
              <w:t>3 600,0</w:t>
            </w:r>
          </w:p>
        </w:tc>
        <w:tc>
          <w:tcPr>
            <w:tcW w:w="2126"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05" w:type="dxa"/>
          </w:tcPr>
          <w:p w:rsidR="00101DC7" w:rsidRPr="008A6D99" w:rsidRDefault="00101DC7" w:rsidP="00101DC7">
            <w:pPr>
              <w:pStyle w:val="ConsPlusNormal"/>
              <w:jc w:val="center"/>
              <w:rPr>
                <w:sz w:val="24"/>
                <w:szCs w:val="24"/>
              </w:rPr>
            </w:pPr>
            <w:r w:rsidRPr="008A6D99">
              <w:rPr>
                <w:sz w:val="24"/>
                <w:szCs w:val="24"/>
              </w:rPr>
              <w:t>Поддержание бесперебойного движения транспортных средств по дорогам в зимний период</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6.</w:t>
            </w:r>
          </w:p>
        </w:tc>
        <w:tc>
          <w:tcPr>
            <w:tcW w:w="5103" w:type="dxa"/>
          </w:tcPr>
          <w:p w:rsidR="00101DC7" w:rsidRPr="008A6D99" w:rsidRDefault="00101DC7" w:rsidP="00101DC7">
            <w:pPr>
              <w:pStyle w:val="ConsPlusNormal"/>
              <w:jc w:val="both"/>
              <w:rPr>
                <w:spacing w:val="-6"/>
                <w:sz w:val="24"/>
                <w:szCs w:val="24"/>
              </w:rPr>
            </w:pPr>
            <w:r w:rsidRPr="008A6D99">
              <w:rPr>
                <w:spacing w:val="-6"/>
                <w:sz w:val="24"/>
                <w:szCs w:val="24"/>
              </w:rPr>
              <w:t>Содержание автомобильных дорог местного значения в зимний период (расчистка от снега, профилирование и другие работы по содержанию)</w:t>
            </w:r>
          </w:p>
        </w:tc>
        <w:tc>
          <w:tcPr>
            <w:tcW w:w="1701" w:type="dxa"/>
          </w:tcPr>
          <w:p w:rsidR="00101DC7" w:rsidRPr="008A6D99" w:rsidRDefault="00101DC7" w:rsidP="00101DC7">
            <w:pPr>
              <w:pStyle w:val="ConsPlusNormal"/>
              <w:jc w:val="center"/>
              <w:rPr>
                <w:sz w:val="24"/>
                <w:szCs w:val="24"/>
              </w:rPr>
            </w:pPr>
            <w:r w:rsidRPr="008A6D99">
              <w:rPr>
                <w:sz w:val="24"/>
                <w:szCs w:val="24"/>
              </w:rPr>
              <w:t>2019</w:t>
            </w:r>
          </w:p>
        </w:tc>
        <w:tc>
          <w:tcPr>
            <w:tcW w:w="2835" w:type="dxa"/>
          </w:tcPr>
          <w:p w:rsidR="00101DC7" w:rsidRPr="008A6D99" w:rsidRDefault="00101DC7" w:rsidP="00101DC7">
            <w:pPr>
              <w:pStyle w:val="ConsPlusNormal"/>
              <w:jc w:val="center"/>
              <w:rPr>
                <w:sz w:val="24"/>
                <w:szCs w:val="24"/>
              </w:rPr>
            </w:pPr>
            <w:r w:rsidRPr="008A6D99">
              <w:rPr>
                <w:sz w:val="24"/>
                <w:szCs w:val="24"/>
              </w:rPr>
              <w:t>3 700,0</w:t>
            </w:r>
          </w:p>
        </w:tc>
        <w:tc>
          <w:tcPr>
            <w:tcW w:w="2126"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05" w:type="dxa"/>
          </w:tcPr>
          <w:p w:rsidR="00101DC7" w:rsidRPr="008A6D99" w:rsidRDefault="00101DC7" w:rsidP="00101DC7">
            <w:pPr>
              <w:pStyle w:val="ConsPlusNormal"/>
              <w:jc w:val="center"/>
              <w:rPr>
                <w:sz w:val="24"/>
                <w:szCs w:val="24"/>
              </w:rPr>
            </w:pPr>
            <w:r w:rsidRPr="008A6D99">
              <w:rPr>
                <w:sz w:val="24"/>
                <w:szCs w:val="24"/>
              </w:rPr>
              <w:t>Поддержание бесперебойного движения транспортных средств по дорогам в зимний период</w:t>
            </w:r>
          </w:p>
        </w:tc>
      </w:tr>
      <w:tr w:rsidR="00101DC7" w:rsidRPr="008A6D99" w:rsidTr="00101DC7">
        <w:trPr>
          <w:trHeight w:val="262"/>
        </w:trPr>
        <w:tc>
          <w:tcPr>
            <w:tcW w:w="817" w:type="dxa"/>
            <w:vAlign w:val="center"/>
          </w:tcPr>
          <w:p w:rsidR="00101DC7" w:rsidRPr="008A6D99" w:rsidRDefault="00101DC7" w:rsidP="00101DC7">
            <w:pPr>
              <w:pStyle w:val="ConsPlusNormal"/>
              <w:jc w:val="center"/>
              <w:rPr>
                <w:sz w:val="24"/>
                <w:szCs w:val="24"/>
              </w:rPr>
            </w:pPr>
          </w:p>
        </w:tc>
        <w:tc>
          <w:tcPr>
            <w:tcW w:w="5103" w:type="dxa"/>
            <w:vAlign w:val="center"/>
          </w:tcPr>
          <w:p w:rsidR="00101DC7" w:rsidRPr="008A6D99" w:rsidRDefault="00101DC7" w:rsidP="00101DC7">
            <w:pPr>
              <w:pStyle w:val="ConsPlusNormal"/>
              <w:rPr>
                <w:sz w:val="24"/>
                <w:szCs w:val="24"/>
              </w:rPr>
            </w:pPr>
            <w:r w:rsidRPr="008A6D99">
              <w:rPr>
                <w:sz w:val="24"/>
                <w:szCs w:val="24"/>
              </w:rPr>
              <w:t>ИТОГО по разделу 1:</w:t>
            </w:r>
          </w:p>
        </w:tc>
        <w:tc>
          <w:tcPr>
            <w:tcW w:w="1701" w:type="dxa"/>
            <w:vAlign w:val="center"/>
          </w:tcPr>
          <w:p w:rsidR="00101DC7" w:rsidRPr="008A6D99" w:rsidRDefault="00101DC7" w:rsidP="00101DC7">
            <w:pPr>
              <w:pStyle w:val="ConsPlusNormal"/>
              <w:jc w:val="center"/>
              <w:rPr>
                <w:sz w:val="24"/>
                <w:szCs w:val="24"/>
              </w:rPr>
            </w:pPr>
            <w:r w:rsidRPr="008A6D99">
              <w:rPr>
                <w:sz w:val="24"/>
                <w:szCs w:val="24"/>
              </w:rPr>
              <w:t xml:space="preserve">2014-2019 </w:t>
            </w:r>
            <w:proofErr w:type="spellStart"/>
            <w:r w:rsidRPr="008A6D99">
              <w:rPr>
                <w:sz w:val="24"/>
                <w:szCs w:val="24"/>
              </w:rPr>
              <w:t>г.г</w:t>
            </w:r>
            <w:proofErr w:type="spellEnd"/>
            <w:r w:rsidRPr="008A6D99">
              <w:rPr>
                <w:sz w:val="24"/>
                <w:szCs w:val="24"/>
              </w:rPr>
              <w:t>.</w:t>
            </w:r>
          </w:p>
        </w:tc>
        <w:tc>
          <w:tcPr>
            <w:tcW w:w="2835" w:type="dxa"/>
            <w:vAlign w:val="center"/>
          </w:tcPr>
          <w:p w:rsidR="00101DC7" w:rsidRPr="008A6D99" w:rsidRDefault="00101DC7" w:rsidP="00101DC7">
            <w:pPr>
              <w:pStyle w:val="ConsPlusNormal"/>
              <w:jc w:val="center"/>
              <w:rPr>
                <w:sz w:val="24"/>
                <w:szCs w:val="24"/>
              </w:rPr>
            </w:pPr>
            <w:r w:rsidRPr="008A6D99">
              <w:rPr>
                <w:sz w:val="24"/>
                <w:szCs w:val="24"/>
              </w:rPr>
              <w:t>11 509,0</w:t>
            </w:r>
          </w:p>
        </w:tc>
        <w:tc>
          <w:tcPr>
            <w:tcW w:w="2126" w:type="dxa"/>
            <w:vAlign w:val="center"/>
          </w:tcPr>
          <w:p w:rsidR="00101DC7" w:rsidRPr="008A6D99" w:rsidRDefault="00101DC7" w:rsidP="00101DC7">
            <w:pPr>
              <w:pStyle w:val="ConsPlusNormal"/>
              <w:jc w:val="center"/>
              <w:rPr>
                <w:sz w:val="24"/>
                <w:szCs w:val="24"/>
              </w:rPr>
            </w:pPr>
          </w:p>
        </w:tc>
        <w:tc>
          <w:tcPr>
            <w:tcW w:w="2205" w:type="dxa"/>
            <w:vAlign w:val="center"/>
          </w:tcPr>
          <w:p w:rsidR="00101DC7" w:rsidRPr="008A6D99" w:rsidRDefault="00101DC7" w:rsidP="00101DC7">
            <w:pPr>
              <w:pStyle w:val="ConsPlusNormal"/>
              <w:jc w:val="center"/>
              <w:rPr>
                <w:sz w:val="24"/>
                <w:szCs w:val="24"/>
              </w:rPr>
            </w:pPr>
          </w:p>
        </w:tc>
      </w:tr>
      <w:tr w:rsidR="00101DC7" w:rsidRPr="008A6D99" w:rsidTr="00101DC7">
        <w:tc>
          <w:tcPr>
            <w:tcW w:w="14787" w:type="dxa"/>
            <w:gridSpan w:val="6"/>
          </w:tcPr>
          <w:p w:rsidR="00101DC7" w:rsidRPr="008A6D99" w:rsidRDefault="00101DC7" w:rsidP="00101DC7">
            <w:pPr>
              <w:pStyle w:val="ConsPlusNormal"/>
              <w:rPr>
                <w:b/>
                <w:i/>
                <w:sz w:val="24"/>
                <w:szCs w:val="24"/>
              </w:rPr>
            </w:pPr>
            <w:r w:rsidRPr="008A6D99">
              <w:rPr>
                <w:b/>
                <w:i/>
                <w:sz w:val="24"/>
                <w:szCs w:val="24"/>
              </w:rPr>
              <w:t xml:space="preserve">Раздел 2. </w:t>
            </w:r>
            <w:r w:rsidRPr="008A6D99">
              <w:rPr>
                <w:b/>
                <w:i/>
                <w:spacing w:val="-6"/>
                <w:sz w:val="24"/>
                <w:szCs w:val="24"/>
              </w:rPr>
              <w:t>Приведение дорог местного значение в состояние, удовлетворяющее нормативным требованиям</w:t>
            </w:r>
            <w:r w:rsidRPr="008A6D99">
              <w:rPr>
                <w:b/>
                <w:i/>
                <w:sz w:val="24"/>
                <w:szCs w:val="24"/>
              </w:rPr>
              <w:t xml:space="preserve"> (ремонт автодорог) </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1.</w:t>
            </w:r>
          </w:p>
        </w:tc>
        <w:tc>
          <w:tcPr>
            <w:tcW w:w="5103" w:type="dxa"/>
          </w:tcPr>
          <w:p w:rsidR="00101DC7" w:rsidRPr="008A6D99" w:rsidRDefault="00101DC7" w:rsidP="00101DC7">
            <w:pPr>
              <w:pStyle w:val="ConsPlusNormal"/>
              <w:jc w:val="both"/>
              <w:rPr>
                <w:sz w:val="24"/>
                <w:szCs w:val="24"/>
              </w:rPr>
            </w:pPr>
            <w:r w:rsidRPr="008A6D99">
              <w:rPr>
                <w:sz w:val="24"/>
                <w:szCs w:val="24"/>
              </w:rPr>
              <w:t>Ремонт автомобильных дорог общего пользования местного значения</w:t>
            </w:r>
          </w:p>
        </w:tc>
        <w:tc>
          <w:tcPr>
            <w:tcW w:w="1701" w:type="dxa"/>
          </w:tcPr>
          <w:p w:rsidR="00101DC7" w:rsidRPr="008A6D99" w:rsidRDefault="00101DC7" w:rsidP="00101DC7">
            <w:pPr>
              <w:pStyle w:val="ConsPlusNormal"/>
              <w:jc w:val="center"/>
              <w:rPr>
                <w:sz w:val="24"/>
                <w:szCs w:val="24"/>
              </w:rPr>
            </w:pPr>
            <w:r w:rsidRPr="008A6D99">
              <w:rPr>
                <w:sz w:val="24"/>
                <w:szCs w:val="24"/>
              </w:rPr>
              <w:t>2014</w:t>
            </w:r>
          </w:p>
        </w:tc>
        <w:tc>
          <w:tcPr>
            <w:tcW w:w="2835" w:type="dxa"/>
          </w:tcPr>
          <w:p w:rsidR="00101DC7" w:rsidRPr="008A6D99" w:rsidRDefault="00101DC7" w:rsidP="00101DC7">
            <w:pPr>
              <w:pStyle w:val="ConsPlusNormal"/>
              <w:jc w:val="center"/>
              <w:rPr>
                <w:sz w:val="24"/>
                <w:szCs w:val="24"/>
              </w:rPr>
            </w:pPr>
            <w:r w:rsidRPr="008A6D99">
              <w:rPr>
                <w:sz w:val="24"/>
                <w:szCs w:val="24"/>
              </w:rPr>
              <w:t>1 000,0</w:t>
            </w:r>
          </w:p>
        </w:tc>
        <w:tc>
          <w:tcPr>
            <w:tcW w:w="2126"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по экономической политике Ильинского муниципального района</w:t>
            </w:r>
          </w:p>
        </w:tc>
        <w:tc>
          <w:tcPr>
            <w:tcW w:w="2205" w:type="dxa"/>
          </w:tcPr>
          <w:p w:rsidR="00101DC7" w:rsidRPr="008A6D99" w:rsidRDefault="00101DC7" w:rsidP="00101DC7">
            <w:pPr>
              <w:pStyle w:val="ConsPlusNormal"/>
              <w:jc w:val="center"/>
              <w:rPr>
                <w:spacing w:val="-6"/>
                <w:sz w:val="24"/>
                <w:szCs w:val="24"/>
              </w:rPr>
            </w:pPr>
            <w:r w:rsidRPr="008A6D99">
              <w:rPr>
                <w:sz w:val="24"/>
                <w:szCs w:val="24"/>
              </w:rPr>
              <w:t>Приведение дорог местного значение в состояние, удовлетворяющее нормативным требованиям</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2.</w:t>
            </w:r>
          </w:p>
        </w:tc>
        <w:tc>
          <w:tcPr>
            <w:tcW w:w="5103" w:type="dxa"/>
          </w:tcPr>
          <w:p w:rsidR="00101DC7" w:rsidRPr="008A6D99" w:rsidRDefault="00101DC7" w:rsidP="00101DC7">
            <w:pPr>
              <w:pStyle w:val="ConsPlusNormal"/>
              <w:jc w:val="both"/>
              <w:rPr>
                <w:sz w:val="24"/>
                <w:szCs w:val="24"/>
              </w:rPr>
            </w:pPr>
            <w:r w:rsidRPr="008A6D99">
              <w:rPr>
                <w:sz w:val="24"/>
                <w:szCs w:val="24"/>
              </w:rPr>
              <w:t xml:space="preserve">Ремонт автомобильных дорог общего пользования местного значения </w:t>
            </w:r>
            <w:r w:rsidRPr="008A6D99">
              <w:rPr>
                <w:spacing w:val="-6"/>
                <w:sz w:val="24"/>
                <w:szCs w:val="24"/>
              </w:rPr>
              <w:t>(</w:t>
            </w:r>
            <w:proofErr w:type="spellStart"/>
            <w:r w:rsidRPr="008A6D99">
              <w:rPr>
                <w:spacing w:val="-6"/>
                <w:sz w:val="24"/>
                <w:szCs w:val="24"/>
              </w:rPr>
              <w:t>Ильинское-Хованское</w:t>
            </w:r>
            <w:proofErr w:type="spellEnd"/>
            <w:r w:rsidRPr="008A6D99">
              <w:rPr>
                <w:spacing w:val="-6"/>
                <w:sz w:val="24"/>
                <w:szCs w:val="24"/>
              </w:rPr>
              <w:t xml:space="preserve"> – </w:t>
            </w:r>
            <w:proofErr w:type="spellStart"/>
            <w:r w:rsidRPr="008A6D99">
              <w:rPr>
                <w:spacing w:val="-6"/>
                <w:sz w:val="24"/>
                <w:szCs w:val="24"/>
              </w:rPr>
              <w:t>Шумятино</w:t>
            </w:r>
            <w:proofErr w:type="spellEnd"/>
            <w:r w:rsidRPr="008A6D99">
              <w:rPr>
                <w:spacing w:val="-6"/>
                <w:sz w:val="24"/>
                <w:szCs w:val="24"/>
              </w:rPr>
              <w:t xml:space="preserve">, Вязовое – Бордовое, </w:t>
            </w:r>
            <w:proofErr w:type="spellStart"/>
            <w:r w:rsidRPr="008A6D99">
              <w:rPr>
                <w:spacing w:val="-6"/>
                <w:sz w:val="24"/>
                <w:szCs w:val="24"/>
              </w:rPr>
              <w:t>Нажерово</w:t>
            </w:r>
            <w:proofErr w:type="spellEnd"/>
            <w:r w:rsidRPr="008A6D99">
              <w:rPr>
                <w:spacing w:val="-6"/>
                <w:sz w:val="24"/>
                <w:szCs w:val="24"/>
              </w:rPr>
              <w:t xml:space="preserve"> – </w:t>
            </w:r>
            <w:proofErr w:type="spellStart"/>
            <w:r w:rsidRPr="008A6D99">
              <w:rPr>
                <w:spacing w:val="-6"/>
                <w:sz w:val="24"/>
                <w:szCs w:val="24"/>
              </w:rPr>
              <w:t>Счастливка</w:t>
            </w:r>
            <w:proofErr w:type="spellEnd"/>
            <w:r w:rsidRPr="008A6D99">
              <w:rPr>
                <w:spacing w:val="-6"/>
                <w:sz w:val="24"/>
                <w:szCs w:val="24"/>
              </w:rPr>
              <w:t>)</w:t>
            </w:r>
          </w:p>
        </w:tc>
        <w:tc>
          <w:tcPr>
            <w:tcW w:w="1701" w:type="dxa"/>
          </w:tcPr>
          <w:p w:rsidR="00101DC7" w:rsidRPr="008A6D99" w:rsidRDefault="00101DC7" w:rsidP="00101DC7">
            <w:pPr>
              <w:pStyle w:val="ConsPlusNormal"/>
              <w:jc w:val="center"/>
              <w:rPr>
                <w:sz w:val="24"/>
                <w:szCs w:val="24"/>
              </w:rPr>
            </w:pPr>
            <w:r w:rsidRPr="008A6D99">
              <w:rPr>
                <w:sz w:val="24"/>
                <w:szCs w:val="24"/>
              </w:rPr>
              <w:t>2015</w:t>
            </w:r>
          </w:p>
        </w:tc>
        <w:tc>
          <w:tcPr>
            <w:tcW w:w="2835" w:type="dxa"/>
          </w:tcPr>
          <w:p w:rsidR="00101DC7" w:rsidRPr="008A6D99" w:rsidRDefault="00101DC7" w:rsidP="00101DC7">
            <w:pPr>
              <w:pStyle w:val="ConsPlusNormal"/>
              <w:jc w:val="center"/>
              <w:rPr>
                <w:sz w:val="24"/>
                <w:szCs w:val="24"/>
              </w:rPr>
            </w:pPr>
            <w:r w:rsidRPr="008A6D99">
              <w:rPr>
                <w:sz w:val="24"/>
                <w:szCs w:val="24"/>
              </w:rPr>
              <w:t>400,0</w:t>
            </w:r>
          </w:p>
        </w:tc>
        <w:tc>
          <w:tcPr>
            <w:tcW w:w="2126"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по экономической политике Ильинского муниципального района</w:t>
            </w:r>
          </w:p>
        </w:tc>
        <w:tc>
          <w:tcPr>
            <w:tcW w:w="2205" w:type="dxa"/>
          </w:tcPr>
          <w:p w:rsidR="00101DC7" w:rsidRPr="008A6D99" w:rsidRDefault="00101DC7" w:rsidP="00101DC7">
            <w:pPr>
              <w:pStyle w:val="ConsPlusNormal"/>
              <w:jc w:val="center"/>
              <w:rPr>
                <w:spacing w:val="-6"/>
                <w:sz w:val="24"/>
                <w:szCs w:val="24"/>
              </w:rPr>
            </w:pPr>
            <w:r w:rsidRPr="008A6D99">
              <w:rPr>
                <w:sz w:val="24"/>
                <w:szCs w:val="24"/>
              </w:rPr>
              <w:t>Приведение дорог местного значение в состояние, удовлетворяющее нормативным требованиям</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3.</w:t>
            </w:r>
          </w:p>
        </w:tc>
        <w:tc>
          <w:tcPr>
            <w:tcW w:w="5103" w:type="dxa"/>
          </w:tcPr>
          <w:p w:rsidR="00101DC7" w:rsidRPr="008A6D99" w:rsidRDefault="00101DC7" w:rsidP="00101DC7">
            <w:pPr>
              <w:pStyle w:val="ConsPlusNormal"/>
              <w:jc w:val="both"/>
              <w:rPr>
                <w:sz w:val="24"/>
                <w:szCs w:val="24"/>
              </w:rPr>
            </w:pPr>
            <w:r w:rsidRPr="008A6D99">
              <w:rPr>
                <w:sz w:val="24"/>
                <w:szCs w:val="24"/>
              </w:rPr>
              <w:t xml:space="preserve">Ремонт автомобильных дорог общего пользования местного значения (подъезд к </w:t>
            </w:r>
            <w:proofErr w:type="spellStart"/>
            <w:r w:rsidRPr="008A6D99">
              <w:rPr>
                <w:sz w:val="24"/>
                <w:szCs w:val="24"/>
              </w:rPr>
              <w:lastRenderedPageBreak/>
              <w:t>Филюково</w:t>
            </w:r>
            <w:proofErr w:type="spellEnd"/>
            <w:r w:rsidRPr="008A6D99">
              <w:rPr>
                <w:sz w:val="24"/>
                <w:szCs w:val="24"/>
              </w:rPr>
              <w:t xml:space="preserve">, подъезд к </w:t>
            </w:r>
            <w:proofErr w:type="spellStart"/>
            <w:r w:rsidRPr="008A6D99">
              <w:rPr>
                <w:sz w:val="24"/>
                <w:szCs w:val="24"/>
              </w:rPr>
              <w:t>Васюково</w:t>
            </w:r>
            <w:proofErr w:type="spellEnd"/>
            <w:r w:rsidRPr="008A6D99">
              <w:rPr>
                <w:sz w:val="24"/>
                <w:szCs w:val="24"/>
              </w:rPr>
              <w:t xml:space="preserve">, мост через р. </w:t>
            </w:r>
            <w:proofErr w:type="spellStart"/>
            <w:r w:rsidRPr="008A6D99">
              <w:rPr>
                <w:sz w:val="24"/>
                <w:szCs w:val="24"/>
              </w:rPr>
              <w:t>Ухтома</w:t>
            </w:r>
            <w:proofErr w:type="spellEnd"/>
            <w:r w:rsidRPr="008A6D99">
              <w:rPr>
                <w:sz w:val="24"/>
                <w:szCs w:val="24"/>
              </w:rPr>
              <w:t xml:space="preserve"> в районе д. Константиново)</w:t>
            </w:r>
          </w:p>
        </w:tc>
        <w:tc>
          <w:tcPr>
            <w:tcW w:w="1701" w:type="dxa"/>
          </w:tcPr>
          <w:p w:rsidR="00101DC7" w:rsidRPr="008A6D99" w:rsidRDefault="00101DC7" w:rsidP="00101DC7">
            <w:pPr>
              <w:pStyle w:val="ConsPlusNormal"/>
              <w:jc w:val="center"/>
              <w:rPr>
                <w:sz w:val="24"/>
                <w:szCs w:val="24"/>
              </w:rPr>
            </w:pPr>
            <w:r w:rsidRPr="008A6D99">
              <w:rPr>
                <w:sz w:val="24"/>
                <w:szCs w:val="24"/>
              </w:rPr>
              <w:lastRenderedPageBreak/>
              <w:t>2016</w:t>
            </w:r>
          </w:p>
        </w:tc>
        <w:tc>
          <w:tcPr>
            <w:tcW w:w="2835" w:type="dxa"/>
          </w:tcPr>
          <w:p w:rsidR="00101DC7" w:rsidRPr="008A6D99" w:rsidRDefault="00101DC7" w:rsidP="00101DC7">
            <w:pPr>
              <w:pStyle w:val="ConsPlusNormal"/>
              <w:jc w:val="center"/>
              <w:rPr>
                <w:sz w:val="24"/>
                <w:szCs w:val="24"/>
              </w:rPr>
            </w:pPr>
            <w:r w:rsidRPr="008A6D99">
              <w:rPr>
                <w:sz w:val="24"/>
                <w:szCs w:val="24"/>
              </w:rPr>
              <w:t>300,0</w:t>
            </w:r>
          </w:p>
        </w:tc>
        <w:tc>
          <w:tcPr>
            <w:tcW w:w="2126" w:type="dxa"/>
          </w:tcPr>
          <w:p w:rsidR="00101DC7" w:rsidRPr="008A6D99" w:rsidRDefault="00101DC7" w:rsidP="00101DC7">
            <w:pPr>
              <w:pStyle w:val="ConsPlusNormal"/>
              <w:jc w:val="center"/>
              <w:rPr>
                <w:spacing w:val="-6"/>
                <w:sz w:val="24"/>
                <w:szCs w:val="24"/>
              </w:rPr>
            </w:pPr>
            <w:r w:rsidRPr="008A6D99">
              <w:rPr>
                <w:spacing w:val="-6"/>
                <w:sz w:val="24"/>
                <w:szCs w:val="24"/>
              </w:rPr>
              <w:t>Администрация</w:t>
            </w:r>
          </w:p>
          <w:p w:rsidR="00101DC7" w:rsidRPr="008A6D99" w:rsidRDefault="00101DC7" w:rsidP="00101DC7">
            <w:pPr>
              <w:pStyle w:val="ConsPlusNormal"/>
              <w:jc w:val="center"/>
              <w:rPr>
                <w:spacing w:val="-6"/>
                <w:sz w:val="24"/>
                <w:szCs w:val="24"/>
              </w:rPr>
            </w:pPr>
            <w:r w:rsidRPr="008A6D99">
              <w:rPr>
                <w:spacing w:val="-6"/>
                <w:sz w:val="24"/>
                <w:szCs w:val="24"/>
              </w:rPr>
              <w:lastRenderedPageBreak/>
              <w:t>Ильинского муниципального района</w:t>
            </w:r>
          </w:p>
        </w:tc>
        <w:tc>
          <w:tcPr>
            <w:tcW w:w="2205" w:type="dxa"/>
          </w:tcPr>
          <w:p w:rsidR="00101DC7" w:rsidRPr="008A6D99" w:rsidRDefault="00101DC7" w:rsidP="00101DC7">
            <w:pPr>
              <w:pStyle w:val="ConsPlusNormal"/>
              <w:jc w:val="center"/>
              <w:rPr>
                <w:spacing w:val="-6"/>
                <w:sz w:val="24"/>
                <w:szCs w:val="24"/>
              </w:rPr>
            </w:pPr>
            <w:r w:rsidRPr="008A6D99">
              <w:rPr>
                <w:sz w:val="24"/>
                <w:szCs w:val="24"/>
              </w:rPr>
              <w:lastRenderedPageBreak/>
              <w:t xml:space="preserve">Приведение дорог местного значение </w:t>
            </w:r>
            <w:r w:rsidRPr="008A6D99">
              <w:rPr>
                <w:sz w:val="24"/>
                <w:szCs w:val="24"/>
              </w:rPr>
              <w:lastRenderedPageBreak/>
              <w:t>в состояние, удовлетворяющее нормативным требованиям</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lastRenderedPageBreak/>
              <w:t>4.</w:t>
            </w:r>
          </w:p>
        </w:tc>
        <w:tc>
          <w:tcPr>
            <w:tcW w:w="5103" w:type="dxa"/>
          </w:tcPr>
          <w:p w:rsidR="00101DC7" w:rsidRPr="008A6D99" w:rsidRDefault="00101DC7" w:rsidP="00101DC7">
            <w:pPr>
              <w:pStyle w:val="ConsPlusNormal"/>
              <w:jc w:val="both"/>
              <w:rPr>
                <w:sz w:val="24"/>
                <w:szCs w:val="24"/>
              </w:rPr>
            </w:pPr>
            <w:r w:rsidRPr="008A6D99">
              <w:rPr>
                <w:sz w:val="24"/>
                <w:szCs w:val="24"/>
              </w:rPr>
              <w:t>Ремонт и капитальный ремонт автомобильных дорог общего пользования местного значения (</w:t>
            </w:r>
            <w:proofErr w:type="spellStart"/>
            <w:r w:rsidRPr="008A6D99">
              <w:rPr>
                <w:sz w:val="24"/>
                <w:szCs w:val="24"/>
              </w:rPr>
              <w:t>Нажерово-Мартюково</w:t>
            </w:r>
            <w:proofErr w:type="spellEnd"/>
            <w:r w:rsidRPr="008A6D99">
              <w:rPr>
                <w:sz w:val="24"/>
                <w:szCs w:val="24"/>
              </w:rPr>
              <w:t>)</w:t>
            </w:r>
          </w:p>
        </w:tc>
        <w:tc>
          <w:tcPr>
            <w:tcW w:w="1701" w:type="dxa"/>
          </w:tcPr>
          <w:p w:rsidR="00101DC7" w:rsidRPr="008A6D99" w:rsidRDefault="00101DC7" w:rsidP="00101DC7">
            <w:pPr>
              <w:pStyle w:val="ConsPlusNormal"/>
              <w:jc w:val="center"/>
              <w:rPr>
                <w:sz w:val="24"/>
                <w:szCs w:val="24"/>
              </w:rPr>
            </w:pPr>
            <w:r w:rsidRPr="008A6D99">
              <w:rPr>
                <w:sz w:val="24"/>
                <w:szCs w:val="24"/>
              </w:rPr>
              <w:t>2017</w:t>
            </w:r>
          </w:p>
        </w:tc>
        <w:tc>
          <w:tcPr>
            <w:tcW w:w="2835" w:type="dxa"/>
          </w:tcPr>
          <w:p w:rsidR="00101DC7" w:rsidRPr="008A6D99" w:rsidRDefault="00101DC7" w:rsidP="00101DC7">
            <w:pPr>
              <w:pStyle w:val="ConsPlusNormal"/>
              <w:jc w:val="center"/>
              <w:rPr>
                <w:sz w:val="24"/>
                <w:szCs w:val="24"/>
              </w:rPr>
            </w:pPr>
            <w:r w:rsidRPr="008A6D99">
              <w:rPr>
                <w:sz w:val="24"/>
                <w:szCs w:val="24"/>
              </w:rPr>
              <w:t>400,0</w:t>
            </w:r>
          </w:p>
        </w:tc>
        <w:tc>
          <w:tcPr>
            <w:tcW w:w="2126"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05" w:type="dxa"/>
          </w:tcPr>
          <w:p w:rsidR="00101DC7" w:rsidRPr="008A6D99" w:rsidRDefault="00101DC7" w:rsidP="00101DC7">
            <w:pPr>
              <w:pStyle w:val="ConsPlusNormal"/>
              <w:jc w:val="center"/>
              <w:rPr>
                <w:spacing w:val="-6"/>
                <w:sz w:val="24"/>
                <w:szCs w:val="24"/>
              </w:rPr>
            </w:pPr>
            <w:r w:rsidRPr="008A6D99">
              <w:rPr>
                <w:sz w:val="24"/>
                <w:szCs w:val="24"/>
              </w:rPr>
              <w:t>Приведение дорог местного значение в состояние, удовлетворяющее нормативным требованиям</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5.</w:t>
            </w:r>
          </w:p>
        </w:tc>
        <w:tc>
          <w:tcPr>
            <w:tcW w:w="5103" w:type="dxa"/>
          </w:tcPr>
          <w:p w:rsidR="00101DC7" w:rsidRPr="008A6D99" w:rsidRDefault="00101DC7" w:rsidP="00101DC7">
            <w:pPr>
              <w:pStyle w:val="ConsPlusNormal"/>
              <w:jc w:val="both"/>
              <w:rPr>
                <w:sz w:val="24"/>
                <w:szCs w:val="24"/>
              </w:rPr>
            </w:pPr>
            <w:r w:rsidRPr="008A6D99">
              <w:rPr>
                <w:sz w:val="24"/>
                <w:szCs w:val="24"/>
              </w:rPr>
              <w:t>Ремонт и капитальный ремонт автомобильных дорог общего пользования местного значения</w:t>
            </w:r>
          </w:p>
        </w:tc>
        <w:tc>
          <w:tcPr>
            <w:tcW w:w="1701" w:type="dxa"/>
          </w:tcPr>
          <w:p w:rsidR="00101DC7" w:rsidRPr="008A6D99" w:rsidRDefault="00101DC7" w:rsidP="00101DC7">
            <w:pPr>
              <w:pStyle w:val="ConsPlusNormal"/>
              <w:jc w:val="center"/>
              <w:rPr>
                <w:sz w:val="24"/>
                <w:szCs w:val="24"/>
              </w:rPr>
            </w:pPr>
            <w:r w:rsidRPr="008A6D99">
              <w:rPr>
                <w:sz w:val="24"/>
                <w:szCs w:val="24"/>
              </w:rPr>
              <w:t>2018</w:t>
            </w:r>
          </w:p>
        </w:tc>
        <w:tc>
          <w:tcPr>
            <w:tcW w:w="2835" w:type="dxa"/>
          </w:tcPr>
          <w:p w:rsidR="00101DC7" w:rsidRPr="008A6D99" w:rsidRDefault="00101DC7" w:rsidP="00101DC7">
            <w:pPr>
              <w:pStyle w:val="ConsPlusNormal"/>
              <w:jc w:val="center"/>
              <w:rPr>
                <w:sz w:val="24"/>
                <w:szCs w:val="24"/>
              </w:rPr>
            </w:pPr>
            <w:r w:rsidRPr="008A6D99">
              <w:rPr>
                <w:sz w:val="24"/>
                <w:szCs w:val="24"/>
              </w:rPr>
              <w:t>1 000,0</w:t>
            </w:r>
          </w:p>
        </w:tc>
        <w:tc>
          <w:tcPr>
            <w:tcW w:w="2126"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05" w:type="dxa"/>
          </w:tcPr>
          <w:p w:rsidR="00101DC7" w:rsidRPr="008A6D99" w:rsidRDefault="00101DC7" w:rsidP="00101DC7">
            <w:pPr>
              <w:pStyle w:val="ConsPlusNormal"/>
              <w:jc w:val="center"/>
              <w:rPr>
                <w:spacing w:val="-6"/>
                <w:sz w:val="24"/>
                <w:szCs w:val="24"/>
              </w:rPr>
            </w:pPr>
            <w:r w:rsidRPr="008A6D99">
              <w:rPr>
                <w:sz w:val="24"/>
                <w:szCs w:val="24"/>
              </w:rPr>
              <w:t>Приведение дорог местного значение в состояние, удовлетворяющее нормативным требованиям</w:t>
            </w:r>
          </w:p>
        </w:tc>
      </w:tr>
      <w:tr w:rsidR="00101DC7" w:rsidRPr="008A6D99" w:rsidTr="00101DC7">
        <w:tc>
          <w:tcPr>
            <w:tcW w:w="817" w:type="dxa"/>
          </w:tcPr>
          <w:p w:rsidR="00101DC7" w:rsidRPr="008A6D99" w:rsidRDefault="00101DC7" w:rsidP="00101DC7">
            <w:pPr>
              <w:pStyle w:val="ConsPlusNormal"/>
              <w:jc w:val="center"/>
              <w:rPr>
                <w:sz w:val="24"/>
                <w:szCs w:val="24"/>
              </w:rPr>
            </w:pPr>
            <w:r w:rsidRPr="008A6D99">
              <w:rPr>
                <w:sz w:val="24"/>
                <w:szCs w:val="24"/>
              </w:rPr>
              <w:t>6.</w:t>
            </w:r>
          </w:p>
        </w:tc>
        <w:tc>
          <w:tcPr>
            <w:tcW w:w="5103" w:type="dxa"/>
          </w:tcPr>
          <w:p w:rsidR="00101DC7" w:rsidRPr="008A6D99" w:rsidRDefault="00101DC7" w:rsidP="00101DC7">
            <w:pPr>
              <w:pStyle w:val="ConsPlusNormal"/>
              <w:jc w:val="both"/>
              <w:rPr>
                <w:sz w:val="24"/>
                <w:szCs w:val="24"/>
              </w:rPr>
            </w:pPr>
            <w:r w:rsidRPr="008A6D99">
              <w:rPr>
                <w:sz w:val="24"/>
                <w:szCs w:val="24"/>
              </w:rPr>
              <w:t>Ремонт и капитальный ремонт автомобильных дорог общего пользования местного значения</w:t>
            </w:r>
          </w:p>
        </w:tc>
        <w:tc>
          <w:tcPr>
            <w:tcW w:w="1701" w:type="dxa"/>
          </w:tcPr>
          <w:p w:rsidR="00101DC7" w:rsidRPr="008A6D99" w:rsidRDefault="00101DC7" w:rsidP="00101DC7">
            <w:pPr>
              <w:pStyle w:val="ConsPlusNormal"/>
              <w:jc w:val="center"/>
              <w:rPr>
                <w:sz w:val="24"/>
                <w:szCs w:val="24"/>
              </w:rPr>
            </w:pPr>
            <w:r w:rsidRPr="008A6D99">
              <w:rPr>
                <w:sz w:val="24"/>
                <w:szCs w:val="24"/>
              </w:rPr>
              <w:t>2019</w:t>
            </w:r>
          </w:p>
        </w:tc>
        <w:tc>
          <w:tcPr>
            <w:tcW w:w="2835" w:type="dxa"/>
          </w:tcPr>
          <w:p w:rsidR="00101DC7" w:rsidRPr="008A6D99" w:rsidRDefault="00101DC7" w:rsidP="00101DC7">
            <w:pPr>
              <w:pStyle w:val="ConsPlusNormal"/>
              <w:jc w:val="center"/>
              <w:rPr>
                <w:sz w:val="24"/>
                <w:szCs w:val="24"/>
              </w:rPr>
            </w:pPr>
            <w:r w:rsidRPr="008A6D99">
              <w:rPr>
                <w:sz w:val="24"/>
                <w:szCs w:val="24"/>
              </w:rPr>
              <w:t>1 000,0</w:t>
            </w:r>
          </w:p>
        </w:tc>
        <w:tc>
          <w:tcPr>
            <w:tcW w:w="2126" w:type="dxa"/>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05" w:type="dxa"/>
          </w:tcPr>
          <w:p w:rsidR="00101DC7" w:rsidRPr="008A6D99" w:rsidRDefault="00101DC7" w:rsidP="00101DC7">
            <w:pPr>
              <w:pStyle w:val="ConsPlusNormal"/>
              <w:jc w:val="center"/>
              <w:rPr>
                <w:spacing w:val="-6"/>
                <w:sz w:val="24"/>
                <w:szCs w:val="24"/>
              </w:rPr>
            </w:pPr>
            <w:r w:rsidRPr="008A6D99">
              <w:rPr>
                <w:sz w:val="24"/>
                <w:szCs w:val="24"/>
              </w:rPr>
              <w:t>Приведение дорог местного значение в состояние, удовлетворяющее нормативным требованиям</w:t>
            </w:r>
          </w:p>
        </w:tc>
      </w:tr>
      <w:tr w:rsidR="00101DC7" w:rsidRPr="008A6D99" w:rsidTr="00101DC7">
        <w:trPr>
          <w:trHeight w:val="234"/>
        </w:trPr>
        <w:tc>
          <w:tcPr>
            <w:tcW w:w="817" w:type="dxa"/>
            <w:vAlign w:val="center"/>
          </w:tcPr>
          <w:p w:rsidR="00101DC7" w:rsidRPr="008A6D99" w:rsidRDefault="00101DC7" w:rsidP="00101DC7">
            <w:pPr>
              <w:pStyle w:val="ConsPlusNormal"/>
              <w:jc w:val="center"/>
              <w:rPr>
                <w:sz w:val="24"/>
                <w:szCs w:val="24"/>
              </w:rPr>
            </w:pPr>
          </w:p>
        </w:tc>
        <w:tc>
          <w:tcPr>
            <w:tcW w:w="5103" w:type="dxa"/>
            <w:vAlign w:val="center"/>
          </w:tcPr>
          <w:p w:rsidR="00101DC7" w:rsidRPr="008A6D99" w:rsidRDefault="00101DC7" w:rsidP="00101DC7">
            <w:pPr>
              <w:pStyle w:val="ConsPlusNormal"/>
              <w:rPr>
                <w:sz w:val="24"/>
                <w:szCs w:val="24"/>
              </w:rPr>
            </w:pPr>
            <w:r w:rsidRPr="008A6D99">
              <w:rPr>
                <w:sz w:val="24"/>
                <w:szCs w:val="24"/>
              </w:rPr>
              <w:t>ИТОГО по разделу 2:</w:t>
            </w:r>
          </w:p>
        </w:tc>
        <w:tc>
          <w:tcPr>
            <w:tcW w:w="1701" w:type="dxa"/>
            <w:vAlign w:val="center"/>
          </w:tcPr>
          <w:p w:rsidR="00101DC7" w:rsidRPr="008A6D99" w:rsidRDefault="00101DC7" w:rsidP="00101DC7">
            <w:pPr>
              <w:pStyle w:val="ConsPlusNormal"/>
              <w:jc w:val="center"/>
              <w:rPr>
                <w:sz w:val="24"/>
                <w:szCs w:val="24"/>
              </w:rPr>
            </w:pPr>
            <w:r w:rsidRPr="008A6D99">
              <w:rPr>
                <w:sz w:val="24"/>
                <w:szCs w:val="24"/>
              </w:rPr>
              <w:t xml:space="preserve">2014-2019 </w:t>
            </w:r>
            <w:proofErr w:type="spellStart"/>
            <w:r w:rsidRPr="008A6D99">
              <w:rPr>
                <w:sz w:val="24"/>
                <w:szCs w:val="24"/>
              </w:rPr>
              <w:t>г.г</w:t>
            </w:r>
            <w:proofErr w:type="spellEnd"/>
            <w:r w:rsidRPr="008A6D99">
              <w:rPr>
                <w:sz w:val="24"/>
                <w:szCs w:val="24"/>
              </w:rPr>
              <w:t>.</w:t>
            </w:r>
          </w:p>
        </w:tc>
        <w:tc>
          <w:tcPr>
            <w:tcW w:w="2835" w:type="dxa"/>
            <w:vAlign w:val="center"/>
          </w:tcPr>
          <w:p w:rsidR="00101DC7" w:rsidRPr="008A6D99" w:rsidRDefault="00101DC7" w:rsidP="00101DC7">
            <w:pPr>
              <w:pStyle w:val="ConsPlusNormal"/>
              <w:jc w:val="center"/>
              <w:rPr>
                <w:sz w:val="24"/>
                <w:szCs w:val="24"/>
              </w:rPr>
            </w:pPr>
            <w:r w:rsidRPr="008A6D99">
              <w:rPr>
                <w:sz w:val="24"/>
                <w:szCs w:val="24"/>
              </w:rPr>
              <w:t>4 100,0</w:t>
            </w:r>
          </w:p>
        </w:tc>
        <w:tc>
          <w:tcPr>
            <w:tcW w:w="2126" w:type="dxa"/>
            <w:vAlign w:val="center"/>
          </w:tcPr>
          <w:p w:rsidR="00101DC7" w:rsidRPr="008A6D99" w:rsidRDefault="00101DC7" w:rsidP="00101DC7">
            <w:pPr>
              <w:pStyle w:val="ConsPlusNormal"/>
              <w:jc w:val="center"/>
              <w:rPr>
                <w:sz w:val="24"/>
                <w:szCs w:val="24"/>
              </w:rPr>
            </w:pPr>
          </w:p>
        </w:tc>
        <w:tc>
          <w:tcPr>
            <w:tcW w:w="2205" w:type="dxa"/>
            <w:vAlign w:val="center"/>
          </w:tcPr>
          <w:p w:rsidR="00101DC7" w:rsidRPr="008A6D99" w:rsidRDefault="00101DC7" w:rsidP="00101DC7">
            <w:pPr>
              <w:pStyle w:val="ConsPlusNormal"/>
              <w:jc w:val="center"/>
              <w:rPr>
                <w:sz w:val="24"/>
                <w:szCs w:val="24"/>
              </w:rPr>
            </w:pPr>
          </w:p>
        </w:tc>
      </w:tr>
      <w:tr w:rsidR="00101DC7" w:rsidRPr="008A6D99" w:rsidTr="00101DC7">
        <w:trPr>
          <w:trHeight w:val="160"/>
        </w:trPr>
        <w:tc>
          <w:tcPr>
            <w:tcW w:w="14787" w:type="dxa"/>
            <w:gridSpan w:val="6"/>
          </w:tcPr>
          <w:p w:rsidR="00101DC7" w:rsidRPr="008A6D99" w:rsidRDefault="00101DC7" w:rsidP="00101DC7">
            <w:pPr>
              <w:pStyle w:val="ConsPlusNormal"/>
              <w:rPr>
                <w:b/>
                <w:i/>
                <w:sz w:val="24"/>
                <w:szCs w:val="24"/>
              </w:rPr>
            </w:pPr>
            <w:r w:rsidRPr="008A6D99">
              <w:rPr>
                <w:b/>
                <w:i/>
                <w:sz w:val="24"/>
                <w:szCs w:val="24"/>
              </w:rPr>
              <w:t xml:space="preserve">Раздел 3. Иные мероприятия по содержанию и ремонту автодорог </w:t>
            </w:r>
            <w:r w:rsidRPr="008A6D99">
              <w:rPr>
                <w:i/>
                <w:sz w:val="24"/>
                <w:szCs w:val="24"/>
              </w:rPr>
              <w:t>(межбюджетные трансферты бюджетам сельских поселений на содержание)</w:t>
            </w:r>
          </w:p>
        </w:tc>
      </w:tr>
      <w:tr w:rsidR="00101DC7" w:rsidRPr="008A6D99" w:rsidTr="00101DC7">
        <w:tc>
          <w:tcPr>
            <w:tcW w:w="817" w:type="dxa"/>
            <w:vMerge w:val="restart"/>
          </w:tcPr>
          <w:p w:rsidR="00101DC7" w:rsidRPr="008A6D99" w:rsidRDefault="00101DC7" w:rsidP="00101DC7">
            <w:pPr>
              <w:pStyle w:val="ConsPlusNormal"/>
              <w:jc w:val="center"/>
              <w:rPr>
                <w:sz w:val="24"/>
                <w:szCs w:val="24"/>
              </w:rPr>
            </w:pPr>
            <w:r w:rsidRPr="008A6D99">
              <w:rPr>
                <w:sz w:val="24"/>
                <w:szCs w:val="24"/>
              </w:rPr>
              <w:t>1.</w:t>
            </w:r>
          </w:p>
        </w:tc>
        <w:tc>
          <w:tcPr>
            <w:tcW w:w="5103" w:type="dxa"/>
            <w:vMerge w:val="restart"/>
          </w:tcPr>
          <w:p w:rsidR="00101DC7" w:rsidRPr="008A6D99" w:rsidRDefault="00101DC7" w:rsidP="00101DC7">
            <w:pPr>
              <w:pStyle w:val="ConsPlusNormal"/>
              <w:jc w:val="both"/>
              <w:rPr>
                <w:spacing w:val="-12"/>
                <w:sz w:val="24"/>
                <w:szCs w:val="24"/>
              </w:rPr>
            </w:pPr>
            <w:r w:rsidRPr="008A6D99">
              <w:rPr>
                <w:spacing w:val="-12"/>
                <w:sz w:val="24"/>
                <w:szCs w:val="24"/>
              </w:rPr>
              <w:t xml:space="preserve">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в границах населенных </w:t>
            </w:r>
            <w:r w:rsidRPr="008A6D99">
              <w:rPr>
                <w:spacing w:val="-12"/>
                <w:sz w:val="24"/>
                <w:szCs w:val="24"/>
              </w:rPr>
              <w:lastRenderedPageBreak/>
              <w:t xml:space="preserve">пунктов поселений и обеспечение безопасности дорожного движения на них в соответствии с заключенными соглашениями (Расчистка от снега и </w:t>
            </w:r>
            <w:proofErr w:type="spellStart"/>
            <w:r w:rsidRPr="008A6D99">
              <w:rPr>
                <w:spacing w:val="-12"/>
                <w:sz w:val="24"/>
                <w:szCs w:val="24"/>
              </w:rPr>
              <w:t>грейдирование</w:t>
            </w:r>
            <w:proofErr w:type="spellEnd"/>
            <w:r w:rsidRPr="008A6D99">
              <w:rPr>
                <w:spacing w:val="-12"/>
                <w:sz w:val="24"/>
                <w:szCs w:val="24"/>
              </w:rPr>
              <w:t xml:space="preserve"> автодорог)</w:t>
            </w:r>
          </w:p>
        </w:tc>
        <w:tc>
          <w:tcPr>
            <w:tcW w:w="1701" w:type="dxa"/>
          </w:tcPr>
          <w:p w:rsidR="00101DC7" w:rsidRPr="008A6D99" w:rsidRDefault="00101DC7" w:rsidP="00101DC7">
            <w:pPr>
              <w:pStyle w:val="ConsPlusNormal"/>
              <w:jc w:val="center"/>
              <w:rPr>
                <w:sz w:val="24"/>
                <w:szCs w:val="24"/>
              </w:rPr>
            </w:pPr>
            <w:r w:rsidRPr="008A6D99">
              <w:rPr>
                <w:sz w:val="24"/>
                <w:szCs w:val="24"/>
              </w:rPr>
              <w:lastRenderedPageBreak/>
              <w:t>2017</w:t>
            </w:r>
          </w:p>
          <w:p w:rsidR="00101DC7" w:rsidRPr="008A6D99" w:rsidRDefault="00101DC7" w:rsidP="00101DC7">
            <w:pPr>
              <w:pStyle w:val="ConsPlusNormal"/>
              <w:jc w:val="center"/>
              <w:rPr>
                <w:sz w:val="24"/>
                <w:szCs w:val="24"/>
              </w:rPr>
            </w:pPr>
          </w:p>
        </w:tc>
        <w:tc>
          <w:tcPr>
            <w:tcW w:w="2835" w:type="dxa"/>
          </w:tcPr>
          <w:p w:rsidR="00101DC7" w:rsidRPr="008A6D99" w:rsidRDefault="00101DC7" w:rsidP="00101DC7">
            <w:pPr>
              <w:pStyle w:val="ConsPlusNormal"/>
              <w:jc w:val="center"/>
              <w:rPr>
                <w:sz w:val="24"/>
                <w:szCs w:val="24"/>
              </w:rPr>
            </w:pPr>
            <w:r w:rsidRPr="008A6D99">
              <w:rPr>
                <w:sz w:val="24"/>
                <w:szCs w:val="24"/>
              </w:rPr>
              <w:t>1 090,0</w:t>
            </w:r>
          </w:p>
        </w:tc>
        <w:tc>
          <w:tcPr>
            <w:tcW w:w="2126" w:type="dxa"/>
            <w:vMerge w:val="restart"/>
          </w:tcPr>
          <w:p w:rsidR="00101DC7" w:rsidRPr="008A6D99" w:rsidRDefault="00101DC7" w:rsidP="00101DC7">
            <w:pPr>
              <w:pStyle w:val="ConsPlusNormal"/>
              <w:jc w:val="center"/>
              <w:rPr>
                <w:spacing w:val="-6"/>
                <w:sz w:val="24"/>
                <w:szCs w:val="24"/>
              </w:rPr>
            </w:pPr>
            <w:r w:rsidRPr="008A6D99">
              <w:rPr>
                <w:spacing w:val="-6"/>
                <w:sz w:val="24"/>
                <w:szCs w:val="24"/>
              </w:rPr>
              <w:t xml:space="preserve">Управление муниципального хозяйства Ильинского </w:t>
            </w:r>
            <w:r w:rsidRPr="008A6D99">
              <w:rPr>
                <w:spacing w:val="-6"/>
                <w:sz w:val="24"/>
                <w:szCs w:val="24"/>
              </w:rPr>
              <w:lastRenderedPageBreak/>
              <w:t>муниципального района</w:t>
            </w:r>
          </w:p>
        </w:tc>
        <w:tc>
          <w:tcPr>
            <w:tcW w:w="2205" w:type="dxa"/>
            <w:vMerge w:val="restart"/>
          </w:tcPr>
          <w:p w:rsidR="00101DC7" w:rsidRPr="008A6D99" w:rsidRDefault="00101DC7" w:rsidP="00101DC7">
            <w:pPr>
              <w:pStyle w:val="ConsPlusNormal"/>
              <w:jc w:val="center"/>
              <w:rPr>
                <w:sz w:val="24"/>
                <w:szCs w:val="24"/>
              </w:rPr>
            </w:pPr>
            <w:r w:rsidRPr="008A6D99">
              <w:rPr>
                <w:sz w:val="24"/>
                <w:szCs w:val="24"/>
              </w:rPr>
              <w:lastRenderedPageBreak/>
              <w:t xml:space="preserve">Поддержание бесперебойного движения транспортных </w:t>
            </w:r>
            <w:r w:rsidRPr="008A6D99">
              <w:rPr>
                <w:sz w:val="24"/>
                <w:szCs w:val="24"/>
              </w:rPr>
              <w:lastRenderedPageBreak/>
              <w:t>средств по дорогам в зимний период</w:t>
            </w: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i/>
                <w:sz w:val="24"/>
                <w:szCs w:val="24"/>
              </w:rPr>
            </w:pPr>
          </w:p>
        </w:tc>
        <w:tc>
          <w:tcPr>
            <w:tcW w:w="1701" w:type="dxa"/>
          </w:tcPr>
          <w:p w:rsidR="00101DC7" w:rsidRPr="008A6D99" w:rsidRDefault="00101DC7" w:rsidP="00101DC7">
            <w:pPr>
              <w:pStyle w:val="ConsPlusNormal"/>
              <w:jc w:val="center"/>
              <w:rPr>
                <w:sz w:val="24"/>
                <w:szCs w:val="24"/>
              </w:rPr>
            </w:pPr>
            <w:r w:rsidRPr="008A6D99">
              <w:rPr>
                <w:sz w:val="24"/>
                <w:szCs w:val="24"/>
              </w:rPr>
              <w:t>2018</w:t>
            </w:r>
          </w:p>
          <w:p w:rsidR="00101DC7" w:rsidRPr="008A6D99" w:rsidRDefault="00101DC7" w:rsidP="00101DC7">
            <w:pPr>
              <w:pStyle w:val="ConsPlusNormal"/>
              <w:jc w:val="center"/>
              <w:rPr>
                <w:sz w:val="24"/>
                <w:szCs w:val="24"/>
              </w:rPr>
            </w:pPr>
          </w:p>
        </w:tc>
        <w:tc>
          <w:tcPr>
            <w:tcW w:w="2835" w:type="dxa"/>
          </w:tcPr>
          <w:p w:rsidR="00101DC7" w:rsidRPr="008A6D99" w:rsidRDefault="00101DC7" w:rsidP="00101DC7">
            <w:pPr>
              <w:pStyle w:val="ConsPlusNormal"/>
              <w:jc w:val="center"/>
              <w:rPr>
                <w:sz w:val="24"/>
                <w:szCs w:val="24"/>
              </w:rPr>
            </w:pPr>
            <w:r w:rsidRPr="008A6D99">
              <w:rPr>
                <w:sz w:val="24"/>
                <w:szCs w:val="24"/>
              </w:rPr>
              <w:t>0,0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412"/>
        </w:trPr>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701" w:type="dxa"/>
          </w:tcPr>
          <w:p w:rsidR="00101DC7" w:rsidRPr="008A6D99" w:rsidRDefault="00101DC7" w:rsidP="00101DC7">
            <w:pPr>
              <w:pStyle w:val="ConsPlusNormal"/>
              <w:jc w:val="center"/>
              <w:rPr>
                <w:sz w:val="24"/>
                <w:szCs w:val="24"/>
              </w:rPr>
            </w:pPr>
            <w:r w:rsidRPr="008A6D99">
              <w:rPr>
                <w:sz w:val="24"/>
                <w:szCs w:val="24"/>
              </w:rPr>
              <w:t>2019</w:t>
            </w:r>
          </w:p>
          <w:p w:rsidR="00101DC7" w:rsidRPr="008A6D99" w:rsidRDefault="00101DC7" w:rsidP="00101DC7">
            <w:pPr>
              <w:pStyle w:val="ConsPlusNormal"/>
              <w:jc w:val="center"/>
              <w:rPr>
                <w:sz w:val="24"/>
                <w:szCs w:val="24"/>
              </w:rPr>
            </w:pPr>
          </w:p>
        </w:tc>
        <w:tc>
          <w:tcPr>
            <w:tcW w:w="2835" w:type="dxa"/>
          </w:tcPr>
          <w:p w:rsidR="00101DC7" w:rsidRPr="008A6D99" w:rsidRDefault="00101DC7" w:rsidP="00101DC7">
            <w:pPr>
              <w:pStyle w:val="ConsPlusNormal"/>
              <w:jc w:val="center"/>
              <w:rPr>
                <w:sz w:val="24"/>
                <w:szCs w:val="24"/>
              </w:rPr>
            </w:pPr>
            <w:r w:rsidRPr="008A6D99">
              <w:rPr>
                <w:sz w:val="24"/>
                <w:szCs w:val="24"/>
              </w:rPr>
              <w:t>0,0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c>
          <w:tcPr>
            <w:tcW w:w="817" w:type="dxa"/>
          </w:tcPr>
          <w:p w:rsidR="00101DC7" w:rsidRPr="008A6D99" w:rsidRDefault="00101DC7" w:rsidP="00101DC7">
            <w:pPr>
              <w:pStyle w:val="ConsPlusNormal"/>
              <w:jc w:val="center"/>
              <w:rPr>
                <w:sz w:val="24"/>
                <w:szCs w:val="24"/>
              </w:rPr>
            </w:pPr>
          </w:p>
        </w:tc>
        <w:tc>
          <w:tcPr>
            <w:tcW w:w="5103" w:type="dxa"/>
          </w:tcPr>
          <w:p w:rsidR="00101DC7" w:rsidRPr="008A6D99" w:rsidRDefault="00101DC7" w:rsidP="00101DC7">
            <w:pPr>
              <w:pStyle w:val="ConsPlusNormal"/>
              <w:jc w:val="both"/>
              <w:rPr>
                <w:spacing w:val="-6"/>
                <w:sz w:val="24"/>
                <w:szCs w:val="24"/>
              </w:rPr>
            </w:pPr>
            <w:r w:rsidRPr="008A6D99">
              <w:rPr>
                <w:sz w:val="24"/>
                <w:szCs w:val="24"/>
              </w:rPr>
              <w:t xml:space="preserve">ИТОГО по разделу </w:t>
            </w:r>
            <w:proofErr w:type="gramStart"/>
            <w:r w:rsidRPr="008A6D99">
              <w:rPr>
                <w:sz w:val="24"/>
                <w:szCs w:val="24"/>
              </w:rPr>
              <w:t>1.3.:</w:t>
            </w:r>
            <w:proofErr w:type="gramEnd"/>
          </w:p>
        </w:tc>
        <w:tc>
          <w:tcPr>
            <w:tcW w:w="1701" w:type="dxa"/>
            <w:vAlign w:val="center"/>
          </w:tcPr>
          <w:p w:rsidR="00101DC7" w:rsidRPr="008A6D99" w:rsidRDefault="00101DC7" w:rsidP="00101DC7">
            <w:pPr>
              <w:pStyle w:val="ConsPlusNormal"/>
              <w:jc w:val="center"/>
              <w:rPr>
                <w:sz w:val="24"/>
                <w:szCs w:val="24"/>
              </w:rPr>
            </w:pPr>
            <w:r w:rsidRPr="008A6D99">
              <w:rPr>
                <w:sz w:val="24"/>
                <w:szCs w:val="24"/>
              </w:rPr>
              <w:t xml:space="preserve">2017-2019 </w:t>
            </w:r>
            <w:proofErr w:type="spellStart"/>
            <w:r w:rsidRPr="008A6D99">
              <w:rPr>
                <w:sz w:val="24"/>
                <w:szCs w:val="24"/>
              </w:rPr>
              <w:t>г.г</w:t>
            </w:r>
            <w:proofErr w:type="spellEnd"/>
            <w:r w:rsidRPr="008A6D99">
              <w:rPr>
                <w:sz w:val="24"/>
                <w:szCs w:val="24"/>
              </w:rPr>
              <w:t>.</w:t>
            </w:r>
          </w:p>
        </w:tc>
        <w:tc>
          <w:tcPr>
            <w:tcW w:w="2835" w:type="dxa"/>
          </w:tcPr>
          <w:p w:rsidR="00101DC7" w:rsidRPr="008A6D99" w:rsidRDefault="00101DC7" w:rsidP="00101DC7">
            <w:pPr>
              <w:pStyle w:val="ConsPlusNormal"/>
              <w:jc w:val="center"/>
              <w:rPr>
                <w:sz w:val="24"/>
                <w:szCs w:val="24"/>
              </w:rPr>
            </w:pPr>
            <w:r w:rsidRPr="008A6D99">
              <w:rPr>
                <w:sz w:val="24"/>
                <w:szCs w:val="24"/>
              </w:rPr>
              <w:t>1 090,0</w:t>
            </w:r>
          </w:p>
        </w:tc>
        <w:tc>
          <w:tcPr>
            <w:tcW w:w="2126" w:type="dxa"/>
          </w:tcPr>
          <w:p w:rsidR="00101DC7" w:rsidRPr="008A6D99" w:rsidRDefault="00101DC7" w:rsidP="00101DC7">
            <w:pPr>
              <w:pStyle w:val="ConsPlusNormal"/>
              <w:jc w:val="center"/>
              <w:rPr>
                <w:spacing w:val="-6"/>
                <w:sz w:val="24"/>
                <w:szCs w:val="24"/>
              </w:rPr>
            </w:pPr>
          </w:p>
        </w:tc>
        <w:tc>
          <w:tcPr>
            <w:tcW w:w="2205" w:type="dxa"/>
          </w:tcPr>
          <w:p w:rsidR="00101DC7" w:rsidRPr="008A6D99" w:rsidRDefault="00101DC7" w:rsidP="00101DC7">
            <w:pPr>
              <w:pStyle w:val="ConsPlusNormal"/>
              <w:jc w:val="center"/>
              <w:rPr>
                <w:sz w:val="24"/>
                <w:szCs w:val="24"/>
              </w:rPr>
            </w:pPr>
          </w:p>
        </w:tc>
      </w:tr>
      <w:tr w:rsidR="00101DC7" w:rsidRPr="008A6D99" w:rsidTr="00101DC7">
        <w:trPr>
          <w:trHeight w:val="160"/>
        </w:trPr>
        <w:tc>
          <w:tcPr>
            <w:tcW w:w="14787" w:type="dxa"/>
            <w:gridSpan w:val="6"/>
          </w:tcPr>
          <w:p w:rsidR="00101DC7" w:rsidRPr="008A6D99" w:rsidRDefault="00101DC7" w:rsidP="00101DC7">
            <w:pPr>
              <w:pStyle w:val="ConsPlusNormal"/>
              <w:rPr>
                <w:b/>
                <w:i/>
                <w:sz w:val="24"/>
                <w:szCs w:val="24"/>
              </w:rPr>
            </w:pPr>
            <w:r w:rsidRPr="008A6D99">
              <w:rPr>
                <w:b/>
                <w:i/>
                <w:sz w:val="24"/>
                <w:szCs w:val="24"/>
              </w:rPr>
              <w:t xml:space="preserve">Раздел 4. Иные мероприятия по содержанию и ремонту автодорог </w:t>
            </w:r>
            <w:r w:rsidRPr="008A6D99">
              <w:rPr>
                <w:i/>
                <w:sz w:val="24"/>
                <w:szCs w:val="24"/>
              </w:rPr>
              <w:t>(</w:t>
            </w:r>
            <w:r w:rsidRPr="008A6D99">
              <w:rPr>
                <w:i/>
                <w:spacing w:val="-6"/>
                <w:sz w:val="24"/>
                <w:szCs w:val="24"/>
              </w:rPr>
              <w:t>межбюджетные трансферты бюджетам сельских поселений на ремонт и капитальный ремонт)</w:t>
            </w:r>
          </w:p>
        </w:tc>
      </w:tr>
      <w:tr w:rsidR="00101DC7" w:rsidRPr="008A6D99" w:rsidTr="00101DC7">
        <w:tc>
          <w:tcPr>
            <w:tcW w:w="817" w:type="dxa"/>
            <w:vMerge w:val="restart"/>
          </w:tcPr>
          <w:p w:rsidR="00101DC7" w:rsidRPr="008A6D99" w:rsidRDefault="00101DC7" w:rsidP="00101DC7">
            <w:pPr>
              <w:pStyle w:val="ConsPlusNormal"/>
              <w:jc w:val="center"/>
              <w:rPr>
                <w:sz w:val="24"/>
                <w:szCs w:val="24"/>
              </w:rPr>
            </w:pPr>
            <w:r w:rsidRPr="008A6D99">
              <w:rPr>
                <w:sz w:val="24"/>
                <w:szCs w:val="24"/>
              </w:rPr>
              <w:t>1.</w:t>
            </w:r>
          </w:p>
        </w:tc>
        <w:tc>
          <w:tcPr>
            <w:tcW w:w="5103" w:type="dxa"/>
            <w:vMerge w:val="restart"/>
          </w:tcPr>
          <w:p w:rsidR="00101DC7" w:rsidRPr="008A6D99" w:rsidRDefault="00101DC7" w:rsidP="00101DC7">
            <w:pPr>
              <w:pStyle w:val="ConsPlusNormal"/>
              <w:jc w:val="both"/>
              <w:rPr>
                <w:spacing w:val="-12"/>
                <w:sz w:val="24"/>
                <w:szCs w:val="24"/>
              </w:rPr>
            </w:pPr>
            <w:r w:rsidRPr="008A6D99">
              <w:rPr>
                <w:spacing w:val="-12"/>
                <w:sz w:val="24"/>
                <w:szCs w:val="24"/>
              </w:rPr>
              <w:t>Иные межбюджетные трансферты бюджетам сельских поселений на исполнение части полномочий по дорожной деятельности в отношении автодорог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(ремонт и капитальный ремонт автодорог)</w:t>
            </w:r>
          </w:p>
        </w:tc>
        <w:tc>
          <w:tcPr>
            <w:tcW w:w="1701" w:type="dxa"/>
          </w:tcPr>
          <w:p w:rsidR="00101DC7" w:rsidRPr="008A6D99" w:rsidRDefault="00101DC7" w:rsidP="00101DC7">
            <w:pPr>
              <w:pStyle w:val="ConsPlusNormal"/>
              <w:jc w:val="center"/>
              <w:rPr>
                <w:sz w:val="24"/>
                <w:szCs w:val="24"/>
              </w:rPr>
            </w:pPr>
            <w:r w:rsidRPr="008A6D99">
              <w:rPr>
                <w:sz w:val="24"/>
                <w:szCs w:val="24"/>
              </w:rPr>
              <w:t>2017</w:t>
            </w:r>
          </w:p>
          <w:p w:rsidR="00101DC7" w:rsidRPr="008A6D99" w:rsidRDefault="00101DC7" w:rsidP="00101DC7">
            <w:pPr>
              <w:pStyle w:val="ConsPlusNormal"/>
              <w:jc w:val="center"/>
              <w:rPr>
                <w:sz w:val="24"/>
                <w:szCs w:val="24"/>
              </w:rPr>
            </w:pPr>
          </w:p>
        </w:tc>
        <w:tc>
          <w:tcPr>
            <w:tcW w:w="2835" w:type="dxa"/>
          </w:tcPr>
          <w:p w:rsidR="00101DC7" w:rsidRPr="008A6D99" w:rsidRDefault="00101DC7" w:rsidP="00101DC7">
            <w:pPr>
              <w:pStyle w:val="ConsPlusNormal"/>
              <w:jc w:val="center"/>
              <w:rPr>
                <w:sz w:val="24"/>
                <w:szCs w:val="24"/>
              </w:rPr>
            </w:pPr>
            <w:r w:rsidRPr="008A6D99">
              <w:rPr>
                <w:sz w:val="24"/>
                <w:szCs w:val="24"/>
              </w:rPr>
              <w:t>1 710,0</w:t>
            </w:r>
          </w:p>
        </w:tc>
        <w:tc>
          <w:tcPr>
            <w:tcW w:w="2126" w:type="dxa"/>
            <w:vMerge w:val="restart"/>
          </w:tcPr>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05" w:type="dxa"/>
            <w:vMerge w:val="restart"/>
          </w:tcPr>
          <w:p w:rsidR="00101DC7" w:rsidRPr="008A6D99" w:rsidRDefault="00101DC7" w:rsidP="00101DC7">
            <w:pPr>
              <w:pStyle w:val="ConsPlusNormal"/>
              <w:jc w:val="center"/>
              <w:rPr>
                <w:spacing w:val="-6"/>
                <w:sz w:val="24"/>
                <w:szCs w:val="24"/>
              </w:rPr>
            </w:pPr>
            <w:r w:rsidRPr="008A6D99">
              <w:rPr>
                <w:sz w:val="24"/>
                <w:szCs w:val="24"/>
              </w:rPr>
              <w:t>Приведение дорог местного значение в состояние, удовлетворяющее нормативным требованиям</w:t>
            </w: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i/>
                <w:sz w:val="24"/>
                <w:szCs w:val="24"/>
              </w:rPr>
            </w:pPr>
          </w:p>
        </w:tc>
        <w:tc>
          <w:tcPr>
            <w:tcW w:w="1701" w:type="dxa"/>
          </w:tcPr>
          <w:p w:rsidR="00101DC7" w:rsidRPr="008A6D99" w:rsidRDefault="00101DC7" w:rsidP="00101DC7">
            <w:pPr>
              <w:pStyle w:val="ConsPlusNormal"/>
              <w:jc w:val="center"/>
              <w:rPr>
                <w:sz w:val="24"/>
                <w:szCs w:val="24"/>
              </w:rPr>
            </w:pPr>
            <w:r w:rsidRPr="008A6D99">
              <w:rPr>
                <w:sz w:val="24"/>
                <w:szCs w:val="24"/>
              </w:rPr>
              <w:t>2018</w:t>
            </w:r>
          </w:p>
          <w:p w:rsidR="00101DC7" w:rsidRPr="008A6D99" w:rsidRDefault="00101DC7" w:rsidP="00101DC7">
            <w:pPr>
              <w:pStyle w:val="ConsPlusNormal"/>
              <w:jc w:val="center"/>
              <w:rPr>
                <w:sz w:val="24"/>
                <w:szCs w:val="24"/>
              </w:rPr>
            </w:pPr>
          </w:p>
        </w:tc>
        <w:tc>
          <w:tcPr>
            <w:tcW w:w="2835" w:type="dxa"/>
          </w:tcPr>
          <w:p w:rsidR="00101DC7" w:rsidRPr="008A6D99" w:rsidRDefault="00101DC7" w:rsidP="00101DC7">
            <w:pPr>
              <w:pStyle w:val="ConsPlusNormal"/>
              <w:jc w:val="center"/>
              <w:rPr>
                <w:sz w:val="24"/>
                <w:szCs w:val="24"/>
              </w:rPr>
            </w:pPr>
            <w:r w:rsidRPr="008A6D99">
              <w:rPr>
                <w:sz w:val="24"/>
                <w:szCs w:val="24"/>
              </w:rPr>
              <w:t>0,0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412"/>
        </w:trPr>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701" w:type="dxa"/>
          </w:tcPr>
          <w:p w:rsidR="00101DC7" w:rsidRPr="008A6D99" w:rsidRDefault="00101DC7" w:rsidP="00101DC7">
            <w:pPr>
              <w:pStyle w:val="ConsPlusNormal"/>
              <w:jc w:val="center"/>
              <w:rPr>
                <w:sz w:val="24"/>
                <w:szCs w:val="24"/>
              </w:rPr>
            </w:pPr>
            <w:r w:rsidRPr="008A6D99">
              <w:rPr>
                <w:sz w:val="24"/>
                <w:szCs w:val="24"/>
              </w:rPr>
              <w:t>2019</w:t>
            </w:r>
          </w:p>
          <w:p w:rsidR="00101DC7" w:rsidRPr="008A6D99" w:rsidRDefault="00101DC7" w:rsidP="00101DC7">
            <w:pPr>
              <w:pStyle w:val="ConsPlusNormal"/>
              <w:jc w:val="center"/>
              <w:rPr>
                <w:sz w:val="24"/>
                <w:szCs w:val="24"/>
              </w:rPr>
            </w:pPr>
          </w:p>
        </w:tc>
        <w:tc>
          <w:tcPr>
            <w:tcW w:w="2835" w:type="dxa"/>
          </w:tcPr>
          <w:p w:rsidR="00101DC7" w:rsidRPr="008A6D99" w:rsidRDefault="00101DC7" w:rsidP="00101DC7">
            <w:pPr>
              <w:pStyle w:val="ConsPlusNormal"/>
              <w:jc w:val="center"/>
              <w:rPr>
                <w:sz w:val="24"/>
                <w:szCs w:val="24"/>
              </w:rPr>
            </w:pPr>
            <w:r w:rsidRPr="008A6D99">
              <w:rPr>
                <w:sz w:val="24"/>
                <w:szCs w:val="24"/>
              </w:rPr>
              <w:t>0,0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c>
          <w:tcPr>
            <w:tcW w:w="817" w:type="dxa"/>
          </w:tcPr>
          <w:p w:rsidR="00101DC7" w:rsidRPr="008A6D99" w:rsidRDefault="00101DC7" w:rsidP="00101DC7">
            <w:pPr>
              <w:pStyle w:val="ConsPlusNormal"/>
              <w:jc w:val="center"/>
              <w:rPr>
                <w:sz w:val="24"/>
                <w:szCs w:val="24"/>
              </w:rPr>
            </w:pPr>
          </w:p>
        </w:tc>
        <w:tc>
          <w:tcPr>
            <w:tcW w:w="5103" w:type="dxa"/>
          </w:tcPr>
          <w:p w:rsidR="00101DC7" w:rsidRPr="008A6D99" w:rsidRDefault="00101DC7" w:rsidP="00101DC7">
            <w:pPr>
              <w:pStyle w:val="ConsPlusNormal"/>
              <w:jc w:val="both"/>
              <w:rPr>
                <w:spacing w:val="-6"/>
                <w:sz w:val="24"/>
                <w:szCs w:val="24"/>
              </w:rPr>
            </w:pPr>
            <w:r w:rsidRPr="008A6D99">
              <w:rPr>
                <w:sz w:val="24"/>
                <w:szCs w:val="24"/>
              </w:rPr>
              <w:t xml:space="preserve">ИТОГО по разделу </w:t>
            </w:r>
            <w:proofErr w:type="gramStart"/>
            <w:r w:rsidRPr="008A6D99">
              <w:rPr>
                <w:sz w:val="24"/>
                <w:szCs w:val="24"/>
              </w:rPr>
              <w:t>1.4.:</w:t>
            </w:r>
            <w:proofErr w:type="gramEnd"/>
          </w:p>
        </w:tc>
        <w:tc>
          <w:tcPr>
            <w:tcW w:w="1701" w:type="dxa"/>
            <w:vAlign w:val="center"/>
          </w:tcPr>
          <w:p w:rsidR="00101DC7" w:rsidRPr="008A6D99" w:rsidRDefault="00101DC7" w:rsidP="00101DC7">
            <w:pPr>
              <w:pStyle w:val="ConsPlusNormal"/>
              <w:jc w:val="center"/>
              <w:rPr>
                <w:sz w:val="24"/>
                <w:szCs w:val="24"/>
              </w:rPr>
            </w:pPr>
            <w:r w:rsidRPr="008A6D99">
              <w:rPr>
                <w:sz w:val="24"/>
                <w:szCs w:val="24"/>
              </w:rPr>
              <w:t xml:space="preserve">2017-2019 </w:t>
            </w:r>
            <w:proofErr w:type="spellStart"/>
            <w:r w:rsidRPr="008A6D99">
              <w:rPr>
                <w:sz w:val="24"/>
                <w:szCs w:val="24"/>
              </w:rPr>
              <w:t>г.г</w:t>
            </w:r>
            <w:proofErr w:type="spellEnd"/>
            <w:r w:rsidRPr="008A6D99">
              <w:rPr>
                <w:sz w:val="24"/>
                <w:szCs w:val="24"/>
              </w:rPr>
              <w:t>.</w:t>
            </w:r>
          </w:p>
        </w:tc>
        <w:tc>
          <w:tcPr>
            <w:tcW w:w="2835" w:type="dxa"/>
          </w:tcPr>
          <w:p w:rsidR="00101DC7" w:rsidRPr="008A6D99" w:rsidRDefault="00101DC7" w:rsidP="00101DC7">
            <w:pPr>
              <w:pStyle w:val="ConsPlusNormal"/>
              <w:jc w:val="center"/>
              <w:rPr>
                <w:sz w:val="24"/>
                <w:szCs w:val="24"/>
              </w:rPr>
            </w:pPr>
            <w:r w:rsidRPr="008A6D99">
              <w:rPr>
                <w:sz w:val="24"/>
                <w:szCs w:val="24"/>
              </w:rPr>
              <w:t>1 710,0</w:t>
            </w:r>
          </w:p>
        </w:tc>
        <w:tc>
          <w:tcPr>
            <w:tcW w:w="2126" w:type="dxa"/>
          </w:tcPr>
          <w:p w:rsidR="00101DC7" w:rsidRPr="008A6D99" w:rsidRDefault="00101DC7" w:rsidP="00101DC7">
            <w:pPr>
              <w:pStyle w:val="ConsPlusNormal"/>
              <w:jc w:val="center"/>
              <w:rPr>
                <w:spacing w:val="-6"/>
                <w:sz w:val="24"/>
                <w:szCs w:val="24"/>
              </w:rPr>
            </w:pPr>
          </w:p>
        </w:tc>
        <w:tc>
          <w:tcPr>
            <w:tcW w:w="2205" w:type="dxa"/>
          </w:tcPr>
          <w:p w:rsidR="00101DC7" w:rsidRPr="008A6D99" w:rsidRDefault="00101DC7" w:rsidP="00101DC7">
            <w:pPr>
              <w:pStyle w:val="ConsPlusNormal"/>
              <w:jc w:val="center"/>
              <w:rPr>
                <w:sz w:val="24"/>
                <w:szCs w:val="24"/>
              </w:rPr>
            </w:pPr>
          </w:p>
        </w:tc>
      </w:tr>
      <w:tr w:rsidR="00101DC7" w:rsidRPr="008A6D99" w:rsidTr="00101DC7">
        <w:trPr>
          <w:trHeight w:val="234"/>
        </w:trPr>
        <w:tc>
          <w:tcPr>
            <w:tcW w:w="817" w:type="dxa"/>
            <w:vAlign w:val="center"/>
          </w:tcPr>
          <w:p w:rsidR="00101DC7" w:rsidRPr="008A6D99" w:rsidRDefault="00101DC7" w:rsidP="00101DC7">
            <w:pPr>
              <w:pStyle w:val="ConsPlusNormal"/>
              <w:jc w:val="center"/>
              <w:rPr>
                <w:sz w:val="24"/>
                <w:szCs w:val="24"/>
              </w:rPr>
            </w:pPr>
          </w:p>
        </w:tc>
        <w:tc>
          <w:tcPr>
            <w:tcW w:w="5103" w:type="dxa"/>
            <w:vAlign w:val="center"/>
          </w:tcPr>
          <w:p w:rsidR="00101DC7" w:rsidRPr="008A6D99" w:rsidRDefault="00101DC7" w:rsidP="00101DC7">
            <w:pPr>
              <w:pStyle w:val="ConsPlusNormal"/>
              <w:rPr>
                <w:sz w:val="24"/>
                <w:szCs w:val="24"/>
              </w:rPr>
            </w:pPr>
          </w:p>
        </w:tc>
        <w:tc>
          <w:tcPr>
            <w:tcW w:w="1701" w:type="dxa"/>
            <w:vAlign w:val="center"/>
          </w:tcPr>
          <w:p w:rsidR="00101DC7" w:rsidRPr="008A6D99" w:rsidRDefault="00101DC7" w:rsidP="00101DC7">
            <w:pPr>
              <w:pStyle w:val="ConsPlusNormal"/>
              <w:jc w:val="center"/>
              <w:rPr>
                <w:sz w:val="24"/>
                <w:szCs w:val="24"/>
              </w:rPr>
            </w:pPr>
          </w:p>
        </w:tc>
        <w:tc>
          <w:tcPr>
            <w:tcW w:w="2835" w:type="dxa"/>
            <w:vAlign w:val="center"/>
          </w:tcPr>
          <w:p w:rsidR="00101DC7" w:rsidRPr="008A6D99" w:rsidRDefault="00101DC7" w:rsidP="00101DC7">
            <w:pPr>
              <w:pStyle w:val="ConsPlusNormal"/>
              <w:jc w:val="center"/>
              <w:rPr>
                <w:sz w:val="24"/>
                <w:szCs w:val="24"/>
              </w:rPr>
            </w:pPr>
          </w:p>
        </w:tc>
        <w:tc>
          <w:tcPr>
            <w:tcW w:w="2126" w:type="dxa"/>
            <w:vAlign w:val="center"/>
          </w:tcPr>
          <w:p w:rsidR="00101DC7" w:rsidRPr="008A6D99" w:rsidRDefault="00101DC7" w:rsidP="00101DC7">
            <w:pPr>
              <w:pStyle w:val="ConsPlusNormal"/>
              <w:jc w:val="center"/>
              <w:rPr>
                <w:sz w:val="24"/>
                <w:szCs w:val="24"/>
              </w:rPr>
            </w:pPr>
          </w:p>
        </w:tc>
        <w:tc>
          <w:tcPr>
            <w:tcW w:w="2205" w:type="dxa"/>
            <w:vAlign w:val="center"/>
          </w:tcPr>
          <w:p w:rsidR="00101DC7" w:rsidRPr="008A6D99" w:rsidRDefault="00101DC7" w:rsidP="00101DC7">
            <w:pPr>
              <w:pStyle w:val="ConsPlusNormal"/>
              <w:jc w:val="center"/>
              <w:rPr>
                <w:sz w:val="24"/>
                <w:szCs w:val="24"/>
              </w:rPr>
            </w:pPr>
          </w:p>
        </w:tc>
      </w:tr>
      <w:tr w:rsidR="00101DC7" w:rsidRPr="008A6D99" w:rsidTr="00101DC7">
        <w:trPr>
          <w:trHeight w:val="262"/>
        </w:trPr>
        <w:tc>
          <w:tcPr>
            <w:tcW w:w="817" w:type="dxa"/>
            <w:vAlign w:val="center"/>
          </w:tcPr>
          <w:p w:rsidR="00101DC7" w:rsidRPr="008A6D99" w:rsidRDefault="00101DC7" w:rsidP="00101DC7">
            <w:pPr>
              <w:pStyle w:val="ConsPlusNormal"/>
              <w:jc w:val="center"/>
              <w:rPr>
                <w:b/>
                <w:sz w:val="24"/>
                <w:szCs w:val="24"/>
              </w:rPr>
            </w:pPr>
          </w:p>
        </w:tc>
        <w:tc>
          <w:tcPr>
            <w:tcW w:w="5103" w:type="dxa"/>
            <w:vAlign w:val="center"/>
          </w:tcPr>
          <w:p w:rsidR="00101DC7" w:rsidRPr="008A6D99" w:rsidRDefault="00101DC7" w:rsidP="00101DC7">
            <w:pPr>
              <w:pStyle w:val="ConsPlusNormal"/>
              <w:rPr>
                <w:b/>
                <w:sz w:val="24"/>
                <w:szCs w:val="24"/>
              </w:rPr>
            </w:pPr>
          </w:p>
          <w:p w:rsidR="00101DC7" w:rsidRPr="008A6D99" w:rsidRDefault="00101DC7" w:rsidP="00101DC7">
            <w:pPr>
              <w:pStyle w:val="ConsPlusNormal"/>
              <w:rPr>
                <w:b/>
                <w:sz w:val="24"/>
                <w:szCs w:val="24"/>
              </w:rPr>
            </w:pPr>
            <w:r w:rsidRPr="008A6D99">
              <w:rPr>
                <w:b/>
                <w:sz w:val="24"/>
                <w:szCs w:val="24"/>
              </w:rPr>
              <w:t>ВСЕГО ПО ПРОГРАММЕ:</w:t>
            </w:r>
          </w:p>
          <w:p w:rsidR="00101DC7" w:rsidRPr="008A6D99" w:rsidRDefault="00101DC7" w:rsidP="00101DC7">
            <w:pPr>
              <w:pStyle w:val="ConsPlusNormal"/>
              <w:rPr>
                <w:b/>
                <w:sz w:val="24"/>
                <w:szCs w:val="24"/>
              </w:rPr>
            </w:pPr>
          </w:p>
        </w:tc>
        <w:tc>
          <w:tcPr>
            <w:tcW w:w="1701" w:type="dxa"/>
            <w:vAlign w:val="center"/>
          </w:tcPr>
          <w:p w:rsidR="00101DC7" w:rsidRPr="008A6D99" w:rsidRDefault="00101DC7" w:rsidP="00101DC7">
            <w:pPr>
              <w:pStyle w:val="ConsPlusNormal"/>
              <w:jc w:val="center"/>
              <w:rPr>
                <w:b/>
                <w:sz w:val="24"/>
                <w:szCs w:val="24"/>
              </w:rPr>
            </w:pPr>
            <w:r w:rsidRPr="008A6D99">
              <w:rPr>
                <w:b/>
                <w:sz w:val="24"/>
                <w:szCs w:val="24"/>
              </w:rPr>
              <w:t xml:space="preserve">2014-2019 </w:t>
            </w:r>
            <w:proofErr w:type="spellStart"/>
            <w:r w:rsidRPr="008A6D99">
              <w:rPr>
                <w:b/>
                <w:sz w:val="24"/>
                <w:szCs w:val="24"/>
              </w:rPr>
              <w:t>г.г</w:t>
            </w:r>
            <w:proofErr w:type="spellEnd"/>
            <w:r w:rsidRPr="008A6D99">
              <w:rPr>
                <w:b/>
                <w:sz w:val="24"/>
                <w:szCs w:val="24"/>
              </w:rPr>
              <w:t>.</w:t>
            </w:r>
          </w:p>
        </w:tc>
        <w:tc>
          <w:tcPr>
            <w:tcW w:w="2835" w:type="dxa"/>
            <w:vAlign w:val="center"/>
          </w:tcPr>
          <w:p w:rsidR="00101DC7" w:rsidRPr="008A6D99" w:rsidRDefault="00101DC7" w:rsidP="00101DC7">
            <w:pPr>
              <w:pStyle w:val="ConsPlusNormal"/>
              <w:jc w:val="center"/>
              <w:rPr>
                <w:b/>
                <w:sz w:val="24"/>
                <w:szCs w:val="24"/>
              </w:rPr>
            </w:pPr>
            <w:r w:rsidRPr="008A6D99">
              <w:rPr>
                <w:b/>
                <w:sz w:val="24"/>
                <w:szCs w:val="24"/>
              </w:rPr>
              <w:t>6 900,0</w:t>
            </w:r>
          </w:p>
        </w:tc>
        <w:tc>
          <w:tcPr>
            <w:tcW w:w="2126" w:type="dxa"/>
            <w:vAlign w:val="center"/>
          </w:tcPr>
          <w:p w:rsidR="00101DC7" w:rsidRPr="008A6D99" w:rsidRDefault="00101DC7" w:rsidP="00101DC7">
            <w:pPr>
              <w:pStyle w:val="ConsPlusNormal"/>
              <w:jc w:val="center"/>
              <w:rPr>
                <w:b/>
                <w:sz w:val="24"/>
                <w:szCs w:val="24"/>
              </w:rPr>
            </w:pPr>
          </w:p>
        </w:tc>
        <w:tc>
          <w:tcPr>
            <w:tcW w:w="2205" w:type="dxa"/>
            <w:vAlign w:val="center"/>
          </w:tcPr>
          <w:p w:rsidR="00101DC7" w:rsidRPr="008A6D99" w:rsidRDefault="00101DC7" w:rsidP="00101DC7">
            <w:pPr>
              <w:pStyle w:val="ConsPlusNormal"/>
              <w:jc w:val="center"/>
              <w:rPr>
                <w:b/>
                <w:sz w:val="24"/>
                <w:szCs w:val="24"/>
              </w:rPr>
            </w:pPr>
          </w:p>
        </w:tc>
      </w:tr>
    </w:tbl>
    <w:p w:rsidR="00101DC7" w:rsidRPr="00D51447" w:rsidRDefault="00101DC7" w:rsidP="00101DC7">
      <w:pPr>
        <w:pStyle w:val="ConsPlusNormal"/>
        <w:jc w:val="right"/>
        <w:sectPr w:rsidR="00101DC7" w:rsidRPr="00D51447" w:rsidSect="00101DC7">
          <w:pgSz w:w="16838" w:h="11906" w:orient="landscape" w:code="9"/>
          <w:pgMar w:top="1701" w:right="1134" w:bottom="567" w:left="1134" w:header="720" w:footer="720" w:gutter="0"/>
          <w:cols w:space="720"/>
        </w:sectPr>
      </w:pPr>
    </w:p>
    <w:p w:rsidR="00101DC7" w:rsidRPr="00D51447" w:rsidRDefault="00101DC7" w:rsidP="00101DC7">
      <w:pPr>
        <w:pStyle w:val="ConsPlusNormal"/>
        <w:jc w:val="center"/>
        <w:rPr>
          <w:b/>
          <w:sz w:val="24"/>
          <w:szCs w:val="24"/>
        </w:rPr>
      </w:pPr>
      <w:r w:rsidRPr="00D51447">
        <w:rPr>
          <w:b/>
          <w:sz w:val="24"/>
          <w:szCs w:val="24"/>
        </w:rPr>
        <w:lastRenderedPageBreak/>
        <w:t>5. РЕСУРСНОЕ ОБЕСПЕЧЕНИЕ ПОДПРОГРАММЫ</w:t>
      </w:r>
    </w:p>
    <w:p w:rsidR="00101DC7" w:rsidRPr="00D51447" w:rsidRDefault="00101DC7" w:rsidP="00101DC7">
      <w:pPr>
        <w:pStyle w:val="ConsPlusNormal"/>
        <w:jc w:val="center"/>
      </w:pPr>
    </w:p>
    <w:p w:rsidR="00101DC7" w:rsidRPr="00D51447" w:rsidRDefault="00101DC7" w:rsidP="00101DC7">
      <w:pPr>
        <w:pStyle w:val="ConsPlusNormal"/>
        <w:ind w:right="282"/>
        <w:jc w:val="right"/>
        <w:outlineLvl w:val="3"/>
      </w:pPr>
      <w:r w:rsidRPr="00D51447">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276"/>
        <w:gridCol w:w="992"/>
        <w:gridCol w:w="992"/>
        <w:gridCol w:w="992"/>
        <w:gridCol w:w="993"/>
        <w:gridCol w:w="992"/>
        <w:gridCol w:w="851"/>
        <w:gridCol w:w="72"/>
        <w:gridCol w:w="27"/>
      </w:tblGrid>
      <w:tr w:rsidR="00101DC7" w:rsidRPr="008A6D99" w:rsidTr="00101DC7">
        <w:trPr>
          <w:trHeight w:val="478"/>
        </w:trPr>
        <w:tc>
          <w:tcPr>
            <w:tcW w:w="2093" w:type="dxa"/>
          </w:tcPr>
          <w:p w:rsidR="00101DC7" w:rsidRPr="008A6D99" w:rsidRDefault="00101DC7" w:rsidP="00101DC7">
            <w:pPr>
              <w:pStyle w:val="ConsPlusNormal"/>
              <w:jc w:val="center"/>
              <w:rPr>
                <w:b/>
                <w:i/>
                <w:sz w:val="24"/>
                <w:szCs w:val="24"/>
              </w:rPr>
            </w:pPr>
            <w:r w:rsidRPr="008A6D99">
              <w:rPr>
                <w:b/>
                <w:i/>
                <w:sz w:val="24"/>
                <w:szCs w:val="24"/>
              </w:rPr>
              <w:t xml:space="preserve">Направления </w:t>
            </w:r>
          </w:p>
          <w:p w:rsidR="00101DC7" w:rsidRPr="008A6D99" w:rsidRDefault="00101DC7" w:rsidP="00101DC7">
            <w:pPr>
              <w:pStyle w:val="ConsPlusNormal"/>
              <w:jc w:val="center"/>
              <w:rPr>
                <w:b/>
                <w:i/>
                <w:sz w:val="24"/>
                <w:szCs w:val="24"/>
              </w:rPr>
            </w:pPr>
            <w:r w:rsidRPr="008A6D99">
              <w:rPr>
                <w:b/>
                <w:i/>
                <w:sz w:val="24"/>
                <w:szCs w:val="24"/>
              </w:rPr>
              <w:t xml:space="preserve">финансирования </w:t>
            </w:r>
          </w:p>
          <w:p w:rsidR="00101DC7" w:rsidRPr="008A6D99" w:rsidRDefault="00101DC7" w:rsidP="00101DC7">
            <w:pPr>
              <w:pStyle w:val="ConsPlusNormal"/>
              <w:jc w:val="center"/>
              <w:rPr>
                <w:b/>
                <w:i/>
                <w:sz w:val="24"/>
                <w:szCs w:val="24"/>
              </w:rPr>
            </w:pPr>
            <w:r w:rsidRPr="008A6D99">
              <w:rPr>
                <w:b/>
                <w:i/>
                <w:sz w:val="24"/>
                <w:szCs w:val="24"/>
              </w:rPr>
              <w:t>и источники</w:t>
            </w:r>
          </w:p>
        </w:tc>
        <w:tc>
          <w:tcPr>
            <w:tcW w:w="1276" w:type="dxa"/>
            <w:tcBorders>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2014-2019</w:t>
            </w:r>
          </w:p>
        </w:tc>
        <w:tc>
          <w:tcPr>
            <w:tcW w:w="992" w:type="dxa"/>
            <w:tcBorders>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2014</w:t>
            </w:r>
          </w:p>
        </w:tc>
        <w:tc>
          <w:tcPr>
            <w:tcW w:w="992" w:type="dxa"/>
            <w:tcBorders>
              <w:lef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2015</w:t>
            </w:r>
          </w:p>
        </w:tc>
        <w:tc>
          <w:tcPr>
            <w:tcW w:w="992" w:type="dxa"/>
          </w:tcPr>
          <w:p w:rsidR="00101DC7" w:rsidRPr="008A6D99" w:rsidRDefault="00101DC7" w:rsidP="00101DC7">
            <w:pPr>
              <w:pStyle w:val="ConsPlusNormal"/>
              <w:jc w:val="center"/>
              <w:rPr>
                <w:b/>
                <w:i/>
                <w:sz w:val="24"/>
                <w:szCs w:val="24"/>
              </w:rPr>
            </w:pPr>
            <w:r w:rsidRPr="008A6D99">
              <w:rPr>
                <w:b/>
                <w:i/>
                <w:sz w:val="24"/>
                <w:szCs w:val="24"/>
              </w:rPr>
              <w:t>2016</w:t>
            </w:r>
          </w:p>
        </w:tc>
        <w:tc>
          <w:tcPr>
            <w:tcW w:w="993" w:type="dxa"/>
            <w:tcBorders>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2017</w:t>
            </w:r>
          </w:p>
        </w:tc>
        <w:tc>
          <w:tcPr>
            <w:tcW w:w="992" w:type="dxa"/>
            <w:tcBorders>
              <w:left w:val="single" w:sz="4" w:space="0" w:color="auto"/>
              <w:right w:val="single" w:sz="4" w:space="0" w:color="auto"/>
            </w:tcBorders>
          </w:tcPr>
          <w:p w:rsidR="00101DC7" w:rsidRPr="008A6D99" w:rsidRDefault="00101DC7" w:rsidP="00101DC7">
            <w:pPr>
              <w:jc w:val="center"/>
              <w:rPr>
                <w:b/>
                <w:i/>
              </w:rPr>
            </w:pPr>
            <w:r w:rsidRPr="008A6D99">
              <w:rPr>
                <w:b/>
                <w:i/>
              </w:rPr>
              <w:t>2018</w:t>
            </w:r>
          </w:p>
        </w:tc>
        <w:tc>
          <w:tcPr>
            <w:tcW w:w="950" w:type="dxa"/>
            <w:gridSpan w:val="3"/>
            <w:tcBorders>
              <w:left w:val="single" w:sz="4" w:space="0" w:color="auto"/>
            </w:tcBorders>
          </w:tcPr>
          <w:p w:rsidR="00101DC7" w:rsidRPr="008A6D99" w:rsidRDefault="00101DC7" w:rsidP="00101DC7">
            <w:pPr>
              <w:jc w:val="center"/>
              <w:rPr>
                <w:b/>
                <w:i/>
              </w:rPr>
            </w:pPr>
            <w:r w:rsidRPr="008A6D99">
              <w:rPr>
                <w:b/>
                <w:i/>
              </w:rPr>
              <w:t>2019</w:t>
            </w:r>
          </w:p>
        </w:tc>
      </w:tr>
      <w:tr w:rsidR="00101DC7" w:rsidRPr="008A6D99" w:rsidTr="00101DC7">
        <w:tc>
          <w:tcPr>
            <w:tcW w:w="2093" w:type="dxa"/>
          </w:tcPr>
          <w:p w:rsidR="00101DC7" w:rsidRPr="008A6D99" w:rsidRDefault="00101DC7" w:rsidP="00101DC7">
            <w:pPr>
              <w:pStyle w:val="ConsPlusNormal"/>
              <w:jc w:val="both"/>
              <w:rPr>
                <w:b/>
                <w:sz w:val="24"/>
                <w:szCs w:val="24"/>
              </w:rPr>
            </w:pPr>
          </w:p>
          <w:p w:rsidR="00101DC7" w:rsidRPr="008A6D99" w:rsidRDefault="00101DC7" w:rsidP="00101DC7">
            <w:pPr>
              <w:pStyle w:val="ConsPlusNormal"/>
              <w:jc w:val="both"/>
              <w:rPr>
                <w:b/>
                <w:sz w:val="24"/>
                <w:szCs w:val="24"/>
              </w:rPr>
            </w:pPr>
            <w:r w:rsidRPr="008A6D99">
              <w:rPr>
                <w:b/>
                <w:sz w:val="24"/>
                <w:szCs w:val="24"/>
              </w:rPr>
              <w:t>ВСЕГО</w:t>
            </w:r>
          </w:p>
          <w:p w:rsidR="00101DC7" w:rsidRPr="008A6D99" w:rsidRDefault="00101DC7" w:rsidP="00101DC7">
            <w:pPr>
              <w:pStyle w:val="ConsPlusNormal"/>
              <w:jc w:val="both"/>
              <w:rPr>
                <w:b/>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18 409,7</w:t>
            </w:r>
          </w:p>
        </w:tc>
        <w:tc>
          <w:tcPr>
            <w:tcW w:w="992"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1 791,2</w:t>
            </w:r>
          </w:p>
        </w:tc>
        <w:tc>
          <w:tcPr>
            <w:tcW w:w="992" w:type="dxa"/>
            <w:tcBorders>
              <w:lef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1 318,5</w:t>
            </w:r>
          </w:p>
        </w:tc>
        <w:tc>
          <w:tcPr>
            <w:tcW w:w="992" w:type="dxa"/>
            <w:vAlign w:val="center"/>
          </w:tcPr>
          <w:p w:rsidR="00101DC7" w:rsidRPr="008A6D99" w:rsidRDefault="00101DC7" w:rsidP="00101DC7">
            <w:pPr>
              <w:pStyle w:val="ConsPlusNormal"/>
              <w:jc w:val="center"/>
              <w:rPr>
                <w:b/>
                <w:sz w:val="24"/>
                <w:szCs w:val="24"/>
              </w:rPr>
            </w:pPr>
            <w:r w:rsidRPr="008A6D99">
              <w:rPr>
                <w:b/>
                <w:sz w:val="24"/>
                <w:szCs w:val="24"/>
              </w:rPr>
              <w:t>1 500,0</w:t>
            </w:r>
          </w:p>
        </w:tc>
        <w:tc>
          <w:tcPr>
            <w:tcW w:w="993"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4 500,0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4 600,0</w:t>
            </w:r>
          </w:p>
        </w:tc>
        <w:tc>
          <w:tcPr>
            <w:tcW w:w="950" w:type="dxa"/>
            <w:gridSpan w:val="3"/>
            <w:tcBorders>
              <w:lef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4 700,0</w:t>
            </w:r>
          </w:p>
        </w:tc>
      </w:tr>
      <w:tr w:rsidR="00101DC7" w:rsidRPr="008A6D99" w:rsidTr="00101DC7">
        <w:trPr>
          <w:gridAfter w:val="2"/>
          <w:wAfter w:w="99" w:type="dxa"/>
        </w:trPr>
        <w:tc>
          <w:tcPr>
            <w:tcW w:w="9181" w:type="dxa"/>
            <w:gridSpan w:val="8"/>
          </w:tcPr>
          <w:p w:rsidR="00101DC7" w:rsidRPr="008A6D99" w:rsidRDefault="00101DC7" w:rsidP="00101DC7">
            <w:pPr>
              <w:pStyle w:val="ConsPlusNormal"/>
              <w:rPr>
                <w:b/>
                <w:i/>
                <w:spacing w:val="-12"/>
                <w:sz w:val="24"/>
                <w:szCs w:val="24"/>
              </w:rPr>
            </w:pPr>
            <w:r w:rsidRPr="008A6D99">
              <w:rPr>
                <w:b/>
                <w:i/>
                <w:spacing w:val="-12"/>
                <w:sz w:val="24"/>
                <w:szCs w:val="24"/>
              </w:rPr>
              <w:t>Приведение дорог местного значение в состояние, удовлетворяющее нормативным требованиям (содержание)</w:t>
            </w:r>
          </w:p>
        </w:tc>
      </w:tr>
      <w:tr w:rsidR="00101DC7" w:rsidRPr="008A6D99" w:rsidTr="00101DC7">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местный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4 100,0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1 000,0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400,0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300,0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400,0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1 000,0</w:t>
            </w:r>
          </w:p>
        </w:tc>
        <w:tc>
          <w:tcPr>
            <w:tcW w:w="950" w:type="dxa"/>
            <w:gridSpan w:val="3"/>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1 000,0</w:t>
            </w:r>
          </w:p>
        </w:tc>
      </w:tr>
      <w:tr w:rsidR="00101DC7" w:rsidRPr="008A6D99" w:rsidTr="00101DC7">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областной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50" w:type="dxa"/>
            <w:gridSpan w:val="3"/>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r w:rsidR="00101DC7" w:rsidRPr="008A6D99" w:rsidTr="00101DC7">
        <w:trPr>
          <w:gridAfter w:val="2"/>
          <w:wAfter w:w="99" w:type="dxa"/>
        </w:trPr>
        <w:tc>
          <w:tcPr>
            <w:tcW w:w="9181" w:type="dxa"/>
            <w:gridSpan w:val="8"/>
          </w:tcPr>
          <w:p w:rsidR="00101DC7" w:rsidRPr="008A6D99" w:rsidRDefault="00101DC7" w:rsidP="00101DC7">
            <w:pPr>
              <w:pStyle w:val="ConsPlusNormal"/>
              <w:rPr>
                <w:b/>
                <w:i/>
                <w:sz w:val="24"/>
                <w:szCs w:val="24"/>
              </w:rPr>
            </w:pPr>
            <w:r w:rsidRPr="008A6D99">
              <w:rPr>
                <w:b/>
                <w:i/>
                <w:sz w:val="24"/>
                <w:szCs w:val="24"/>
              </w:rPr>
              <w:t>Обеспечение сохранности дорог местного значения (ремонт и капитальный ремонт)</w:t>
            </w:r>
          </w:p>
        </w:tc>
      </w:tr>
      <w:tr w:rsidR="00101DC7" w:rsidRPr="008A6D99" w:rsidTr="00101DC7">
        <w:trPr>
          <w:gridAfter w:val="1"/>
          <w:wAfter w:w="27"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местный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11 509,7</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791,2</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918,5</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1 200,0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1 300,0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1 300,0</w:t>
            </w:r>
          </w:p>
        </w:tc>
        <w:tc>
          <w:tcPr>
            <w:tcW w:w="923"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1 400,0</w:t>
            </w:r>
          </w:p>
        </w:tc>
      </w:tr>
      <w:tr w:rsidR="00101DC7" w:rsidRPr="008A6D99" w:rsidTr="00101DC7">
        <w:trPr>
          <w:gridAfter w:val="1"/>
          <w:wAfter w:w="27"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областной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23"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r w:rsidR="00101DC7" w:rsidRPr="008A6D99" w:rsidTr="00101DC7">
        <w:trPr>
          <w:gridAfter w:val="2"/>
          <w:wAfter w:w="99" w:type="dxa"/>
        </w:trPr>
        <w:tc>
          <w:tcPr>
            <w:tcW w:w="9181" w:type="dxa"/>
            <w:gridSpan w:val="8"/>
          </w:tcPr>
          <w:p w:rsidR="00101DC7" w:rsidRPr="008A6D99" w:rsidRDefault="00101DC7" w:rsidP="00101DC7">
            <w:pPr>
              <w:pStyle w:val="ConsPlusNormal"/>
              <w:rPr>
                <w:b/>
                <w:i/>
                <w:sz w:val="24"/>
                <w:szCs w:val="24"/>
              </w:rPr>
            </w:pPr>
            <w:r w:rsidRPr="008A6D99">
              <w:rPr>
                <w:b/>
                <w:i/>
                <w:sz w:val="24"/>
                <w:szCs w:val="24"/>
              </w:rPr>
              <w:t>Иные мероприятия по содержанию и ремонту автодорог (содержание)</w:t>
            </w:r>
          </w:p>
        </w:tc>
      </w:tr>
      <w:tr w:rsidR="00101DC7" w:rsidRPr="008A6D99" w:rsidTr="00101DC7">
        <w:trPr>
          <w:gridAfter w:val="1"/>
          <w:wAfter w:w="27"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местный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1 090,0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1 090,0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23"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r w:rsidR="00101DC7" w:rsidRPr="008A6D99" w:rsidTr="00101DC7">
        <w:trPr>
          <w:gridAfter w:val="1"/>
          <w:wAfter w:w="27"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областной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23"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r w:rsidR="00101DC7" w:rsidRPr="008A6D99" w:rsidTr="00101DC7">
        <w:trPr>
          <w:gridAfter w:val="2"/>
          <w:wAfter w:w="99" w:type="dxa"/>
        </w:trPr>
        <w:tc>
          <w:tcPr>
            <w:tcW w:w="9181" w:type="dxa"/>
            <w:gridSpan w:val="8"/>
          </w:tcPr>
          <w:p w:rsidR="00101DC7" w:rsidRPr="008A6D99" w:rsidRDefault="00101DC7" w:rsidP="00101DC7">
            <w:pPr>
              <w:pStyle w:val="ConsPlusNormal"/>
              <w:rPr>
                <w:b/>
                <w:i/>
                <w:sz w:val="24"/>
                <w:szCs w:val="24"/>
              </w:rPr>
            </w:pPr>
            <w:r w:rsidRPr="008A6D99">
              <w:rPr>
                <w:b/>
                <w:i/>
                <w:sz w:val="24"/>
                <w:szCs w:val="24"/>
              </w:rPr>
              <w:t>Иные мероприятия по содержанию и ремонту автодорог (ремонт и капитальный ремонт)</w:t>
            </w:r>
          </w:p>
        </w:tc>
      </w:tr>
      <w:tr w:rsidR="00101DC7" w:rsidRPr="008A6D99" w:rsidTr="00101DC7">
        <w:trPr>
          <w:gridAfter w:val="1"/>
          <w:wAfter w:w="27"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местный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1 710,0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1 710,0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23"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r w:rsidR="00101DC7" w:rsidRPr="008A6D99" w:rsidTr="00101DC7">
        <w:trPr>
          <w:gridAfter w:val="1"/>
          <w:wAfter w:w="27"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областной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23"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bl>
    <w:p w:rsidR="00101DC7" w:rsidRPr="00D51447" w:rsidRDefault="00101DC7" w:rsidP="00101DC7">
      <w:pPr>
        <w:pStyle w:val="ConsPlusNormal"/>
        <w:jc w:val="cente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39096B" w:rsidRDefault="0039096B" w:rsidP="00101DC7">
      <w:pPr>
        <w:pStyle w:val="ConsPlusTitle"/>
        <w:widowControl/>
        <w:jc w:val="right"/>
        <w:rPr>
          <w:rFonts w:ascii="Times New Roman" w:hAnsi="Times New Roman" w:cs="Times New Roman"/>
          <w:b w:val="0"/>
          <w:sz w:val="24"/>
          <w:szCs w:val="24"/>
        </w:rPr>
      </w:pPr>
    </w:p>
    <w:p w:rsidR="00101DC7" w:rsidRPr="00FC0C63" w:rsidRDefault="00101DC7" w:rsidP="00101D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r w:rsidRPr="00FC0C63">
        <w:rPr>
          <w:rFonts w:ascii="Times New Roman" w:hAnsi="Times New Roman" w:cs="Times New Roman"/>
          <w:b w:val="0"/>
          <w:sz w:val="24"/>
          <w:szCs w:val="24"/>
        </w:rPr>
        <w:t>2</w:t>
      </w:r>
    </w:p>
    <w:p w:rsidR="00101DC7" w:rsidRPr="00FC0C63" w:rsidRDefault="00101DC7" w:rsidP="00101DC7">
      <w:pPr>
        <w:pStyle w:val="ConsPlusTitle"/>
        <w:widowControl/>
        <w:jc w:val="right"/>
        <w:rPr>
          <w:rFonts w:ascii="Times New Roman" w:hAnsi="Times New Roman" w:cs="Times New Roman"/>
          <w:b w:val="0"/>
          <w:sz w:val="24"/>
          <w:szCs w:val="24"/>
        </w:rPr>
      </w:pPr>
      <w:r w:rsidRPr="00FC0C63">
        <w:rPr>
          <w:rFonts w:ascii="Times New Roman" w:hAnsi="Times New Roman" w:cs="Times New Roman"/>
          <w:b w:val="0"/>
          <w:sz w:val="24"/>
          <w:szCs w:val="24"/>
        </w:rPr>
        <w:t>к программе «Развитие транспортной системы</w:t>
      </w:r>
    </w:p>
    <w:p w:rsidR="00101DC7" w:rsidRPr="00FC0C63" w:rsidRDefault="00101DC7" w:rsidP="00101DC7">
      <w:pPr>
        <w:pStyle w:val="ConsPlusTitle"/>
        <w:widowControl/>
        <w:jc w:val="right"/>
        <w:rPr>
          <w:rFonts w:ascii="Times New Roman" w:hAnsi="Times New Roman" w:cs="Times New Roman"/>
          <w:b w:val="0"/>
          <w:sz w:val="24"/>
          <w:szCs w:val="24"/>
        </w:rPr>
      </w:pPr>
      <w:r w:rsidRPr="00FC0C63">
        <w:rPr>
          <w:rFonts w:ascii="Times New Roman" w:hAnsi="Times New Roman" w:cs="Times New Roman"/>
          <w:b w:val="0"/>
          <w:sz w:val="24"/>
          <w:szCs w:val="24"/>
        </w:rPr>
        <w:t>Ильинского муниципального района»</w:t>
      </w:r>
    </w:p>
    <w:p w:rsidR="00101DC7" w:rsidRPr="00D14B0F" w:rsidRDefault="00101DC7" w:rsidP="00101DC7">
      <w:pPr>
        <w:pStyle w:val="ConsPlusTitle"/>
        <w:widowControl/>
        <w:jc w:val="right"/>
        <w:rPr>
          <w:rFonts w:ascii="Times New Roman" w:hAnsi="Times New Roman" w:cs="Times New Roman"/>
          <w:b w:val="0"/>
          <w:sz w:val="16"/>
          <w:szCs w:val="16"/>
        </w:rPr>
      </w:pPr>
    </w:p>
    <w:p w:rsidR="00101DC7" w:rsidRPr="00D14B0F" w:rsidRDefault="00101DC7" w:rsidP="00101DC7">
      <w:pPr>
        <w:pStyle w:val="ConsPlusTitle"/>
        <w:widowControl/>
        <w:jc w:val="right"/>
        <w:rPr>
          <w:rFonts w:ascii="Times New Roman" w:hAnsi="Times New Roman" w:cs="Times New Roman"/>
          <w:b w:val="0"/>
          <w:sz w:val="16"/>
          <w:szCs w:val="16"/>
        </w:rPr>
      </w:pPr>
    </w:p>
    <w:p w:rsidR="00101DC7" w:rsidRPr="00FC0C63" w:rsidRDefault="00101DC7" w:rsidP="00101DC7">
      <w:pPr>
        <w:pStyle w:val="ConsPlusTitle"/>
        <w:widowControl/>
        <w:jc w:val="center"/>
        <w:rPr>
          <w:rFonts w:ascii="Times New Roman" w:hAnsi="Times New Roman" w:cs="Times New Roman"/>
          <w:sz w:val="24"/>
          <w:szCs w:val="24"/>
        </w:rPr>
      </w:pPr>
      <w:r w:rsidRPr="00FC0C63">
        <w:rPr>
          <w:rFonts w:ascii="Times New Roman" w:hAnsi="Times New Roman" w:cs="Times New Roman"/>
          <w:sz w:val="24"/>
          <w:szCs w:val="24"/>
        </w:rPr>
        <w:t xml:space="preserve">П О Д П Р О Г Р А М </w:t>
      </w:r>
      <w:proofErr w:type="spellStart"/>
      <w:r w:rsidRPr="00FC0C63">
        <w:rPr>
          <w:rFonts w:ascii="Times New Roman" w:hAnsi="Times New Roman" w:cs="Times New Roman"/>
          <w:sz w:val="24"/>
          <w:szCs w:val="24"/>
        </w:rPr>
        <w:t>М</w:t>
      </w:r>
      <w:proofErr w:type="spellEnd"/>
      <w:r w:rsidRPr="00FC0C63">
        <w:rPr>
          <w:rFonts w:ascii="Times New Roman" w:hAnsi="Times New Roman" w:cs="Times New Roman"/>
          <w:sz w:val="24"/>
          <w:szCs w:val="24"/>
        </w:rPr>
        <w:t xml:space="preserve"> А</w:t>
      </w:r>
    </w:p>
    <w:p w:rsidR="00101DC7" w:rsidRPr="00D14B0F" w:rsidRDefault="00101DC7" w:rsidP="00101DC7">
      <w:pPr>
        <w:pStyle w:val="ConsPlusTitle"/>
        <w:widowControl/>
        <w:jc w:val="center"/>
        <w:rPr>
          <w:rFonts w:ascii="Times New Roman" w:hAnsi="Times New Roman" w:cs="Times New Roman"/>
          <w:sz w:val="24"/>
          <w:szCs w:val="24"/>
          <w:u w:val="single"/>
        </w:rPr>
      </w:pPr>
    </w:p>
    <w:p w:rsidR="00101DC7" w:rsidRPr="00D14B0F" w:rsidRDefault="00101DC7" w:rsidP="00101DC7">
      <w:pPr>
        <w:pStyle w:val="ConsPlusTitle"/>
        <w:widowControl/>
        <w:jc w:val="center"/>
        <w:rPr>
          <w:rFonts w:ascii="Times New Roman" w:hAnsi="Times New Roman" w:cs="Times New Roman"/>
          <w:sz w:val="24"/>
          <w:szCs w:val="24"/>
        </w:rPr>
      </w:pPr>
      <w:r w:rsidRPr="00D14B0F">
        <w:rPr>
          <w:rFonts w:ascii="Times New Roman" w:hAnsi="Times New Roman" w:cs="Times New Roman"/>
          <w:sz w:val="24"/>
          <w:szCs w:val="24"/>
        </w:rPr>
        <w:t xml:space="preserve">«Развитие пассажирского автотранспортного обслуживания населения Ильинского </w:t>
      </w:r>
    </w:p>
    <w:p w:rsidR="00101DC7" w:rsidRPr="00D14B0F" w:rsidRDefault="00101DC7" w:rsidP="00101DC7">
      <w:pPr>
        <w:pStyle w:val="ConsPlusTitle"/>
        <w:widowControl/>
        <w:jc w:val="center"/>
        <w:rPr>
          <w:rFonts w:ascii="Times New Roman" w:hAnsi="Times New Roman" w:cs="Times New Roman"/>
          <w:sz w:val="24"/>
          <w:szCs w:val="24"/>
        </w:rPr>
      </w:pPr>
      <w:r w:rsidRPr="00D14B0F">
        <w:rPr>
          <w:rFonts w:ascii="Times New Roman" w:hAnsi="Times New Roman" w:cs="Times New Roman"/>
          <w:sz w:val="24"/>
          <w:szCs w:val="24"/>
        </w:rPr>
        <w:t>муниципального района» Муниципальной программы «Развитие транспортной системы Ильинского муниципального района»</w:t>
      </w:r>
    </w:p>
    <w:p w:rsidR="00101DC7" w:rsidRPr="00D14B0F" w:rsidRDefault="00101DC7" w:rsidP="00101DC7">
      <w:pPr>
        <w:pStyle w:val="ConsPlusNormal"/>
        <w:rPr>
          <w:sz w:val="24"/>
          <w:szCs w:val="24"/>
        </w:rPr>
      </w:pPr>
    </w:p>
    <w:p w:rsidR="00101DC7" w:rsidRPr="00D14B0F" w:rsidRDefault="00101DC7" w:rsidP="00101DC7">
      <w:pPr>
        <w:pStyle w:val="ConsPlusNormal"/>
        <w:numPr>
          <w:ilvl w:val="0"/>
          <w:numId w:val="25"/>
        </w:numPr>
        <w:jc w:val="center"/>
        <w:outlineLvl w:val="1"/>
        <w:rPr>
          <w:b/>
          <w:sz w:val="24"/>
          <w:szCs w:val="24"/>
        </w:rPr>
      </w:pPr>
      <w:r w:rsidRPr="00D14B0F">
        <w:rPr>
          <w:b/>
          <w:sz w:val="24"/>
          <w:szCs w:val="24"/>
        </w:rPr>
        <w:t>ПАСПОРТ ПОДПРОГРАММЫ</w:t>
      </w:r>
    </w:p>
    <w:p w:rsidR="00101DC7" w:rsidRPr="00D14B0F" w:rsidRDefault="00101DC7" w:rsidP="00101DC7">
      <w:pPr>
        <w:pStyle w:val="ConsPlusNormal"/>
        <w:jc w:val="center"/>
        <w:outlineLvl w:val="1"/>
        <w:rPr>
          <w:b/>
          <w:sz w:val="24"/>
          <w:szCs w:val="24"/>
        </w:rPr>
      </w:pPr>
    </w:p>
    <w:p w:rsidR="00101DC7" w:rsidRPr="00D14B0F" w:rsidRDefault="00101DC7" w:rsidP="00101DC7">
      <w:pPr>
        <w:pStyle w:val="ConsPlusTitle"/>
        <w:widowControl/>
        <w:jc w:val="center"/>
        <w:rPr>
          <w:rFonts w:ascii="Times New Roman" w:hAnsi="Times New Roman" w:cs="Times New Roman"/>
          <w:sz w:val="24"/>
          <w:szCs w:val="24"/>
        </w:rPr>
      </w:pPr>
      <w:r w:rsidRPr="00D14B0F">
        <w:rPr>
          <w:rFonts w:ascii="Times New Roman" w:hAnsi="Times New Roman" w:cs="Times New Roman"/>
          <w:sz w:val="24"/>
          <w:szCs w:val="24"/>
        </w:rPr>
        <w:t xml:space="preserve">«Развитие пассажирского автотранспортного обслуживания населения Ильинского </w:t>
      </w:r>
    </w:p>
    <w:p w:rsidR="00101DC7" w:rsidRPr="00D14B0F" w:rsidRDefault="00101DC7" w:rsidP="00101DC7">
      <w:pPr>
        <w:pStyle w:val="ConsPlusTitle"/>
        <w:widowControl/>
        <w:jc w:val="center"/>
        <w:rPr>
          <w:rFonts w:ascii="Times New Roman" w:hAnsi="Times New Roman" w:cs="Times New Roman"/>
          <w:sz w:val="24"/>
          <w:szCs w:val="24"/>
        </w:rPr>
      </w:pPr>
      <w:r w:rsidRPr="00D14B0F">
        <w:rPr>
          <w:rFonts w:ascii="Times New Roman" w:hAnsi="Times New Roman" w:cs="Times New Roman"/>
          <w:sz w:val="24"/>
          <w:szCs w:val="24"/>
        </w:rPr>
        <w:t>муниципального района» Муниципальной программы «Развитие транспортной системы Ильинского муниципального района»</w:t>
      </w:r>
    </w:p>
    <w:p w:rsidR="00101DC7" w:rsidRPr="00D14B0F" w:rsidRDefault="00101DC7" w:rsidP="00101DC7">
      <w:pPr>
        <w:pStyle w:val="ConsPlusNormal"/>
        <w:jc w:val="center"/>
        <w:rPr>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3261"/>
        <w:gridCol w:w="6095"/>
      </w:tblGrid>
      <w:tr w:rsidR="00101DC7" w:rsidRPr="00D14B0F" w:rsidTr="00101DC7">
        <w:trPr>
          <w:cantSplit/>
          <w:trHeight w:val="378"/>
        </w:trPr>
        <w:tc>
          <w:tcPr>
            <w:tcW w:w="3261"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rPr>
                <w:b/>
                <w:i/>
                <w:sz w:val="24"/>
                <w:szCs w:val="24"/>
              </w:rPr>
            </w:pPr>
            <w:r w:rsidRPr="00D14B0F">
              <w:rPr>
                <w:b/>
                <w:i/>
                <w:sz w:val="24"/>
                <w:szCs w:val="24"/>
              </w:rPr>
              <w:t>Наименование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Title"/>
              <w:widowControl/>
              <w:jc w:val="both"/>
              <w:rPr>
                <w:rFonts w:ascii="Times New Roman" w:hAnsi="Times New Roman" w:cs="Times New Roman"/>
                <w:b w:val="0"/>
                <w:sz w:val="24"/>
                <w:szCs w:val="24"/>
              </w:rPr>
            </w:pPr>
            <w:r w:rsidRPr="00D14B0F">
              <w:rPr>
                <w:rFonts w:ascii="Times New Roman" w:hAnsi="Times New Roman" w:cs="Times New Roman"/>
                <w:b w:val="0"/>
                <w:sz w:val="24"/>
                <w:szCs w:val="24"/>
              </w:rPr>
              <w:t>Развитие пассажирского автотранспортного обслуживания населения Ильинского муниципального района</w:t>
            </w:r>
          </w:p>
        </w:tc>
      </w:tr>
      <w:tr w:rsidR="00101DC7" w:rsidRPr="00D14B0F" w:rsidTr="00101DC7">
        <w:trPr>
          <w:cantSplit/>
          <w:trHeight w:val="240"/>
        </w:trPr>
        <w:tc>
          <w:tcPr>
            <w:tcW w:w="3261"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rPr>
                <w:b/>
                <w:i/>
                <w:sz w:val="24"/>
                <w:szCs w:val="24"/>
              </w:rPr>
            </w:pPr>
            <w:r w:rsidRPr="00D14B0F">
              <w:rPr>
                <w:b/>
                <w:i/>
                <w:sz w:val="24"/>
                <w:szCs w:val="24"/>
              </w:rPr>
              <w:t>Срок и этапы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jc w:val="both"/>
              <w:rPr>
                <w:sz w:val="24"/>
                <w:szCs w:val="24"/>
              </w:rPr>
            </w:pPr>
            <w:r w:rsidRPr="00D14B0F">
              <w:rPr>
                <w:sz w:val="24"/>
                <w:szCs w:val="24"/>
              </w:rPr>
              <w:t>2014 – 2019 годы</w:t>
            </w:r>
          </w:p>
        </w:tc>
      </w:tr>
      <w:tr w:rsidR="00101DC7" w:rsidRPr="00D14B0F" w:rsidTr="00101DC7">
        <w:trPr>
          <w:cantSplit/>
          <w:trHeight w:val="270"/>
        </w:trPr>
        <w:tc>
          <w:tcPr>
            <w:tcW w:w="3261"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rPr>
                <w:b/>
                <w:i/>
                <w:sz w:val="24"/>
                <w:szCs w:val="24"/>
              </w:rPr>
            </w:pPr>
            <w:r w:rsidRPr="00D14B0F">
              <w:rPr>
                <w:b/>
                <w:i/>
                <w:sz w:val="24"/>
                <w:szCs w:val="24"/>
              </w:rPr>
              <w:t>Администратор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jc w:val="both"/>
              <w:rPr>
                <w:sz w:val="24"/>
                <w:szCs w:val="24"/>
              </w:rPr>
            </w:pPr>
            <w:r w:rsidRPr="00D14B0F">
              <w:rPr>
                <w:sz w:val="24"/>
                <w:szCs w:val="24"/>
              </w:rPr>
              <w:t xml:space="preserve">   Управление муниципального хозяйства Ильинского муниципального района Ивановской области</w:t>
            </w:r>
          </w:p>
          <w:p w:rsidR="00101DC7" w:rsidRPr="00D14B0F" w:rsidRDefault="00101DC7" w:rsidP="00101DC7">
            <w:pPr>
              <w:pStyle w:val="ConsPlusNormal"/>
              <w:jc w:val="both"/>
              <w:rPr>
                <w:sz w:val="24"/>
                <w:szCs w:val="24"/>
              </w:rPr>
            </w:pPr>
            <w:r w:rsidRPr="00D14B0F">
              <w:rPr>
                <w:sz w:val="24"/>
                <w:szCs w:val="24"/>
              </w:rPr>
              <w:t xml:space="preserve">   Администрация Ильинского муниципального района Ивановской области</w:t>
            </w:r>
          </w:p>
          <w:p w:rsidR="00101DC7" w:rsidRPr="00D14B0F" w:rsidRDefault="00101DC7" w:rsidP="00101DC7">
            <w:pPr>
              <w:pStyle w:val="ConsPlusNormal"/>
              <w:jc w:val="both"/>
              <w:rPr>
                <w:sz w:val="24"/>
                <w:szCs w:val="24"/>
              </w:rPr>
            </w:pPr>
            <w:r w:rsidRPr="00D14B0F">
              <w:rPr>
                <w:sz w:val="24"/>
                <w:szCs w:val="24"/>
              </w:rPr>
              <w:t xml:space="preserve">   Управление по экономической политике Ильинского муниципального района Ивановской области</w:t>
            </w:r>
          </w:p>
        </w:tc>
      </w:tr>
      <w:tr w:rsidR="00101DC7" w:rsidRPr="00D14B0F" w:rsidTr="00101DC7">
        <w:trPr>
          <w:cantSplit/>
          <w:trHeight w:val="600"/>
        </w:trPr>
        <w:tc>
          <w:tcPr>
            <w:tcW w:w="3261"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rPr>
                <w:b/>
                <w:i/>
                <w:sz w:val="24"/>
                <w:szCs w:val="24"/>
              </w:rPr>
            </w:pPr>
            <w:r w:rsidRPr="00D14B0F">
              <w:rPr>
                <w:b/>
                <w:i/>
                <w:sz w:val="24"/>
                <w:szCs w:val="24"/>
              </w:rPr>
              <w:t>Исполнительные органы Ильинского муниципального района, реализующие подпрограмму</w:t>
            </w:r>
          </w:p>
        </w:tc>
        <w:tc>
          <w:tcPr>
            <w:tcW w:w="6095"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jc w:val="both"/>
              <w:rPr>
                <w:sz w:val="24"/>
                <w:szCs w:val="24"/>
              </w:rPr>
            </w:pPr>
            <w:r w:rsidRPr="00D14B0F">
              <w:rPr>
                <w:sz w:val="24"/>
                <w:szCs w:val="24"/>
              </w:rPr>
              <w:t xml:space="preserve">   Управление муниципального хозяйства Ильинского муниципального района Ивановской области</w:t>
            </w:r>
          </w:p>
          <w:p w:rsidR="00101DC7" w:rsidRPr="00D14B0F" w:rsidRDefault="00101DC7" w:rsidP="00101DC7">
            <w:pPr>
              <w:pStyle w:val="ConsPlusNormal"/>
              <w:jc w:val="both"/>
              <w:rPr>
                <w:sz w:val="24"/>
                <w:szCs w:val="24"/>
              </w:rPr>
            </w:pPr>
            <w:r w:rsidRPr="00D14B0F">
              <w:rPr>
                <w:sz w:val="24"/>
                <w:szCs w:val="24"/>
              </w:rPr>
              <w:t xml:space="preserve">   Администрация Ильинского муниципального района Ивановской области</w:t>
            </w:r>
          </w:p>
          <w:p w:rsidR="00101DC7" w:rsidRPr="00D14B0F" w:rsidRDefault="00101DC7" w:rsidP="00101DC7">
            <w:pPr>
              <w:pStyle w:val="ConsPlusNormal"/>
              <w:jc w:val="both"/>
              <w:rPr>
                <w:sz w:val="24"/>
                <w:szCs w:val="24"/>
              </w:rPr>
            </w:pPr>
            <w:r w:rsidRPr="00D14B0F">
              <w:rPr>
                <w:sz w:val="24"/>
                <w:szCs w:val="24"/>
              </w:rPr>
              <w:t xml:space="preserve">   Управление по экономической политике Ильинского муниципального района Ивановской области</w:t>
            </w:r>
          </w:p>
        </w:tc>
      </w:tr>
      <w:tr w:rsidR="00101DC7" w:rsidRPr="00D14B0F" w:rsidTr="00101DC7">
        <w:trPr>
          <w:cantSplit/>
          <w:trHeight w:val="480"/>
        </w:trPr>
        <w:tc>
          <w:tcPr>
            <w:tcW w:w="3261"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rPr>
                <w:b/>
                <w:i/>
                <w:sz w:val="24"/>
                <w:szCs w:val="24"/>
              </w:rPr>
            </w:pPr>
            <w:r w:rsidRPr="00D14B0F">
              <w:rPr>
                <w:b/>
                <w:i/>
                <w:sz w:val="24"/>
                <w:szCs w:val="24"/>
              </w:rPr>
              <w:t>Цель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jc w:val="both"/>
              <w:rPr>
                <w:sz w:val="24"/>
                <w:szCs w:val="24"/>
              </w:rPr>
            </w:pPr>
            <w:r w:rsidRPr="00D14B0F">
              <w:rPr>
                <w:sz w:val="24"/>
                <w:szCs w:val="24"/>
              </w:rPr>
              <w:t>Улучшение условий для удовлетворения потребностей экономики и населения в автомобильных перевозках и транспортных услугах</w:t>
            </w:r>
          </w:p>
        </w:tc>
      </w:tr>
      <w:tr w:rsidR="00101DC7" w:rsidRPr="00D14B0F" w:rsidTr="00101DC7">
        <w:trPr>
          <w:cantSplit/>
          <w:trHeight w:val="1029"/>
        </w:trPr>
        <w:tc>
          <w:tcPr>
            <w:tcW w:w="3261"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rPr>
                <w:b/>
                <w:i/>
                <w:sz w:val="24"/>
                <w:szCs w:val="24"/>
              </w:rPr>
            </w:pPr>
            <w:r w:rsidRPr="00D14B0F">
              <w:rPr>
                <w:b/>
                <w:i/>
                <w:sz w:val="24"/>
                <w:szCs w:val="24"/>
              </w:rPr>
              <w:t>Целевые индикаторы и ожидаемые результаты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jc w:val="both"/>
              <w:rPr>
                <w:sz w:val="24"/>
                <w:szCs w:val="24"/>
              </w:rPr>
            </w:pPr>
            <w:r w:rsidRPr="00D14B0F">
              <w:rPr>
                <w:sz w:val="24"/>
                <w:szCs w:val="24"/>
              </w:rPr>
              <w:t>Результатом реализации подпрограммы будет улучшение условий для удовлетворения потребностей экономики и населения в автомобильных перевозках и транспортных услугах.</w:t>
            </w:r>
          </w:p>
          <w:p w:rsidR="00101DC7" w:rsidRPr="00D14B0F" w:rsidRDefault="00101DC7" w:rsidP="00101DC7">
            <w:pPr>
              <w:pStyle w:val="ConsPlusNormal"/>
              <w:jc w:val="both"/>
              <w:rPr>
                <w:sz w:val="24"/>
                <w:szCs w:val="24"/>
              </w:rPr>
            </w:pPr>
            <w:r w:rsidRPr="00D14B0F">
              <w:rPr>
                <w:sz w:val="24"/>
                <w:szCs w:val="24"/>
              </w:rPr>
              <w:t>Будут выполнены следующие мероприятия:</w:t>
            </w:r>
          </w:p>
          <w:p w:rsidR="00101DC7" w:rsidRPr="00D14B0F" w:rsidRDefault="00101DC7" w:rsidP="00101DC7">
            <w:pPr>
              <w:pStyle w:val="ConsPlusNormal"/>
              <w:jc w:val="both"/>
              <w:rPr>
                <w:sz w:val="24"/>
                <w:szCs w:val="24"/>
              </w:rPr>
            </w:pPr>
            <w:r w:rsidRPr="00D14B0F">
              <w:rPr>
                <w:sz w:val="24"/>
                <w:szCs w:val="24"/>
              </w:rPr>
              <w:t xml:space="preserve">- Выделение субсидий для возмещения понесенных перевозчиками убытков, возникающих вследствие регулирования тарифов на перевозку пассажиров и багажа на межмуниципальных маршрутах регулярных перевозок в границах Ильинского муниципального района. </w:t>
            </w:r>
          </w:p>
        </w:tc>
      </w:tr>
      <w:tr w:rsidR="00101DC7" w:rsidRPr="00D14B0F" w:rsidTr="00101DC7">
        <w:trPr>
          <w:cantSplit/>
          <w:trHeight w:val="244"/>
        </w:trPr>
        <w:tc>
          <w:tcPr>
            <w:tcW w:w="3261"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rPr>
                <w:b/>
                <w:i/>
                <w:sz w:val="24"/>
                <w:szCs w:val="24"/>
              </w:rPr>
            </w:pPr>
            <w:r w:rsidRPr="00D14B0F">
              <w:rPr>
                <w:b/>
                <w:i/>
                <w:sz w:val="24"/>
                <w:szCs w:val="24"/>
              </w:rPr>
              <w:t>Задачи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jc w:val="both"/>
              <w:rPr>
                <w:sz w:val="24"/>
                <w:szCs w:val="24"/>
              </w:rPr>
            </w:pPr>
            <w:r w:rsidRPr="00D14B0F">
              <w:rPr>
                <w:sz w:val="24"/>
                <w:szCs w:val="24"/>
              </w:rPr>
              <w:t>Создание условий для более эффективной работы автотранспортного предприятия</w:t>
            </w:r>
          </w:p>
        </w:tc>
      </w:tr>
      <w:tr w:rsidR="00101DC7" w:rsidRPr="00D14B0F" w:rsidTr="00101DC7">
        <w:trPr>
          <w:cantSplit/>
          <w:trHeight w:val="1195"/>
        </w:trPr>
        <w:tc>
          <w:tcPr>
            <w:tcW w:w="3261"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rPr>
                <w:b/>
                <w:i/>
                <w:sz w:val="24"/>
                <w:szCs w:val="24"/>
              </w:rPr>
            </w:pPr>
            <w:r w:rsidRPr="00D14B0F">
              <w:rPr>
                <w:b/>
                <w:i/>
                <w:sz w:val="24"/>
                <w:szCs w:val="24"/>
              </w:rPr>
              <w:lastRenderedPageBreak/>
              <w:t>Объем бюджетных ассигнований на реализацию подпрограммы (по годам реализации)</w:t>
            </w:r>
          </w:p>
        </w:tc>
        <w:tc>
          <w:tcPr>
            <w:tcW w:w="6095" w:type="dxa"/>
            <w:tcBorders>
              <w:top w:val="single" w:sz="6" w:space="0" w:color="auto"/>
              <w:left w:val="single" w:sz="6" w:space="0" w:color="auto"/>
              <w:bottom w:val="single" w:sz="6" w:space="0" w:color="auto"/>
              <w:right w:val="single" w:sz="6" w:space="0" w:color="auto"/>
            </w:tcBorders>
          </w:tcPr>
          <w:p w:rsidR="00101DC7" w:rsidRPr="00D14B0F" w:rsidRDefault="00101DC7" w:rsidP="00101DC7">
            <w:pPr>
              <w:pStyle w:val="ConsPlusNormal"/>
              <w:jc w:val="both"/>
              <w:rPr>
                <w:sz w:val="24"/>
                <w:szCs w:val="24"/>
              </w:rPr>
            </w:pPr>
            <w:r w:rsidRPr="00D14B0F">
              <w:rPr>
                <w:sz w:val="24"/>
                <w:szCs w:val="24"/>
              </w:rPr>
              <w:t>Общая сумма расходов на реализацию подпрограммы</w:t>
            </w:r>
          </w:p>
          <w:p w:rsidR="00101DC7" w:rsidRPr="00D14B0F" w:rsidRDefault="00101DC7" w:rsidP="00101DC7">
            <w:pPr>
              <w:pStyle w:val="ConsPlusNormal"/>
              <w:jc w:val="both"/>
              <w:rPr>
                <w:sz w:val="24"/>
                <w:szCs w:val="24"/>
              </w:rPr>
            </w:pPr>
            <w:r w:rsidRPr="00D14B0F">
              <w:rPr>
                <w:sz w:val="24"/>
                <w:szCs w:val="24"/>
              </w:rPr>
              <w:t xml:space="preserve">на 2014 – 2019 годы: </w:t>
            </w:r>
            <w:r w:rsidRPr="00D14B0F">
              <w:rPr>
                <w:b/>
                <w:sz w:val="24"/>
                <w:szCs w:val="24"/>
              </w:rPr>
              <w:t>14 368,0 тыс. руб</w:t>
            </w:r>
            <w:r w:rsidRPr="00D14B0F">
              <w:rPr>
                <w:sz w:val="24"/>
                <w:szCs w:val="24"/>
              </w:rPr>
              <w:t>.,</w:t>
            </w:r>
          </w:p>
          <w:p w:rsidR="00101DC7" w:rsidRPr="00D14B0F" w:rsidRDefault="00101DC7" w:rsidP="00101DC7">
            <w:pPr>
              <w:pStyle w:val="ConsPlusNormal"/>
              <w:jc w:val="both"/>
              <w:rPr>
                <w:sz w:val="24"/>
                <w:szCs w:val="24"/>
              </w:rPr>
            </w:pPr>
            <w:r w:rsidRPr="00D14B0F">
              <w:rPr>
                <w:sz w:val="24"/>
                <w:szCs w:val="24"/>
              </w:rPr>
              <w:t>в том числе средства:</w:t>
            </w:r>
          </w:p>
          <w:p w:rsidR="00101DC7" w:rsidRPr="00D14B0F" w:rsidRDefault="00101DC7" w:rsidP="00101DC7">
            <w:pPr>
              <w:pStyle w:val="ConsPlusNormal"/>
              <w:jc w:val="both"/>
              <w:rPr>
                <w:sz w:val="24"/>
                <w:szCs w:val="24"/>
              </w:rPr>
            </w:pPr>
            <w:r w:rsidRPr="00D14B0F">
              <w:rPr>
                <w:sz w:val="24"/>
                <w:szCs w:val="24"/>
              </w:rPr>
              <w:t xml:space="preserve">2014 год – </w:t>
            </w:r>
            <w:r w:rsidRPr="00D14B0F">
              <w:rPr>
                <w:b/>
                <w:sz w:val="24"/>
                <w:szCs w:val="24"/>
              </w:rPr>
              <w:t>3 567,0 тыс. руб</w:t>
            </w:r>
            <w:r w:rsidRPr="00D14B0F">
              <w:rPr>
                <w:sz w:val="24"/>
                <w:szCs w:val="24"/>
              </w:rPr>
              <w:t>.</w:t>
            </w:r>
          </w:p>
          <w:p w:rsidR="00101DC7" w:rsidRPr="00D14B0F" w:rsidRDefault="00101DC7" w:rsidP="00101DC7">
            <w:pPr>
              <w:pStyle w:val="ConsPlusNormal"/>
              <w:jc w:val="both"/>
              <w:rPr>
                <w:sz w:val="24"/>
                <w:szCs w:val="24"/>
              </w:rPr>
            </w:pPr>
            <w:r w:rsidRPr="00D14B0F">
              <w:rPr>
                <w:sz w:val="24"/>
                <w:szCs w:val="24"/>
              </w:rPr>
              <w:t xml:space="preserve">2015 год – </w:t>
            </w:r>
            <w:r w:rsidRPr="00D14B0F">
              <w:rPr>
                <w:b/>
                <w:sz w:val="24"/>
                <w:szCs w:val="24"/>
              </w:rPr>
              <w:t>3 408,0 тыс. руб</w:t>
            </w:r>
            <w:r w:rsidRPr="00D14B0F">
              <w:rPr>
                <w:sz w:val="24"/>
                <w:szCs w:val="24"/>
              </w:rPr>
              <w:t>.</w:t>
            </w:r>
          </w:p>
          <w:p w:rsidR="00101DC7" w:rsidRPr="00D14B0F" w:rsidRDefault="00101DC7" w:rsidP="00101DC7">
            <w:pPr>
              <w:pStyle w:val="ConsPlusNormal"/>
              <w:jc w:val="both"/>
              <w:rPr>
                <w:sz w:val="24"/>
                <w:szCs w:val="24"/>
              </w:rPr>
            </w:pPr>
            <w:r w:rsidRPr="00D14B0F">
              <w:rPr>
                <w:sz w:val="24"/>
                <w:szCs w:val="24"/>
              </w:rPr>
              <w:t xml:space="preserve">2016 год – </w:t>
            </w:r>
            <w:r w:rsidRPr="00D14B0F">
              <w:rPr>
                <w:b/>
                <w:sz w:val="24"/>
                <w:szCs w:val="24"/>
              </w:rPr>
              <w:t>2 293,0 тыс. руб</w:t>
            </w:r>
            <w:r w:rsidRPr="00D14B0F">
              <w:rPr>
                <w:sz w:val="24"/>
                <w:szCs w:val="24"/>
              </w:rPr>
              <w:t>.</w:t>
            </w:r>
          </w:p>
          <w:p w:rsidR="00101DC7" w:rsidRPr="00D14B0F" w:rsidRDefault="00101DC7" w:rsidP="00101DC7">
            <w:pPr>
              <w:pStyle w:val="ConsPlusNormal"/>
              <w:jc w:val="both"/>
              <w:rPr>
                <w:sz w:val="24"/>
                <w:szCs w:val="24"/>
              </w:rPr>
            </w:pPr>
            <w:r w:rsidRPr="00D14B0F">
              <w:rPr>
                <w:sz w:val="24"/>
                <w:szCs w:val="24"/>
              </w:rPr>
              <w:t xml:space="preserve">2017 год – </w:t>
            </w:r>
            <w:r w:rsidRPr="00D14B0F">
              <w:rPr>
                <w:b/>
                <w:sz w:val="24"/>
                <w:szCs w:val="24"/>
              </w:rPr>
              <w:t>1 900,0 тыс. руб</w:t>
            </w:r>
            <w:r w:rsidRPr="00D14B0F">
              <w:rPr>
                <w:sz w:val="24"/>
                <w:szCs w:val="24"/>
              </w:rPr>
              <w:t>.</w:t>
            </w:r>
          </w:p>
          <w:p w:rsidR="00101DC7" w:rsidRPr="00D14B0F" w:rsidRDefault="00101DC7" w:rsidP="00101DC7">
            <w:pPr>
              <w:pStyle w:val="ConsPlusNormal"/>
              <w:jc w:val="both"/>
              <w:rPr>
                <w:b/>
                <w:sz w:val="24"/>
                <w:szCs w:val="24"/>
              </w:rPr>
            </w:pPr>
            <w:r w:rsidRPr="00D14B0F">
              <w:rPr>
                <w:sz w:val="24"/>
                <w:szCs w:val="24"/>
              </w:rPr>
              <w:t xml:space="preserve">2018 год – </w:t>
            </w:r>
            <w:r w:rsidRPr="00D14B0F">
              <w:rPr>
                <w:b/>
                <w:sz w:val="24"/>
                <w:szCs w:val="24"/>
              </w:rPr>
              <w:t>1 600,0 тыс. руб.</w:t>
            </w:r>
          </w:p>
          <w:p w:rsidR="00101DC7" w:rsidRPr="00D14B0F" w:rsidRDefault="00101DC7" w:rsidP="00101DC7">
            <w:pPr>
              <w:pStyle w:val="ConsPlusNormal"/>
              <w:jc w:val="both"/>
              <w:rPr>
                <w:b/>
                <w:sz w:val="24"/>
                <w:szCs w:val="24"/>
              </w:rPr>
            </w:pPr>
            <w:r w:rsidRPr="00D14B0F">
              <w:rPr>
                <w:sz w:val="24"/>
                <w:szCs w:val="24"/>
              </w:rPr>
              <w:t xml:space="preserve">2019 год – </w:t>
            </w:r>
            <w:r w:rsidRPr="00D14B0F">
              <w:rPr>
                <w:b/>
                <w:sz w:val="24"/>
                <w:szCs w:val="24"/>
              </w:rPr>
              <w:t>1 600,0 тыс. руб.</w:t>
            </w:r>
          </w:p>
        </w:tc>
      </w:tr>
    </w:tbl>
    <w:p w:rsidR="00101DC7" w:rsidRPr="00D14B0F" w:rsidRDefault="00101DC7" w:rsidP="00101DC7">
      <w:pPr>
        <w:pStyle w:val="ConsPlusNormal"/>
        <w:jc w:val="center"/>
        <w:rPr>
          <w:b/>
          <w:sz w:val="24"/>
          <w:szCs w:val="24"/>
        </w:rPr>
      </w:pPr>
      <w:r w:rsidRPr="00D14B0F">
        <w:br w:type="page"/>
      </w:r>
      <w:r w:rsidRPr="00D14B0F">
        <w:rPr>
          <w:b/>
          <w:sz w:val="24"/>
          <w:szCs w:val="24"/>
        </w:rPr>
        <w:lastRenderedPageBreak/>
        <w:t>2. ХАРАКТЕРИСТИКА ПРОБЛЕМЫ, НА РЕШЕНИЕ КОТОРОЙ НАПРАВЛЕНА ПОДПРОГРАММА</w:t>
      </w:r>
    </w:p>
    <w:p w:rsidR="00101DC7" w:rsidRPr="00D14B0F" w:rsidRDefault="00101DC7" w:rsidP="00101DC7">
      <w:pPr>
        <w:pStyle w:val="ConsPlusNormal"/>
        <w:jc w:val="center"/>
        <w:rPr>
          <w:b/>
          <w:sz w:val="24"/>
          <w:szCs w:val="24"/>
        </w:rPr>
      </w:pPr>
    </w:p>
    <w:p w:rsidR="00101DC7" w:rsidRPr="00D14B0F" w:rsidRDefault="00101DC7" w:rsidP="00101DC7">
      <w:pPr>
        <w:pStyle w:val="ConsPlusNormal"/>
        <w:ind w:firstLine="540"/>
        <w:jc w:val="both"/>
        <w:rPr>
          <w:sz w:val="24"/>
          <w:szCs w:val="24"/>
        </w:rPr>
      </w:pPr>
      <w:r w:rsidRPr="00D14B0F">
        <w:rPr>
          <w:sz w:val="24"/>
          <w:szCs w:val="24"/>
        </w:rPr>
        <w:t>На основании анализа технического состояния ситуации с пассажирским автотранспортным обслуживанием населения Ильинского муниципального района в целом выявлены основные социально-экономическая проблема – слабое материально-техническое состояние автотранспортного предприятия.</w:t>
      </w:r>
    </w:p>
    <w:p w:rsidR="00101DC7" w:rsidRPr="00D14B0F" w:rsidRDefault="00101DC7" w:rsidP="00101DC7">
      <w:pPr>
        <w:pStyle w:val="ConsPlusNormal"/>
        <w:ind w:firstLine="540"/>
        <w:jc w:val="both"/>
        <w:rPr>
          <w:sz w:val="24"/>
          <w:szCs w:val="24"/>
        </w:rPr>
      </w:pPr>
      <w:r w:rsidRPr="00D14B0F">
        <w:rPr>
          <w:sz w:val="24"/>
          <w:szCs w:val="24"/>
        </w:rPr>
        <w:t>На наличие и степень серьезности данной социально-экономической проблемы указывают следующие факторы:</w:t>
      </w:r>
    </w:p>
    <w:p w:rsidR="00101DC7" w:rsidRPr="00D14B0F" w:rsidRDefault="00101DC7" w:rsidP="00101DC7">
      <w:pPr>
        <w:pStyle w:val="ConsPlusNormal"/>
        <w:numPr>
          <w:ilvl w:val="0"/>
          <w:numId w:val="26"/>
        </w:numPr>
        <w:jc w:val="both"/>
        <w:rPr>
          <w:sz w:val="24"/>
          <w:szCs w:val="24"/>
        </w:rPr>
      </w:pPr>
      <w:r w:rsidRPr="00D14B0F">
        <w:rPr>
          <w:sz w:val="24"/>
          <w:szCs w:val="24"/>
        </w:rPr>
        <w:t>Постоянная потребность населения в пассажирских автотранспортных перевозках;</w:t>
      </w:r>
    </w:p>
    <w:p w:rsidR="00101DC7" w:rsidRPr="00D14B0F" w:rsidRDefault="00101DC7" w:rsidP="00101DC7">
      <w:pPr>
        <w:pStyle w:val="ConsPlusNormal"/>
        <w:numPr>
          <w:ilvl w:val="0"/>
          <w:numId w:val="26"/>
        </w:numPr>
        <w:jc w:val="both"/>
        <w:rPr>
          <w:sz w:val="24"/>
          <w:szCs w:val="24"/>
        </w:rPr>
      </w:pPr>
      <w:r w:rsidRPr="00D14B0F">
        <w:rPr>
          <w:sz w:val="24"/>
          <w:szCs w:val="24"/>
        </w:rPr>
        <w:t>Требования, предъявляемые к автотранспортным предприятиям, обязывают предприятия иметь определенную материально-техническую базу.</w:t>
      </w:r>
    </w:p>
    <w:p w:rsidR="00101DC7" w:rsidRPr="00D14B0F" w:rsidRDefault="00101DC7" w:rsidP="00101DC7">
      <w:pPr>
        <w:pStyle w:val="ConsPlusNormal"/>
        <w:ind w:firstLine="540"/>
        <w:jc w:val="both"/>
        <w:rPr>
          <w:sz w:val="24"/>
          <w:szCs w:val="24"/>
        </w:rPr>
      </w:pPr>
      <w:r w:rsidRPr="00D14B0F">
        <w:rPr>
          <w:sz w:val="24"/>
          <w:szCs w:val="24"/>
        </w:rPr>
        <w:t>Таким образом, назрела необходимость разработки подпрограммы по развитию пассажирского автотранспортного обслуживания населения Ильинского муниципального района.</w:t>
      </w:r>
    </w:p>
    <w:p w:rsidR="00101DC7" w:rsidRPr="00D14B0F" w:rsidRDefault="00101DC7" w:rsidP="00101DC7">
      <w:pPr>
        <w:pStyle w:val="ConsPlusNormal"/>
        <w:jc w:val="center"/>
        <w:rPr>
          <w:b/>
          <w:sz w:val="24"/>
          <w:szCs w:val="24"/>
        </w:rPr>
      </w:pPr>
    </w:p>
    <w:p w:rsidR="00101DC7" w:rsidRPr="00D14B0F" w:rsidRDefault="00101DC7" w:rsidP="00101DC7">
      <w:pPr>
        <w:pStyle w:val="ConsPlusNormal"/>
        <w:jc w:val="center"/>
        <w:rPr>
          <w:b/>
          <w:sz w:val="24"/>
          <w:szCs w:val="24"/>
        </w:rPr>
      </w:pPr>
      <w:r w:rsidRPr="00D14B0F">
        <w:rPr>
          <w:b/>
          <w:sz w:val="24"/>
          <w:szCs w:val="24"/>
        </w:rPr>
        <w:t>3. ОСНОВНЫЕ ЦЕЛИ И ЗАДАЧИ ПОДПРОГРАММЫ</w:t>
      </w:r>
    </w:p>
    <w:p w:rsidR="00101DC7" w:rsidRPr="00D14B0F" w:rsidRDefault="00101DC7" w:rsidP="00101DC7">
      <w:pPr>
        <w:pStyle w:val="ConsPlusNormal"/>
        <w:jc w:val="center"/>
        <w:rPr>
          <w:b/>
          <w:sz w:val="24"/>
          <w:szCs w:val="24"/>
        </w:rPr>
      </w:pPr>
    </w:p>
    <w:p w:rsidR="00101DC7" w:rsidRPr="00D14B0F" w:rsidRDefault="00101DC7" w:rsidP="00101DC7">
      <w:pPr>
        <w:pStyle w:val="ConsPlusNormal"/>
        <w:jc w:val="center"/>
        <w:outlineLvl w:val="2"/>
        <w:rPr>
          <w:b/>
          <w:sz w:val="24"/>
          <w:szCs w:val="24"/>
        </w:rPr>
      </w:pPr>
      <w:r w:rsidRPr="00D14B0F">
        <w:rPr>
          <w:b/>
          <w:sz w:val="24"/>
          <w:szCs w:val="24"/>
        </w:rPr>
        <w:t>3.1. Цель подпрограммы</w:t>
      </w:r>
    </w:p>
    <w:p w:rsidR="00101DC7" w:rsidRPr="00D14B0F" w:rsidRDefault="00101DC7" w:rsidP="00101DC7">
      <w:pPr>
        <w:pStyle w:val="ConsPlusNormal"/>
        <w:jc w:val="center"/>
        <w:rPr>
          <w:sz w:val="24"/>
          <w:szCs w:val="24"/>
        </w:rPr>
      </w:pPr>
    </w:p>
    <w:p w:rsidR="00101DC7" w:rsidRPr="00D14B0F" w:rsidRDefault="00101DC7" w:rsidP="00101DC7">
      <w:pPr>
        <w:pStyle w:val="ConsPlusNormal"/>
        <w:ind w:firstLine="540"/>
        <w:jc w:val="both"/>
        <w:rPr>
          <w:sz w:val="24"/>
          <w:szCs w:val="24"/>
        </w:rPr>
      </w:pPr>
      <w:r w:rsidRPr="00D14B0F">
        <w:rPr>
          <w:sz w:val="24"/>
          <w:szCs w:val="24"/>
        </w:rPr>
        <w:t>Целью подпрограммы является улучшение условий для удовлетворения потребностей экономики и населения в автомобильных перевозках и транспортных услугах.</w:t>
      </w:r>
    </w:p>
    <w:p w:rsidR="00101DC7" w:rsidRPr="00D14B0F" w:rsidRDefault="00101DC7" w:rsidP="00101DC7">
      <w:pPr>
        <w:pStyle w:val="ConsPlusNormal"/>
        <w:jc w:val="center"/>
        <w:rPr>
          <w:sz w:val="24"/>
          <w:szCs w:val="24"/>
        </w:rPr>
      </w:pPr>
    </w:p>
    <w:p w:rsidR="00101DC7" w:rsidRPr="00D14B0F" w:rsidRDefault="00101DC7" w:rsidP="00101DC7">
      <w:pPr>
        <w:pStyle w:val="ConsPlusNormal"/>
        <w:jc w:val="center"/>
        <w:outlineLvl w:val="2"/>
        <w:rPr>
          <w:b/>
          <w:sz w:val="24"/>
          <w:szCs w:val="24"/>
        </w:rPr>
      </w:pPr>
      <w:r w:rsidRPr="00D14B0F">
        <w:rPr>
          <w:b/>
          <w:sz w:val="24"/>
          <w:szCs w:val="24"/>
        </w:rPr>
        <w:t>3.2. Целевые индикаторы и ожидаемые результаты реализации подпрограммы</w:t>
      </w:r>
    </w:p>
    <w:p w:rsidR="00101DC7" w:rsidRPr="00D14B0F" w:rsidRDefault="00101DC7" w:rsidP="00101DC7">
      <w:pPr>
        <w:pStyle w:val="ConsPlusNormal"/>
        <w:jc w:val="center"/>
        <w:outlineLvl w:val="2"/>
      </w:pPr>
    </w:p>
    <w:p w:rsidR="00101DC7" w:rsidRPr="00D14B0F" w:rsidRDefault="00101DC7" w:rsidP="00101DC7">
      <w:pPr>
        <w:pStyle w:val="ConsPlusNormal"/>
        <w:ind w:right="253"/>
        <w:jc w:val="right"/>
        <w:outlineLvl w:val="3"/>
      </w:pPr>
      <w:r w:rsidRPr="00D14B0F">
        <w:t>Таблица 1</w:t>
      </w:r>
    </w:p>
    <w:tbl>
      <w:tblPr>
        <w:tblW w:w="9371" w:type="dxa"/>
        <w:jc w:val="center"/>
        <w:tblLayout w:type="fixed"/>
        <w:tblCellMar>
          <w:left w:w="70" w:type="dxa"/>
          <w:right w:w="70" w:type="dxa"/>
        </w:tblCellMar>
        <w:tblLook w:val="0000" w:firstRow="0" w:lastRow="0" w:firstColumn="0" w:lastColumn="0" w:noHBand="0" w:noVBand="0"/>
      </w:tblPr>
      <w:tblGrid>
        <w:gridCol w:w="519"/>
        <w:gridCol w:w="3808"/>
        <w:gridCol w:w="851"/>
        <w:gridCol w:w="850"/>
        <w:gridCol w:w="851"/>
        <w:gridCol w:w="850"/>
        <w:gridCol w:w="851"/>
        <w:gridCol w:w="791"/>
      </w:tblGrid>
      <w:tr w:rsidR="00101DC7" w:rsidRPr="008A6D99" w:rsidTr="00101DC7">
        <w:trPr>
          <w:cantSplit/>
          <w:trHeight w:val="360"/>
          <w:jc w:val="center"/>
        </w:trPr>
        <w:tc>
          <w:tcPr>
            <w:tcW w:w="519"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N п/п</w:t>
            </w:r>
          </w:p>
        </w:tc>
        <w:tc>
          <w:tcPr>
            <w:tcW w:w="3808"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Наименование показателя</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2014</w:t>
            </w:r>
          </w:p>
        </w:tc>
        <w:tc>
          <w:tcPr>
            <w:tcW w:w="850"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2015</w:t>
            </w:r>
          </w:p>
        </w:tc>
        <w:tc>
          <w:tcPr>
            <w:tcW w:w="851"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2016</w:t>
            </w:r>
          </w:p>
        </w:tc>
        <w:tc>
          <w:tcPr>
            <w:tcW w:w="850"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2017</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2018</w:t>
            </w:r>
          </w:p>
        </w:tc>
        <w:tc>
          <w:tcPr>
            <w:tcW w:w="791"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2019</w:t>
            </w:r>
          </w:p>
        </w:tc>
      </w:tr>
      <w:tr w:rsidR="00101DC7" w:rsidRPr="008A6D99" w:rsidTr="00101DC7">
        <w:trPr>
          <w:cantSplit/>
          <w:trHeight w:val="203"/>
          <w:jc w:val="center"/>
        </w:trPr>
        <w:tc>
          <w:tcPr>
            <w:tcW w:w="519"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w:t>
            </w:r>
          </w:p>
        </w:tc>
        <w:tc>
          <w:tcPr>
            <w:tcW w:w="3808"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center"/>
              <w:rPr>
                <w:sz w:val="24"/>
                <w:szCs w:val="24"/>
              </w:rPr>
            </w:pPr>
            <w:r w:rsidRPr="008A6D99">
              <w:rPr>
                <w:sz w:val="24"/>
                <w:szCs w:val="24"/>
              </w:rPr>
              <w:t>2</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p>
        </w:tc>
        <w:tc>
          <w:tcPr>
            <w:tcW w:w="850"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4</w:t>
            </w:r>
          </w:p>
        </w:tc>
        <w:tc>
          <w:tcPr>
            <w:tcW w:w="851"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5</w:t>
            </w:r>
          </w:p>
        </w:tc>
        <w:tc>
          <w:tcPr>
            <w:tcW w:w="850"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6</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7</w:t>
            </w:r>
          </w:p>
        </w:tc>
        <w:tc>
          <w:tcPr>
            <w:tcW w:w="791"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p>
        </w:tc>
      </w:tr>
      <w:tr w:rsidR="00101DC7" w:rsidRPr="008A6D99" w:rsidTr="00101DC7">
        <w:trPr>
          <w:cantSplit/>
          <w:trHeight w:val="203"/>
          <w:jc w:val="center"/>
        </w:trPr>
        <w:tc>
          <w:tcPr>
            <w:tcW w:w="519"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2.</w:t>
            </w:r>
          </w:p>
        </w:tc>
        <w:tc>
          <w:tcPr>
            <w:tcW w:w="3808"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both"/>
              <w:rPr>
                <w:sz w:val="24"/>
                <w:szCs w:val="24"/>
              </w:rPr>
            </w:pPr>
            <w:r w:rsidRPr="008A6D99">
              <w:rPr>
                <w:sz w:val="24"/>
                <w:szCs w:val="24"/>
              </w:rPr>
              <w:t>Выделение субсидий для возмещения понесенных перевозчиками убытков, возникающих вследствие регулирования тарифов на перевозку пассажиров на межмуниципальных и пригородных регулярных маршрутах, (тыс. руб.)</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3567,0</w:t>
            </w:r>
          </w:p>
        </w:tc>
        <w:tc>
          <w:tcPr>
            <w:tcW w:w="850"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3408,0</w:t>
            </w:r>
          </w:p>
        </w:tc>
        <w:tc>
          <w:tcPr>
            <w:tcW w:w="851"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2293,0</w:t>
            </w:r>
          </w:p>
        </w:tc>
        <w:tc>
          <w:tcPr>
            <w:tcW w:w="850"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1900,0</w:t>
            </w:r>
          </w:p>
        </w:tc>
        <w:tc>
          <w:tcPr>
            <w:tcW w:w="851" w:type="dxa"/>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1600,0</w:t>
            </w:r>
          </w:p>
        </w:tc>
        <w:tc>
          <w:tcPr>
            <w:tcW w:w="791"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1600,0</w:t>
            </w:r>
          </w:p>
        </w:tc>
      </w:tr>
    </w:tbl>
    <w:p w:rsidR="00101DC7" w:rsidRPr="00D14B0F" w:rsidRDefault="00101DC7" w:rsidP="00101DC7">
      <w:pPr>
        <w:pStyle w:val="ConsPlusNormal"/>
        <w:jc w:val="center"/>
      </w:pPr>
    </w:p>
    <w:p w:rsidR="00101DC7" w:rsidRPr="00D14B0F" w:rsidRDefault="00101DC7" w:rsidP="00101DC7">
      <w:pPr>
        <w:pStyle w:val="ConsPlusNormal"/>
        <w:ind w:firstLine="540"/>
        <w:jc w:val="both"/>
        <w:rPr>
          <w:sz w:val="24"/>
          <w:szCs w:val="24"/>
        </w:rPr>
      </w:pPr>
      <w:r w:rsidRPr="00D14B0F">
        <w:rPr>
          <w:sz w:val="24"/>
          <w:szCs w:val="24"/>
        </w:rPr>
        <w:t>Выполнение вышеуказанных целевых показателей возможно лишь при условии осуществления планируемых объемов финансирования.</w:t>
      </w:r>
    </w:p>
    <w:p w:rsidR="00101DC7" w:rsidRPr="00D14B0F" w:rsidRDefault="00101DC7" w:rsidP="00101DC7">
      <w:pPr>
        <w:pStyle w:val="ConsPlusNormal"/>
        <w:ind w:firstLine="540"/>
        <w:jc w:val="both"/>
        <w:rPr>
          <w:sz w:val="24"/>
          <w:szCs w:val="24"/>
        </w:rPr>
      </w:pPr>
      <w:r w:rsidRPr="00D14B0F">
        <w:rPr>
          <w:sz w:val="24"/>
          <w:szCs w:val="24"/>
        </w:rPr>
        <w:t>Результатом реализации подпрограммы будет улучшение условий для удовлетворения потребностей экономики и населения в автомобильных перевозках и транспортных услугах.</w:t>
      </w:r>
    </w:p>
    <w:p w:rsidR="00101DC7" w:rsidRPr="00D14B0F" w:rsidRDefault="00101DC7" w:rsidP="00101DC7">
      <w:pPr>
        <w:pStyle w:val="ConsPlusNormal"/>
        <w:jc w:val="center"/>
        <w:outlineLvl w:val="1"/>
        <w:rPr>
          <w:b/>
          <w:sz w:val="24"/>
          <w:szCs w:val="24"/>
        </w:rPr>
      </w:pPr>
    </w:p>
    <w:p w:rsidR="00101DC7" w:rsidRPr="00D14B0F" w:rsidRDefault="00101DC7" w:rsidP="00101DC7">
      <w:pPr>
        <w:pStyle w:val="ConsPlusNormal"/>
        <w:jc w:val="center"/>
        <w:outlineLvl w:val="2"/>
        <w:rPr>
          <w:b/>
          <w:sz w:val="24"/>
          <w:szCs w:val="24"/>
        </w:rPr>
      </w:pPr>
      <w:r w:rsidRPr="00D14B0F">
        <w:rPr>
          <w:b/>
          <w:sz w:val="24"/>
          <w:szCs w:val="24"/>
        </w:rPr>
        <w:t>3.3. Задачи подпрограммы</w:t>
      </w:r>
    </w:p>
    <w:p w:rsidR="00101DC7" w:rsidRPr="00D14B0F" w:rsidRDefault="00101DC7" w:rsidP="00101DC7">
      <w:pPr>
        <w:pStyle w:val="ConsPlusNormal"/>
        <w:jc w:val="center"/>
        <w:outlineLvl w:val="2"/>
      </w:pPr>
    </w:p>
    <w:p w:rsidR="00101DC7" w:rsidRPr="00D14B0F" w:rsidRDefault="00101DC7" w:rsidP="00101DC7">
      <w:pPr>
        <w:pStyle w:val="ConsPlusNormal"/>
        <w:ind w:right="111"/>
        <w:jc w:val="right"/>
        <w:outlineLvl w:val="3"/>
      </w:pPr>
      <w:r w:rsidRPr="00D14B0F">
        <w:t>Таблица 2</w:t>
      </w:r>
    </w:p>
    <w:tbl>
      <w:tblPr>
        <w:tblW w:w="9356" w:type="dxa"/>
        <w:tblInd w:w="70" w:type="dxa"/>
        <w:tblLayout w:type="fixed"/>
        <w:tblCellMar>
          <w:left w:w="70" w:type="dxa"/>
          <w:right w:w="70" w:type="dxa"/>
        </w:tblCellMar>
        <w:tblLook w:val="0000" w:firstRow="0" w:lastRow="0" w:firstColumn="0" w:lastColumn="0" w:noHBand="0" w:noVBand="0"/>
      </w:tblPr>
      <w:tblGrid>
        <w:gridCol w:w="540"/>
        <w:gridCol w:w="6123"/>
        <w:gridCol w:w="2693"/>
      </w:tblGrid>
      <w:tr w:rsidR="00101DC7" w:rsidRPr="008A6D99"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N п/п</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Задача</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Год, к которому задача должна быть решена</w:t>
            </w:r>
          </w:p>
        </w:tc>
      </w:tr>
      <w:tr w:rsidR="00101DC7" w:rsidRPr="008A6D99"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lastRenderedPageBreak/>
              <w:t>1.</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both"/>
              <w:outlineLvl w:val="2"/>
              <w:rPr>
                <w:sz w:val="24"/>
                <w:szCs w:val="24"/>
              </w:rPr>
            </w:pPr>
          </w:p>
          <w:p w:rsidR="00101DC7" w:rsidRPr="008A6D99" w:rsidRDefault="00101DC7" w:rsidP="00101DC7">
            <w:pPr>
              <w:pStyle w:val="ConsPlusNormal"/>
              <w:jc w:val="both"/>
              <w:outlineLvl w:val="2"/>
              <w:rPr>
                <w:sz w:val="24"/>
                <w:szCs w:val="24"/>
              </w:rPr>
            </w:pPr>
            <w:r w:rsidRPr="008A6D99">
              <w:rPr>
                <w:sz w:val="24"/>
                <w:szCs w:val="24"/>
              </w:rPr>
              <w:t>Создание условий для более эффективной работы автотранспортного предприятия</w:t>
            </w:r>
          </w:p>
          <w:p w:rsidR="00101DC7" w:rsidRPr="008A6D99" w:rsidRDefault="00101DC7" w:rsidP="00101DC7">
            <w:pPr>
              <w:pStyle w:val="ConsPlusNormal"/>
              <w:jc w:val="both"/>
              <w:outlineLvl w:val="2"/>
              <w:rPr>
                <w:b/>
                <w:sz w:val="24"/>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до конца 2019 года</w:t>
            </w:r>
          </w:p>
        </w:tc>
      </w:tr>
    </w:tbl>
    <w:p w:rsidR="00101DC7" w:rsidRPr="00D14B0F" w:rsidRDefault="00101DC7" w:rsidP="00101DC7">
      <w:pPr>
        <w:pStyle w:val="ConsPlusNormal"/>
        <w:jc w:val="center"/>
        <w:rPr>
          <w:b/>
        </w:rPr>
        <w:sectPr w:rsidR="00101DC7" w:rsidRPr="00D14B0F" w:rsidSect="00101DC7">
          <w:pgSz w:w="11906" w:h="16838" w:code="9"/>
          <w:pgMar w:top="1134" w:right="567" w:bottom="1134" w:left="1701" w:header="720" w:footer="720" w:gutter="0"/>
          <w:cols w:space="720"/>
        </w:sectPr>
      </w:pPr>
    </w:p>
    <w:p w:rsidR="00101DC7" w:rsidRPr="00D14B0F" w:rsidRDefault="00101DC7" w:rsidP="00101DC7">
      <w:pPr>
        <w:pStyle w:val="ConsPlusNormal"/>
        <w:jc w:val="center"/>
        <w:rPr>
          <w:b/>
        </w:rPr>
      </w:pPr>
      <w:r w:rsidRPr="00D14B0F">
        <w:rPr>
          <w:b/>
        </w:rPr>
        <w:lastRenderedPageBreak/>
        <w:t>4. ПЕРЕЧЕНЬ МЕРОПРИЯТИЙ ПОДПРОГРАММЫ</w:t>
      </w:r>
    </w:p>
    <w:p w:rsidR="00101DC7" w:rsidRPr="00D14B0F" w:rsidRDefault="00101DC7" w:rsidP="00101DC7">
      <w:pPr>
        <w:pStyle w:val="ConsPlusNormal"/>
        <w:jc w:val="center"/>
        <w:rPr>
          <w:b/>
        </w:rPr>
      </w:pPr>
    </w:p>
    <w:p w:rsidR="00101DC7" w:rsidRPr="00D14B0F" w:rsidRDefault="00101DC7" w:rsidP="00101DC7">
      <w:pPr>
        <w:pStyle w:val="ConsPlusNormal"/>
        <w:ind w:right="-31"/>
        <w:jc w:val="right"/>
        <w:outlineLvl w:val="3"/>
      </w:pPr>
      <w:r w:rsidRPr="00D14B0F">
        <w:t>Таблица 3</w:t>
      </w: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03"/>
        <w:gridCol w:w="1701"/>
        <w:gridCol w:w="1440"/>
        <w:gridCol w:w="1395"/>
        <w:gridCol w:w="2126"/>
        <w:gridCol w:w="2205"/>
      </w:tblGrid>
      <w:tr w:rsidR="00101DC7" w:rsidRPr="008A6D99" w:rsidTr="00101DC7">
        <w:trPr>
          <w:trHeight w:val="1093"/>
        </w:trPr>
        <w:tc>
          <w:tcPr>
            <w:tcW w:w="817"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 п/п</w:t>
            </w:r>
          </w:p>
        </w:tc>
        <w:tc>
          <w:tcPr>
            <w:tcW w:w="5103"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Сроки исполнения (годы)</w:t>
            </w:r>
          </w:p>
        </w:tc>
        <w:tc>
          <w:tcPr>
            <w:tcW w:w="2835" w:type="dxa"/>
            <w:gridSpan w:val="2"/>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Объем финансирования,</w:t>
            </w:r>
          </w:p>
          <w:p w:rsidR="00101DC7" w:rsidRPr="008A6D99" w:rsidRDefault="00101DC7" w:rsidP="00101DC7">
            <w:pPr>
              <w:pStyle w:val="ConsPlusNormal"/>
              <w:jc w:val="center"/>
              <w:rPr>
                <w:b/>
                <w:i/>
                <w:sz w:val="24"/>
                <w:szCs w:val="24"/>
              </w:rPr>
            </w:pPr>
            <w:r w:rsidRPr="008A6D99">
              <w:rPr>
                <w:b/>
                <w:i/>
                <w:sz w:val="24"/>
                <w:szCs w:val="24"/>
              </w:rPr>
              <w:t>тыс. руб.</w:t>
            </w:r>
          </w:p>
        </w:tc>
        <w:tc>
          <w:tcPr>
            <w:tcW w:w="2126"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 xml:space="preserve">Ответственные </w:t>
            </w:r>
          </w:p>
          <w:p w:rsidR="00101DC7" w:rsidRPr="008A6D99" w:rsidRDefault="00101DC7" w:rsidP="00101DC7">
            <w:pPr>
              <w:pStyle w:val="ConsPlusNormal"/>
              <w:jc w:val="center"/>
              <w:rPr>
                <w:b/>
                <w:i/>
                <w:sz w:val="24"/>
                <w:szCs w:val="24"/>
              </w:rPr>
            </w:pPr>
            <w:r w:rsidRPr="008A6D99">
              <w:rPr>
                <w:b/>
                <w:i/>
                <w:sz w:val="24"/>
                <w:szCs w:val="24"/>
              </w:rPr>
              <w:t>за выполнение</w:t>
            </w:r>
          </w:p>
        </w:tc>
        <w:tc>
          <w:tcPr>
            <w:tcW w:w="2205"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 xml:space="preserve">Ожидаемые </w:t>
            </w:r>
          </w:p>
          <w:p w:rsidR="00101DC7" w:rsidRPr="008A6D99" w:rsidRDefault="00101DC7" w:rsidP="00101DC7">
            <w:pPr>
              <w:pStyle w:val="ConsPlusNormal"/>
              <w:jc w:val="center"/>
              <w:rPr>
                <w:b/>
                <w:i/>
                <w:sz w:val="24"/>
                <w:szCs w:val="24"/>
              </w:rPr>
            </w:pPr>
            <w:r w:rsidRPr="008A6D99">
              <w:rPr>
                <w:b/>
                <w:i/>
                <w:sz w:val="24"/>
                <w:szCs w:val="24"/>
              </w:rPr>
              <w:t>результаты</w:t>
            </w:r>
          </w:p>
        </w:tc>
      </w:tr>
      <w:tr w:rsidR="00101DC7" w:rsidRPr="008A6D99" w:rsidTr="00101DC7">
        <w:trPr>
          <w:trHeight w:val="70"/>
        </w:trPr>
        <w:tc>
          <w:tcPr>
            <w:tcW w:w="817"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3</w:t>
            </w:r>
          </w:p>
        </w:tc>
        <w:tc>
          <w:tcPr>
            <w:tcW w:w="2835" w:type="dxa"/>
            <w:gridSpan w:val="2"/>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6</w:t>
            </w:r>
          </w:p>
        </w:tc>
        <w:tc>
          <w:tcPr>
            <w:tcW w:w="2205"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7</w:t>
            </w:r>
          </w:p>
        </w:tc>
      </w:tr>
      <w:tr w:rsidR="00101DC7" w:rsidRPr="008A6D99" w:rsidTr="00101DC7">
        <w:trPr>
          <w:trHeight w:val="160"/>
        </w:trPr>
        <w:tc>
          <w:tcPr>
            <w:tcW w:w="14787" w:type="dxa"/>
            <w:gridSpan w:val="7"/>
          </w:tcPr>
          <w:p w:rsidR="00101DC7" w:rsidRPr="008A6D99" w:rsidRDefault="00101DC7" w:rsidP="00101DC7">
            <w:pPr>
              <w:pStyle w:val="ConsPlusNormal"/>
              <w:rPr>
                <w:b/>
                <w:i/>
                <w:sz w:val="24"/>
                <w:szCs w:val="24"/>
              </w:rPr>
            </w:pPr>
            <w:r w:rsidRPr="008A6D99">
              <w:rPr>
                <w:b/>
                <w:i/>
                <w:sz w:val="24"/>
                <w:szCs w:val="24"/>
              </w:rPr>
              <w:t>Создание условий для более эффективной работы автотранспортных предприятий</w:t>
            </w:r>
          </w:p>
        </w:tc>
      </w:tr>
      <w:tr w:rsidR="00101DC7" w:rsidRPr="008A6D99" w:rsidTr="00101DC7">
        <w:tc>
          <w:tcPr>
            <w:tcW w:w="817" w:type="dxa"/>
            <w:vMerge w:val="restart"/>
          </w:tcPr>
          <w:p w:rsidR="00101DC7" w:rsidRPr="008A6D99" w:rsidRDefault="00101DC7" w:rsidP="00101DC7">
            <w:pPr>
              <w:pStyle w:val="ConsPlusNormal"/>
              <w:jc w:val="center"/>
              <w:rPr>
                <w:sz w:val="24"/>
                <w:szCs w:val="24"/>
              </w:rPr>
            </w:pPr>
            <w:r w:rsidRPr="008A6D99">
              <w:rPr>
                <w:sz w:val="24"/>
                <w:szCs w:val="24"/>
              </w:rPr>
              <w:t>1.</w:t>
            </w:r>
          </w:p>
        </w:tc>
        <w:tc>
          <w:tcPr>
            <w:tcW w:w="5103" w:type="dxa"/>
            <w:vMerge w:val="restart"/>
          </w:tcPr>
          <w:p w:rsidR="00101DC7" w:rsidRPr="008A6D99" w:rsidRDefault="00101DC7" w:rsidP="00101DC7">
            <w:pPr>
              <w:pStyle w:val="ConsPlusNormal"/>
              <w:jc w:val="both"/>
              <w:rPr>
                <w:spacing w:val="-6"/>
                <w:sz w:val="24"/>
                <w:szCs w:val="24"/>
              </w:rPr>
            </w:pPr>
            <w:r w:rsidRPr="008A6D99">
              <w:rPr>
                <w:sz w:val="24"/>
                <w:szCs w:val="24"/>
              </w:rPr>
              <w:t>Субсидии на возмещение понесенных перевозчиками убытков, возникающих вследствие регулирования тарифов на перевозку пассажиров на муниципальных маршрутах между поселениями в границах Ильинского муниципального района</w:t>
            </w:r>
          </w:p>
        </w:tc>
        <w:tc>
          <w:tcPr>
            <w:tcW w:w="1701" w:type="dxa"/>
          </w:tcPr>
          <w:p w:rsidR="00101DC7" w:rsidRPr="008A6D99" w:rsidRDefault="00101DC7" w:rsidP="00101DC7">
            <w:pPr>
              <w:pStyle w:val="ConsPlusNormal"/>
              <w:jc w:val="center"/>
              <w:rPr>
                <w:sz w:val="24"/>
                <w:szCs w:val="24"/>
              </w:rPr>
            </w:pPr>
            <w:r w:rsidRPr="008A6D99">
              <w:rPr>
                <w:sz w:val="24"/>
                <w:szCs w:val="24"/>
              </w:rPr>
              <w:t>2014</w:t>
            </w:r>
          </w:p>
          <w:p w:rsidR="00101DC7" w:rsidRPr="008A6D99" w:rsidRDefault="00101DC7" w:rsidP="00101DC7">
            <w:pPr>
              <w:pStyle w:val="ConsPlusNormal"/>
              <w:jc w:val="center"/>
              <w:rPr>
                <w:sz w:val="24"/>
                <w:szCs w:val="24"/>
              </w:rPr>
            </w:pPr>
          </w:p>
        </w:tc>
        <w:tc>
          <w:tcPr>
            <w:tcW w:w="1440"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395"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3 567,0</w:t>
            </w:r>
          </w:p>
        </w:tc>
        <w:tc>
          <w:tcPr>
            <w:tcW w:w="2126" w:type="dxa"/>
            <w:vMerge w:val="restart"/>
          </w:tcPr>
          <w:p w:rsidR="00101DC7" w:rsidRPr="008A6D99" w:rsidRDefault="00101DC7" w:rsidP="00101DC7">
            <w:pPr>
              <w:pStyle w:val="ConsPlusNormal"/>
              <w:jc w:val="center"/>
              <w:rPr>
                <w:spacing w:val="-6"/>
                <w:sz w:val="24"/>
                <w:szCs w:val="24"/>
              </w:rPr>
            </w:pPr>
            <w:r w:rsidRPr="008A6D99">
              <w:rPr>
                <w:spacing w:val="-6"/>
                <w:sz w:val="24"/>
                <w:szCs w:val="24"/>
              </w:rPr>
              <w:t>Управление по экономической политике Ильинского муниципального района,</w:t>
            </w:r>
          </w:p>
          <w:p w:rsidR="00101DC7" w:rsidRPr="008A6D99" w:rsidRDefault="00101DC7" w:rsidP="00101DC7">
            <w:pPr>
              <w:pStyle w:val="ConsPlusNormal"/>
              <w:jc w:val="center"/>
              <w:rPr>
                <w:spacing w:val="-6"/>
                <w:sz w:val="24"/>
                <w:szCs w:val="24"/>
              </w:rPr>
            </w:pPr>
            <w:r w:rsidRPr="008A6D99">
              <w:rPr>
                <w:spacing w:val="-6"/>
                <w:sz w:val="24"/>
                <w:szCs w:val="24"/>
              </w:rPr>
              <w:t>Администрация</w:t>
            </w:r>
          </w:p>
          <w:p w:rsidR="00101DC7" w:rsidRPr="008A6D99" w:rsidRDefault="00101DC7" w:rsidP="00101DC7">
            <w:pPr>
              <w:pStyle w:val="ConsPlusNormal"/>
              <w:jc w:val="center"/>
              <w:rPr>
                <w:spacing w:val="-6"/>
                <w:sz w:val="24"/>
                <w:szCs w:val="24"/>
              </w:rPr>
            </w:pPr>
            <w:r w:rsidRPr="008A6D99">
              <w:rPr>
                <w:spacing w:val="-6"/>
                <w:sz w:val="24"/>
                <w:szCs w:val="24"/>
              </w:rPr>
              <w:t>Ильинского муниципального района,</w:t>
            </w:r>
          </w:p>
          <w:p w:rsidR="00101DC7" w:rsidRPr="008A6D99" w:rsidRDefault="00101DC7" w:rsidP="00101DC7">
            <w:pPr>
              <w:pStyle w:val="ConsPlusNormal"/>
              <w:jc w:val="center"/>
              <w:rPr>
                <w:spacing w:val="-6"/>
                <w:sz w:val="24"/>
                <w:szCs w:val="24"/>
              </w:rPr>
            </w:pPr>
            <w:r w:rsidRPr="008A6D99">
              <w:rPr>
                <w:spacing w:val="-6"/>
                <w:sz w:val="24"/>
                <w:szCs w:val="24"/>
              </w:rPr>
              <w:t>Управление муниципального хозяйства Ильинского муниципального района</w:t>
            </w:r>
          </w:p>
        </w:tc>
        <w:tc>
          <w:tcPr>
            <w:tcW w:w="2205" w:type="dxa"/>
            <w:vMerge w:val="restart"/>
          </w:tcPr>
          <w:p w:rsidR="00101DC7" w:rsidRPr="008A6D99" w:rsidRDefault="00101DC7" w:rsidP="00101DC7">
            <w:pPr>
              <w:pStyle w:val="ConsPlusNormal"/>
              <w:jc w:val="center"/>
              <w:rPr>
                <w:sz w:val="24"/>
                <w:szCs w:val="24"/>
              </w:rPr>
            </w:pPr>
            <w:r w:rsidRPr="008A6D99">
              <w:rPr>
                <w:sz w:val="24"/>
                <w:szCs w:val="24"/>
              </w:rPr>
              <w:t xml:space="preserve">Создание условий для </w:t>
            </w:r>
          </w:p>
          <w:p w:rsidR="00101DC7" w:rsidRPr="008A6D99" w:rsidRDefault="00101DC7" w:rsidP="00101DC7">
            <w:pPr>
              <w:pStyle w:val="ConsPlusNormal"/>
              <w:jc w:val="center"/>
              <w:rPr>
                <w:sz w:val="24"/>
                <w:szCs w:val="24"/>
              </w:rPr>
            </w:pPr>
            <w:r w:rsidRPr="008A6D99">
              <w:rPr>
                <w:sz w:val="24"/>
                <w:szCs w:val="24"/>
              </w:rPr>
              <w:t>более эффективной работы автотранспортного предприятия</w:t>
            </w: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i/>
                <w:sz w:val="24"/>
                <w:szCs w:val="24"/>
              </w:rPr>
            </w:pPr>
          </w:p>
        </w:tc>
        <w:tc>
          <w:tcPr>
            <w:tcW w:w="1701" w:type="dxa"/>
          </w:tcPr>
          <w:p w:rsidR="00101DC7" w:rsidRPr="008A6D99" w:rsidRDefault="00101DC7" w:rsidP="00101DC7">
            <w:pPr>
              <w:pStyle w:val="ConsPlusNormal"/>
              <w:jc w:val="center"/>
              <w:rPr>
                <w:sz w:val="24"/>
                <w:szCs w:val="24"/>
              </w:rPr>
            </w:pPr>
            <w:r w:rsidRPr="008A6D99">
              <w:rPr>
                <w:sz w:val="24"/>
                <w:szCs w:val="24"/>
              </w:rPr>
              <w:t>2015</w:t>
            </w:r>
          </w:p>
          <w:p w:rsidR="00101DC7" w:rsidRPr="008A6D99" w:rsidRDefault="00101DC7" w:rsidP="00101DC7">
            <w:pPr>
              <w:pStyle w:val="ConsPlusNormal"/>
              <w:jc w:val="center"/>
              <w:rPr>
                <w:sz w:val="24"/>
                <w:szCs w:val="24"/>
              </w:rPr>
            </w:pPr>
          </w:p>
        </w:tc>
        <w:tc>
          <w:tcPr>
            <w:tcW w:w="1440"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395"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3 408,0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701" w:type="dxa"/>
          </w:tcPr>
          <w:p w:rsidR="00101DC7" w:rsidRPr="008A6D99" w:rsidRDefault="00101DC7" w:rsidP="00101DC7">
            <w:pPr>
              <w:pStyle w:val="ConsPlusNormal"/>
              <w:jc w:val="center"/>
              <w:rPr>
                <w:sz w:val="24"/>
                <w:szCs w:val="24"/>
              </w:rPr>
            </w:pPr>
            <w:r w:rsidRPr="008A6D99">
              <w:rPr>
                <w:sz w:val="24"/>
                <w:szCs w:val="24"/>
              </w:rPr>
              <w:t>2016</w:t>
            </w:r>
          </w:p>
          <w:p w:rsidR="00101DC7" w:rsidRPr="008A6D99" w:rsidRDefault="00101DC7" w:rsidP="00101DC7">
            <w:pPr>
              <w:pStyle w:val="ConsPlusNormal"/>
              <w:jc w:val="center"/>
              <w:rPr>
                <w:sz w:val="24"/>
                <w:szCs w:val="24"/>
              </w:rPr>
            </w:pPr>
          </w:p>
        </w:tc>
        <w:tc>
          <w:tcPr>
            <w:tcW w:w="1440"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395"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2 293,0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701" w:type="dxa"/>
          </w:tcPr>
          <w:p w:rsidR="00101DC7" w:rsidRPr="008A6D99" w:rsidRDefault="00101DC7" w:rsidP="00101DC7">
            <w:pPr>
              <w:pStyle w:val="ConsPlusNormal"/>
              <w:jc w:val="center"/>
              <w:rPr>
                <w:sz w:val="24"/>
                <w:szCs w:val="24"/>
              </w:rPr>
            </w:pPr>
            <w:r w:rsidRPr="008A6D99">
              <w:rPr>
                <w:sz w:val="24"/>
                <w:szCs w:val="24"/>
              </w:rPr>
              <w:t>2017</w:t>
            </w:r>
          </w:p>
          <w:p w:rsidR="00101DC7" w:rsidRPr="008A6D99" w:rsidRDefault="00101DC7" w:rsidP="00101DC7">
            <w:pPr>
              <w:pStyle w:val="ConsPlusNormal"/>
              <w:jc w:val="center"/>
              <w:rPr>
                <w:sz w:val="24"/>
                <w:szCs w:val="24"/>
              </w:rPr>
            </w:pPr>
          </w:p>
        </w:tc>
        <w:tc>
          <w:tcPr>
            <w:tcW w:w="1440"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395"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1 900,0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701" w:type="dxa"/>
          </w:tcPr>
          <w:p w:rsidR="00101DC7" w:rsidRPr="008A6D99" w:rsidRDefault="00101DC7" w:rsidP="00101DC7">
            <w:pPr>
              <w:pStyle w:val="ConsPlusNormal"/>
              <w:jc w:val="center"/>
              <w:rPr>
                <w:sz w:val="24"/>
                <w:szCs w:val="24"/>
              </w:rPr>
            </w:pPr>
            <w:r w:rsidRPr="008A6D99">
              <w:rPr>
                <w:sz w:val="24"/>
                <w:szCs w:val="24"/>
              </w:rPr>
              <w:t>2018</w:t>
            </w:r>
          </w:p>
          <w:p w:rsidR="00101DC7" w:rsidRPr="008A6D99" w:rsidRDefault="00101DC7" w:rsidP="00101DC7">
            <w:pPr>
              <w:pStyle w:val="ConsPlusNormal"/>
              <w:jc w:val="center"/>
              <w:rPr>
                <w:sz w:val="24"/>
                <w:szCs w:val="24"/>
              </w:rPr>
            </w:pPr>
          </w:p>
        </w:tc>
        <w:tc>
          <w:tcPr>
            <w:tcW w:w="1440"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395"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1 600,0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c>
          <w:tcPr>
            <w:tcW w:w="817" w:type="dxa"/>
            <w:vMerge/>
          </w:tcPr>
          <w:p w:rsidR="00101DC7" w:rsidRPr="008A6D99" w:rsidRDefault="00101DC7" w:rsidP="00101DC7">
            <w:pPr>
              <w:pStyle w:val="ConsPlusNormal"/>
              <w:jc w:val="center"/>
              <w:rPr>
                <w:sz w:val="24"/>
                <w:szCs w:val="24"/>
              </w:rPr>
            </w:pPr>
          </w:p>
        </w:tc>
        <w:tc>
          <w:tcPr>
            <w:tcW w:w="5103" w:type="dxa"/>
            <w:vMerge/>
          </w:tcPr>
          <w:p w:rsidR="00101DC7" w:rsidRPr="008A6D99" w:rsidRDefault="00101DC7" w:rsidP="00101DC7">
            <w:pPr>
              <w:pStyle w:val="ConsPlusNormal"/>
              <w:jc w:val="both"/>
              <w:rPr>
                <w:spacing w:val="-6"/>
                <w:sz w:val="24"/>
                <w:szCs w:val="24"/>
              </w:rPr>
            </w:pPr>
          </w:p>
        </w:tc>
        <w:tc>
          <w:tcPr>
            <w:tcW w:w="1701" w:type="dxa"/>
          </w:tcPr>
          <w:p w:rsidR="00101DC7" w:rsidRPr="008A6D99" w:rsidRDefault="00101DC7" w:rsidP="00101DC7">
            <w:pPr>
              <w:pStyle w:val="ConsPlusNormal"/>
              <w:jc w:val="center"/>
              <w:rPr>
                <w:sz w:val="24"/>
                <w:szCs w:val="24"/>
              </w:rPr>
            </w:pPr>
            <w:r w:rsidRPr="008A6D99">
              <w:rPr>
                <w:sz w:val="24"/>
                <w:szCs w:val="24"/>
              </w:rPr>
              <w:t>2019</w:t>
            </w:r>
          </w:p>
          <w:p w:rsidR="00101DC7" w:rsidRPr="008A6D99" w:rsidRDefault="00101DC7" w:rsidP="00101DC7">
            <w:pPr>
              <w:pStyle w:val="ConsPlusNormal"/>
              <w:jc w:val="center"/>
              <w:rPr>
                <w:sz w:val="24"/>
                <w:szCs w:val="24"/>
              </w:rPr>
            </w:pPr>
          </w:p>
        </w:tc>
        <w:tc>
          <w:tcPr>
            <w:tcW w:w="1440" w:type="dxa"/>
            <w:tcBorders>
              <w:right w:val="single" w:sz="4" w:space="0" w:color="auto"/>
            </w:tcBorders>
          </w:tcPr>
          <w:p w:rsidR="00101DC7" w:rsidRPr="008A6D99" w:rsidRDefault="00101DC7" w:rsidP="00101DC7">
            <w:pPr>
              <w:pStyle w:val="ConsPlusNormal"/>
              <w:jc w:val="center"/>
              <w:rPr>
                <w:sz w:val="24"/>
                <w:szCs w:val="24"/>
              </w:rPr>
            </w:pPr>
            <w:r w:rsidRPr="008A6D99">
              <w:rPr>
                <w:sz w:val="24"/>
                <w:szCs w:val="24"/>
              </w:rPr>
              <w:t>0,0</w:t>
            </w:r>
          </w:p>
        </w:tc>
        <w:tc>
          <w:tcPr>
            <w:tcW w:w="1395" w:type="dxa"/>
            <w:tcBorders>
              <w:left w:val="single" w:sz="4" w:space="0" w:color="auto"/>
            </w:tcBorders>
          </w:tcPr>
          <w:p w:rsidR="00101DC7" w:rsidRPr="008A6D99" w:rsidRDefault="00101DC7" w:rsidP="00101DC7">
            <w:pPr>
              <w:pStyle w:val="ConsPlusNormal"/>
              <w:jc w:val="center"/>
              <w:rPr>
                <w:sz w:val="24"/>
                <w:szCs w:val="24"/>
              </w:rPr>
            </w:pPr>
            <w:r w:rsidRPr="008A6D99">
              <w:rPr>
                <w:sz w:val="24"/>
                <w:szCs w:val="24"/>
              </w:rPr>
              <w:t>1 600,0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262"/>
        </w:trPr>
        <w:tc>
          <w:tcPr>
            <w:tcW w:w="817" w:type="dxa"/>
            <w:vAlign w:val="center"/>
          </w:tcPr>
          <w:p w:rsidR="00101DC7" w:rsidRPr="008A6D99" w:rsidRDefault="00101DC7" w:rsidP="00101DC7">
            <w:pPr>
              <w:pStyle w:val="ConsPlusNormal"/>
              <w:jc w:val="center"/>
              <w:rPr>
                <w:b/>
                <w:sz w:val="24"/>
                <w:szCs w:val="24"/>
              </w:rPr>
            </w:pPr>
          </w:p>
        </w:tc>
        <w:tc>
          <w:tcPr>
            <w:tcW w:w="5103" w:type="dxa"/>
            <w:vAlign w:val="center"/>
          </w:tcPr>
          <w:p w:rsidR="00101DC7" w:rsidRPr="008A6D99" w:rsidRDefault="00101DC7" w:rsidP="00101DC7">
            <w:pPr>
              <w:pStyle w:val="ConsPlusNormal"/>
              <w:rPr>
                <w:b/>
                <w:sz w:val="24"/>
                <w:szCs w:val="24"/>
              </w:rPr>
            </w:pPr>
          </w:p>
          <w:p w:rsidR="00101DC7" w:rsidRPr="008A6D99" w:rsidRDefault="00101DC7" w:rsidP="00101DC7">
            <w:pPr>
              <w:pStyle w:val="ConsPlusNormal"/>
              <w:rPr>
                <w:b/>
                <w:sz w:val="24"/>
                <w:szCs w:val="24"/>
              </w:rPr>
            </w:pPr>
            <w:r w:rsidRPr="008A6D99">
              <w:rPr>
                <w:b/>
                <w:sz w:val="24"/>
                <w:szCs w:val="24"/>
              </w:rPr>
              <w:t>ВСЕГО ПО ПОДПРОГРАММЕ:</w:t>
            </w:r>
          </w:p>
          <w:p w:rsidR="00101DC7" w:rsidRPr="008A6D99" w:rsidRDefault="00101DC7" w:rsidP="00101DC7">
            <w:pPr>
              <w:pStyle w:val="ConsPlusNormal"/>
              <w:rPr>
                <w:b/>
                <w:sz w:val="24"/>
                <w:szCs w:val="24"/>
              </w:rPr>
            </w:pPr>
          </w:p>
        </w:tc>
        <w:tc>
          <w:tcPr>
            <w:tcW w:w="1701" w:type="dxa"/>
            <w:vAlign w:val="center"/>
          </w:tcPr>
          <w:p w:rsidR="00101DC7" w:rsidRPr="008A6D99" w:rsidRDefault="00101DC7" w:rsidP="00101DC7">
            <w:pPr>
              <w:pStyle w:val="ConsPlusNormal"/>
              <w:jc w:val="center"/>
              <w:rPr>
                <w:b/>
                <w:sz w:val="24"/>
                <w:szCs w:val="24"/>
              </w:rPr>
            </w:pPr>
            <w:r w:rsidRPr="008A6D99">
              <w:rPr>
                <w:b/>
                <w:sz w:val="24"/>
                <w:szCs w:val="24"/>
              </w:rPr>
              <w:t xml:space="preserve">2014-2019 </w:t>
            </w:r>
            <w:proofErr w:type="spellStart"/>
            <w:r w:rsidRPr="008A6D99">
              <w:rPr>
                <w:b/>
                <w:sz w:val="24"/>
                <w:szCs w:val="24"/>
              </w:rPr>
              <w:t>г.г</w:t>
            </w:r>
            <w:proofErr w:type="spellEnd"/>
            <w:r w:rsidRPr="008A6D99">
              <w:rPr>
                <w:b/>
                <w:sz w:val="24"/>
                <w:szCs w:val="24"/>
              </w:rPr>
              <w:t>.</w:t>
            </w:r>
          </w:p>
        </w:tc>
        <w:tc>
          <w:tcPr>
            <w:tcW w:w="2835" w:type="dxa"/>
            <w:gridSpan w:val="2"/>
            <w:vAlign w:val="center"/>
          </w:tcPr>
          <w:p w:rsidR="00101DC7" w:rsidRPr="008A6D99" w:rsidRDefault="00101DC7" w:rsidP="00101DC7">
            <w:pPr>
              <w:pStyle w:val="ConsPlusNormal"/>
              <w:jc w:val="center"/>
              <w:rPr>
                <w:b/>
                <w:sz w:val="24"/>
                <w:szCs w:val="24"/>
              </w:rPr>
            </w:pPr>
            <w:r w:rsidRPr="008A6D99">
              <w:rPr>
                <w:b/>
                <w:sz w:val="24"/>
                <w:szCs w:val="24"/>
              </w:rPr>
              <w:t>14 368,0</w:t>
            </w:r>
          </w:p>
        </w:tc>
        <w:tc>
          <w:tcPr>
            <w:tcW w:w="2126" w:type="dxa"/>
            <w:vAlign w:val="center"/>
          </w:tcPr>
          <w:p w:rsidR="00101DC7" w:rsidRPr="008A6D99" w:rsidRDefault="00101DC7" w:rsidP="00101DC7">
            <w:pPr>
              <w:pStyle w:val="ConsPlusNormal"/>
              <w:jc w:val="center"/>
              <w:rPr>
                <w:b/>
                <w:sz w:val="24"/>
                <w:szCs w:val="24"/>
              </w:rPr>
            </w:pPr>
          </w:p>
        </w:tc>
        <w:tc>
          <w:tcPr>
            <w:tcW w:w="2205" w:type="dxa"/>
            <w:vAlign w:val="center"/>
          </w:tcPr>
          <w:p w:rsidR="00101DC7" w:rsidRPr="008A6D99" w:rsidRDefault="00101DC7" w:rsidP="00101DC7">
            <w:pPr>
              <w:pStyle w:val="ConsPlusNormal"/>
              <w:jc w:val="center"/>
              <w:rPr>
                <w:b/>
                <w:sz w:val="24"/>
                <w:szCs w:val="24"/>
              </w:rPr>
            </w:pPr>
          </w:p>
        </w:tc>
      </w:tr>
    </w:tbl>
    <w:p w:rsidR="00101DC7" w:rsidRPr="00D14B0F" w:rsidRDefault="00101DC7" w:rsidP="00101DC7">
      <w:pPr>
        <w:pStyle w:val="ConsPlusNormal"/>
        <w:jc w:val="right"/>
        <w:sectPr w:rsidR="00101DC7" w:rsidRPr="00D14B0F" w:rsidSect="00101DC7">
          <w:pgSz w:w="16838" w:h="11906" w:orient="landscape" w:code="9"/>
          <w:pgMar w:top="1701" w:right="1134" w:bottom="567" w:left="1134" w:header="720" w:footer="720" w:gutter="0"/>
          <w:cols w:space="720"/>
        </w:sectPr>
      </w:pPr>
    </w:p>
    <w:p w:rsidR="00101DC7" w:rsidRPr="00D14B0F" w:rsidRDefault="00101DC7" w:rsidP="00101DC7">
      <w:pPr>
        <w:pStyle w:val="ConsPlusNormal"/>
        <w:jc w:val="center"/>
        <w:rPr>
          <w:b/>
          <w:sz w:val="24"/>
          <w:szCs w:val="24"/>
        </w:rPr>
      </w:pPr>
      <w:r w:rsidRPr="00D14B0F">
        <w:rPr>
          <w:b/>
          <w:sz w:val="24"/>
          <w:szCs w:val="24"/>
        </w:rPr>
        <w:lastRenderedPageBreak/>
        <w:t>5. РЕСУРСНОЕ ОБЕСПЕЧЕНИЕ ПОДПРОГРАММЫ</w:t>
      </w:r>
    </w:p>
    <w:p w:rsidR="00101DC7" w:rsidRPr="00D14B0F" w:rsidRDefault="00101DC7" w:rsidP="00101DC7">
      <w:pPr>
        <w:pStyle w:val="ConsPlusNormal"/>
        <w:jc w:val="center"/>
      </w:pPr>
    </w:p>
    <w:p w:rsidR="00101DC7" w:rsidRPr="00D14B0F" w:rsidRDefault="00101DC7" w:rsidP="00101DC7">
      <w:pPr>
        <w:pStyle w:val="ConsPlusNormal"/>
        <w:ind w:right="282"/>
        <w:jc w:val="right"/>
        <w:outlineLvl w:val="3"/>
      </w:pPr>
      <w:r w:rsidRPr="00D14B0F">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276"/>
        <w:gridCol w:w="992"/>
        <w:gridCol w:w="992"/>
        <w:gridCol w:w="992"/>
        <w:gridCol w:w="993"/>
        <w:gridCol w:w="992"/>
        <w:gridCol w:w="851"/>
        <w:gridCol w:w="58"/>
        <w:gridCol w:w="41"/>
      </w:tblGrid>
      <w:tr w:rsidR="00101DC7" w:rsidRPr="008A6D99" w:rsidTr="00101DC7">
        <w:trPr>
          <w:trHeight w:val="478"/>
        </w:trPr>
        <w:tc>
          <w:tcPr>
            <w:tcW w:w="2093" w:type="dxa"/>
          </w:tcPr>
          <w:p w:rsidR="00101DC7" w:rsidRPr="008A6D99" w:rsidRDefault="00101DC7" w:rsidP="00101DC7">
            <w:pPr>
              <w:pStyle w:val="ConsPlusNormal"/>
              <w:jc w:val="center"/>
              <w:rPr>
                <w:b/>
                <w:i/>
                <w:sz w:val="24"/>
                <w:szCs w:val="24"/>
              </w:rPr>
            </w:pPr>
            <w:r w:rsidRPr="008A6D99">
              <w:rPr>
                <w:b/>
                <w:i/>
                <w:sz w:val="24"/>
                <w:szCs w:val="24"/>
              </w:rPr>
              <w:t xml:space="preserve">Направления </w:t>
            </w:r>
          </w:p>
          <w:p w:rsidR="00101DC7" w:rsidRPr="008A6D99" w:rsidRDefault="00101DC7" w:rsidP="00101DC7">
            <w:pPr>
              <w:pStyle w:val="ConsPlusNormal"/>
              <w:jc w:val="center"/>
              <w:rPr>
                <w:b/>
                <w:i/>
                <w:sz w:val="24"/>
                <w:szCs w:val="24"/>
              </w:rPr>
            </w:pPr>
            <w:r w:rsidRPr="008A6D99">
              <w:rPr>
                <w:b/>
                <w:i/>
                <w:sz w:val="24"/>
                <w:szCs w:val="24"/>
              </w:rPr>
              <w:t xml:space="preserve">финансирования </w:t>
            </w:r>
          </w:p>
          <w:p w:rsidR="00101DC7" w:rsidRPr="008A6D99" w:rsidRDefault="00101DC7" w:rsidP="00101DC7">
            <w:pPr>
              <w:pStyle w:val="ConsPlusNormal"/>
              <w:jc w:val="center"/>
              <w:rPr>
                <w:b/>
                <w:i/>
                <w:sz w:val="24"/>
                <w:szCs w:val="24"/>
              </w:rPr>
            </w:pPr>
            <w:r w:rsidRPr="008A6D99">
              <w:rPr>
                <w:b/>
                <w:i/>
                <w:sz w:val="24"/>
                <w:szCs w:val="24"/>
              </w:rPr>
              <w:t>и источники</w:t>
            </w:r>
          </w:p>
        </w:tc>
        <w:tc>
          <w:tcPr>
            <w:tcW w:w="1276" w:type="dxa"/>
            <w:tcBorders>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2014-2019</w:t>
            </w:r>
          </w:p>
        </w:tc>
        <w:tc>
          <w:tcPr>
            <w:tcW w:w="992" w:type="dxa"/>
            <w:tcBorders>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2014</w:t>
            </w:r>
          </w:p>
        </w:tc>
        <w:tc>
          <w:tcPr>
            <w:tcW w:w="992" w:type="dxa"/>
            <w:tcBorders>
              <w:lef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2015</w:t>
            </w:r>
          </w:p>
        </w:tc>
        <w:tc>
          <w:tcPr>
            <w:tcW w:w="992" w:type="dxa"/>
          </w:tcPr>
          <w:p w:rsidR="00101DC7" w:rsidRPr="008A6D99" w:rsidRDefault="00101DC7" w:rsidP="00101DC7">
            <w:pPr>
              <w:pStyle w:val="ConsPlusNormal"/>
              <w:jc w:val="center"/>
              <w:rPr>
                <w:b/>
                <w:i/>
                <w:sz w:val="24"/>
                <w:szCs w:val="24"/>
              </w:rPr>
            </w:pPr>
            <w:r w:rsidRPr="008A6D99">
              <w:rPr>
                <w:b/>
                <w:i/>
                <w:sz w:val="24"/>
                <w:szCs w:val="24"/>
              </w:rPr>
              <w:t>2016</w:t>
            </w:r>
          </w:p>
        </w:tc>
        <w:tc>
          <w:tcPr>
            <w:tcW w:w="993" w:type="dxa"/>
            <w:tcBorders>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2017</w:t>
            </w:r>
          </w:p>
        </w:tc>
        <w:tc>
          <w:tcPr>
            <w:tcW w:w="992" w:type="dxa"/>
            <w:tcBorders>
              <w:left w:val="single" w:sz="4" w:space="0" w:color="auto"/>
              <w:right w:val="single" w:sz="4" w:space="0" w:color="auto"/>
            </w:tcBorders>
          </w:tcPr>
          <w:p w:rsidR="00101DC7" w:rsidRPr="008A6D99" w:rsidRDefault="00101DC7" w:rsidP="00101DC7">
            <w:pPr>
              <w:jc w:val="center"/>
              <w:rPr>
                <w:b/>
                <w:i/>
              </w:rPr>
            </w:pPr>
            <w:r w:rsidRPr="008A6D99">
              <w:rPr>
                <w:b/>
                <w:i/>
              </w:rPr>
              <w:t>2018</w:t>
            </w:r>
          </w:p>
        </w:tc>
        <w:tc>
          <w:tcPr>
            <w:tcW w:w="950" w:type="dxa"/>
            <w:gridSpan w:val="3"/>
            <w:tcBorders>
              <w:left w:val="single" w:sz="4" w:space="0" w:color="auto"/>
            </w:tcBorders>
          </w:tcPr>
          <w:p w:rsidR="00101DC7" w:rsidRPr="008A6D99" w:rsidRDefault="00101DC7" w:rsidP="00101DC7">
            <w:pPr>
              <w:jc w:val="center"/>
              <w:rPr>
                <w:b/>
                <w:i/>
              </w:rPr>
            </w:pPr>
            <w:r w:rsidRPr="008A6D99">
              <w:rPr>
                <w:b/>
                <w:i/>
              </w:rPr>
              <w:t>2019</w:t>
            </w:r>
          </w:p>
        </w:tc>
      </w:tr>
      <w:tr w:rsidR="00101DC7" w:rsidRPr="008A6D99" w:rsidTr="00101DC7">
        <w:tc>
          <w:tcPr>
            <w:tcW w:w="2093" w:type="dxa"/>
          </w:tcPr>
          <w:p w:rsidR="00101DC7" w:rsidRPr="008A6D99" w:rsidRDefault="00101DC7" w:rsidP="00101DC7">
            <w:pPr>
              <w:pStyle w:val="ConsPlusNormal"/>
              <w:jc w:val="both"/>
              <w:rPr>
                <w:b/>
                <w:sz w:val="24"/>
                <w:szCs w:val="24"/>
              </w:rPr>
            </w:pPr>
          </w:p>
          <w:p w:rsidR="00101DC7" w:rsidRPr="008A6D99" w:rsidRDefault="00101DC7" w:rsidP="00101DC7">
            <w:pPr>
              <w:pStyle w:val="ConsPlusNormal"/>
              <w:jc w:val="both"/>
              <w:rPr>
                <w:b/>
                <w:sz w:val="24"/>
                <w:szCs w:val="24"/>
              </w:rPr>
            </w:pPr>
            <w:r w:rsidRPr="008A6D99">
              <w:rPr>
                <w:b/>
                <w:sz w:val="24"/>
                <w:szCs w:val="24"/>
              </w:rPr>
              <w:t>ВСЕГО</w:t>
            </w:r>
          </w:p>
          <w:p w:rsidR="00101DC7" w:rsidRPr="008A6D99" w:rsidRDefault="00101DC7" w:rsidP="00101DC7">
            <w:pPr>
              <w:pStyle w:val="ConsPlusNormal"/>
              <w:jc w:val="both"/>
              <w:rPr>
                <w:b/>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14 368,0</w:t>
            </w:r>
          </w:p>
        </w:tc>
        <w:tc>
          <w:tcPr>
            <w:tcW w:w="992"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3 567,0</w:t>
            </w:r>
          </w:p>
        </w:tc>
        <w:tc>
          <w:tcPr>
            <w:tcW w:w="992" w:type="dxa"/>
            <w:tcBorders>
              <w:lef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3 408,0</w:t>
            </w:r>
          </w:p>
        </w:tc>
        <w:tc>
          <w:tcPr>
            <w:tcW w:w="992" w:type="dxa"/>
            <w:vAlign w:val="center"/>
          </w:tcPr>
          <w:p w:rsidR="00101DC7" w:rsidRPr="008A6D99" w:rsidRDefault="00101DC7" w:rsidP="00101DC7">
            <w:pPr>
              <w:pStyle w:val="ConsPlusNormal"/>
              <w:jc w:val="center"/>
              <w:rPr>
                <w:b/>
                <w:sz w:val="24"/>
                <w:szCs w:val="24"/>
              </w:rPr>
            </w:pPr>
            <w:r w:rsidRPr="008A6D99">
              <w:rPr>
                <w:b/>
                <w:sz w:val="24"/>
                <w:szCs w:val="24"/>
              </w:rPr>
              <w:t>2 293,0</w:t>
            </w:r>
          </w:p>
        </w:tc>
        <w:tc>
          <w:tcPr>
            <w:tcW w:w="993"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1 900,0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1 600,0</w:t>
            </w:r>
          </w:p>
        </w:tc>
        <w:tc>
          <w:tcPr>
            <w:tcW w:w="950" w:type="dxa"/>
            <w:gridSpan w:val="3"/>
            <w:tcBorders>
              <w:lef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1 600,0</w:t>
            </w:r>
          </w:p>
        </w:tc>
      </w:tr>
      <w:tr w:rsidR="00101DC7" w:rsidRPr="008A6D99" w:rsidTr="00101DC7">
        <w:trPr>
          <w:gridAfter w:val="2"/>
          <w:wAfter w:w="99" w:type="dxa"/>
        </w:trPr>
        <w:tc>
          <w:tcPr>
            <w:tcW w:w="9181" w:type="dxa"/>
            <w:gridSpan w:val="8"/>
          </w:tcPr>
          <w:p w:rsidR="00101DC7" w:rsidRPr="008A6D99" w:rsidRDefault="00101DC7" w:rsidP="00101DC7">
            <w:pPr>
              <w:rPr>
                <w:b/>
                <w:i/>
                <w:spacing w:val="-6"/>
              </w:rPr>
            </w:pPr>
            <w:r w:rsidRPr="008A6D99">
              <w:rPr>
                <w:b/>
                <w:i/>
              </w:rPr>
              <w:t>Создание условий для более эффективной работы автотранспортных предприятий</w:t>
            </w:r>
          </w:p>
        </w:tc>
      </w:tr>
      <w:tr w:rsidR="00101DC7" w:rsidRPr="008A6D99" w:rsidTr="00101DC7">
        <w:trPr>
          <w:gridAfter w:val="1"/>
          <w:wAfter w:w="41"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местный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14 368,0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3 567,0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3 408,0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2 293,0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1 900,0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1 600,0</w:t>
            </w:r>
          </w:p>
        </w:tc>
        <w:tc>
          <w:tcPr>
            <w:tcW w:w="909"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1 600,0</w:t>
            </w:r>
          </w:p>
        </w:tc>
      </w:tr>
      <w:tr w:rsidR="00101DC7" w:rsidRPr="008A6D99" w:rsidTr="00101DC7">
        <w:trPr>
          <w:gridAfter w:val="1"/>
          <w:wAfter w:w="41" w:type="dxa"/>
        </w:trPr>
        <w:tc>
          <w:tcPr>
            <w:tcW w:w="2093" w:type="dxa"/>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областной бюджет</w:t>
            </w:r>
          </w:p>
          <w:p w:rsidR="00101DC7" w:rsidRPr="008A6D99" w:rsidRDefault="00101DC7" w:rsidP="00101DC7">
            <w:pPr>
              <w:pStyle w:val="ConsPlusNormal"/>
              <w:jc w:val="both"/>
              <w:rPr>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992"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09"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bl>
    <w:p w:rsidR="00101DC7" w:rsidRPr="00D14B0F" w:rsidRDefault="00101DC7" w:rsidP="00101DC7">
      <w:pPr>
        <w:pStyle w:val="ConsPlusNormal"/>
        <w:jc w:val="cente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8A6D99">
      <w:pPr>
        <w:pStyle w:val="ConsPlusTitle"/>
        <w:widowControl/>
        <w:rPr>
          <w:rFonts w:ascii="Times New Roman" w:hAnsi="Times New Roman" w:cs="Times New Roman"/>
        </w:rPr>
      </w:pPr>
    </w:p>
    <w:p w:rsidR="001F2816" w:rsidRDefault="001F2816" w:rsidP="008A6D99">
      <w:pPr>
        <w:pStyle w:val="ConsPlusTitle"/>
        <w:widowControl/>
        <w:rPr>
          <w:rFonts w:ascii="Times New Roman" w:hAnsi="Times New Roman" w:cs="Times New Roman"/>
        </w:rPr>
      </w:pPr>
    </w:p>
    <w:p w:rsidR="001F2816" w:rsidRDefault="001F2816" w:rsidP="008A6D99">
      <w:pPr>
        <w:pStyle w:val="ConsPlusTitle"/>
        <w:widowControl/>
        <w:rPr>
          <w:rFonts w:ascii="Times New Roman" w:hAnsi="Times New Roman" w:cs="Times New Roman"/>
        </w:rPr>
      </w:pPr>
    </w:p>
    <w:p w:rsidR="001F2816" w:rsidRDefault="001F2816" w:rsidP="008A6D99">
      <w:pPr>
        <w:pStyle w:val="ConsPlusTitle"/>
        <w:widowControl/>
        <w:rPr>
          <w:rFonts w:ascii="Times New Roman" w:hAnsi="Times New Roman" w:cs="Times New Roman"/>
        </w:rPr>
      </w:pPr>
    </w:p>
    <w:p w:rsidR="008A6D99" w:rsidRDefault="008A6D99" w:rsidP="008A6D99">
      <w:pPr>
        <w:pStyle w:val="ConsPlusTitle"/>
        <w:widowControl/>
        <w:rPr>
          <w:rFonts w:ascii="Times New Roman" w:hAnsi="Times New Roman" w:cs="Times New Roman"/>
        </w:rPr>
      </w:pPr>
    </w:p>
    <w:p w:rsidR="008A6D99" w:rsidRDefault="008A6D99" w:rsidP="008A6D99">
      <w:pPr>
        <w:pStyle w:val="ConsPlusTitle"/>
        <w:widowControl/>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Default="00101DC7" w:rsidP="00101DC7">
      <w:pPr>
        <w:pStyle w:val="ConsPlusTitle"/>
        <w:widowControl/>
        <w:jc w:val="right"/>
        <w:rPr>
          <w:rFonts w:ascii="Times New Roman" w:hAnsi="Times New Roman" w:cs="Times New Roman"/>
        </w:rPr>
      </w:pPr>
    </w:p>
    <w:p w:rsidR="00101DC7" w:rsidRPr="00FC0C63" w:rsidRDefault="00101DC7" w:rsidP="00101D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r w:rsidRPr="00FC0C63">
        <w:rPr>
          <w:rFonts w:ascii="Times New Roman" w:hAnsi="Times New Roman" w:cs="Times New Roman"/>
          <w:b w:val="0"/>
          <w:sz w:val="24"/>
          <w:szCs w:val="24"/>
        </w:rPr>
        <w:t>3</w:t>
      </w:r>
    </w:p>
    <w:p w:rsidR="00101DC7" w:rsidRPr="00FC0C63" w:rsidRDefault="00101DC7" w:rsidP="00101DC7">
      <w:pPr>
        <w:pStyle w:val="ConsPlusTitle"/>
        <w:widowControl/>
        <w:jc w:val="right"/>
        <w:rPr>
          <w:rFonts w:ascii="Times New Roman" w:hAnsi="Times New Roman" w:cs="Times New Roman"/>
          <w:b w:val="0"/>
          <w:sz w:val="24"/>
          <w:szCs w:val="24"/>
        </w:rPr>
      </w:pPr>
      <w:r w:rsidRPr="00FC0C63">
        <w:rPr>
          <w:rFonts w:ascii="Times New Roman" w:hAnsi="Times New Roman" w:cs="Times New Roman"/>
          <w:b w:val="0"/>
          <w:sz w:val="24"/>
          <w:szCs w:val="24"/>
        </w:rPr>
        <w:t>к программе «Развитие транспортной системы</w:t>
      </w:r>
    </w:p>
    <w:p w:rsidR="00101DC7" w:rsidRPr="00FC0C63" w:rsidRDefault="00101DC7" w:rsidP="00101DC7">
      <w:pPr>
        <w:pStyle w:val="ConsPlusTitle"/>
        <w:widowControl/>
        <w:jc w:val="right"/>
        <w:rPr>
          <w:rFonts w:ascii="Times New Roman" w:hAnsi="Times New Roman" w:cs="Times New Roman"/>
          <w:b w:val="0"/>
          <w:sz w:val="24"/>
          <w:szCs w:val="24"/>
        </w:rPr>
      </w:pPr>
      <w:r w:rsidRPr="00FC0C63">
        <w:rPr>
          <w:rFonts w:ascii="Times New Roman" w:hAnsi="Times New Roman" w:cs="Times New Roman"/>
          <w:b w:val="0"/>
          <w:sz w:val="24"/>
          <w:szCs w:val="24"/>
        </w:rPr>
        <w:t>Ильинского муниципального района»</w:t>
      </w:r>
    </w:p>
    <w:p w:rsidR="00101DC7" w:rsidRPr="004929F6" w:rsidRDefault="00101DC7" w:rsidP="00101DC7">
      <w:pPr>
        <w:pStyle w:val="ConsPlusTitle"/>
        <w:widowControl/>
        <w:rPr>
          <w:rFonts w:ascii="Times New Roman" w:hAnsi="Times New Roman" w:cs="Times New Roman"/>
          <w:b w:val="0"/>
        </w:rPr>
      </w:pPr>
    </w:p>
    <w:p w:rsidR="00101DC7" w:rsidRPr="004929F6" w:rsidRDefault="00101DC7" w:rsidP="00101DC7">
      <w:pPr>
        <w:pStyle w:val="ConsPlusTitle"/>
        <w:widowControl/>
        <w:jc w:val="right"/>
        <w:rPr>
          <w:rFonts w:ascii="Times New Roman" w:hAnsi="Times New Roman" w:cs="Times New Roman"/>
          <w:b w:val="0"/>
        </w:rPr>
      </w:pPr>
    </w:p>
    <w:p w:rsidR="00101DC7" w:rsidRPr="00FC0C63" w:rsidRDefault="00101DC7" w:rsidP="00101DC7">
      <w:pPr>
        <w:pStyle w:val="ConsPlusTitle"/>
        <w:widowControl/>
        <w:jc w:val="center"/>
        <w:rPr>
          <w:rFonts w:ascii="Times New Roman" w:hAnsi="Times New Roman" w:cs="Times New Roman"/>
          <w:sz w:val="24"/>
          <w:szCs w:val="24"/>
        </w:rPr>
      </w:pPr>
      <w:r w:rsidRPr="00FC0C63">
        <w:rPr>
          <w:rFonts w:ascii="Times New Roman" w:hAnsi="Times New Roman" w:cs="Times New Roman"/>
          <w:sz w:val="24"/>
          <w:szCs w:val="24"/>
        </w:rPr>
        <w:t xml:space="preserve">П О Д П Р О Г Р А М </w:t>
      </w:r>
      <w:proofErr w:type="spellStart"/>
      <w:r w:rsidRPr="00FC0C63">
        <w:rPr>
          <w:rFonts w:ascii="Times New Roman" w:hAnsi="Times New Roman" w:cs="Times New Roman"/>
          <w:sz w:val="24"/>
          <w:szCs w:val="24"/>
        </w:rPr>
        <w:t>М</w:t>
      </w:r>
      <w:proofErr w:type="spellEnd"/>
      <w:r w:rsidRPr="00FC0C63">
        <w:rPr>
          <w:rFonts w:ascii="Times New Roman" w:hAnsi="Times New Roman" w:cs="Times New Roman"/>
          <w:sz w:val="24"/>
          <w:szCs w:val="24"/>
        </w:rPr>
        <w:t xml:space="preserve"> А</w:t>
      </w:r>
    </w:p>
    <w:p w:rsidR="00101DC7" w:rsidRPr="002D34C2" w:rsidRDefault="00101DC7" w:rsidP="00101DC7">
      <w:pPr>
        <w:pStyle w:val="ConsPlusTitle"/>
        <w:widowControl/>
        <w:jc w:val="center"/>
        <w:rPr>
          <w:rFonts w:ascii="Times New Roman" w:hAnsi="Times New Roman" w:cs="Times New Roman"/>
          <w:sz w:val="24"/>
          <w:szCs w:val="24"/>
          <w:u w:val="single"/>
        </w:rPr>
      </w:pPr>
    </w:p>
    <w:p w:rsidR="00101DC7" w:rsidRDefault="00101DC7" w:rsidP="00101DC7">
      <w:pPr>
        <w:jc w:val="center"/>
        <w:rPr>
          <w:b/>
        </w:rPr>
      </w:pPr>
      <w:r w:rsidRPr="00823633">
        <w:rPr>
          <w:b/>
        </w:rPr>
        <w:t xml:space="preserve">«Повышение безопасности дорожного движения в Ильинском муниципальном </w:t>
      </w:r>
    </w:p>
    <w:p w:rsidR="00101DC7" w:rsidRDefault="00101DC7" w:rsidP="00101DC7">
      <w:pPr>
        <w:jc w:val="center"/>
        <w:rPr>
          <w:b/>
          <w:spacing w:val="-8"/>
        </w:rPr>
      </w:pPr>
      <w:r w:rsidRPr="00823633">
        <w:rPr>
          <w:b/>
        </w:rPr>
        <w:t xml:space="preserve">районе» </w:t>
      </w:r>
      <w:r w:rsidRPr="00823633">
        <w:rPr>
          <w:b/>
          <w:spacing w:val="-8"/>
        </w:rPr>
        <w:t xml:space="preserve">Муниципальной программы «Развитие транспортной системы Ильинского </w:t>
      </w:r>
    </w:p>
    <w:p w:rsidR="00101DC7" w:rsidRPr="00823633" w:rsidRDefault="00101DC7" w:rsidP="00101DC7">
      <w:pPr>
        <w:jc w:val="center"/>
        <w:rPr>
          <w:b/>
        </w:rPr>
      </w:pPr>
      <w:r w:rsidRPr="00823633">
        <w:rPr>
          <w:b/>
          <w:spacing w:val="-8"/>
        </w:rPr>
        <w:t>муниципального района»</w:t>
      </w:r>
    </w:p>
    <w:p w:rsidR="00101DC7" w:rsidRPr="002D34C2" w:rsidRDefault="00101DC7" w:rsidP="00101DC7">
      <w:pPr>
        <w:pStyle w:val="ConsPlusNormal"/>
        <w:rPr>
          <w:sz w:val="24"/>
          <w:szCs w:val="24"/>
        </w:rPr>
      </w:pPr>
    </w:p>
    <w:p w:rsidR="00101DC7" w:rsidRPr="002D34C2" w:rsidRDefault="00101DC7" w:rsidP="00101DC7">
      <w:pPr>
        <w:pStyle w:val="ConsPlusNormal"/>
        <w:numPr>
          <w:ilvl w:val="0"/>
          <w:numId w:val="25"/>
        </w:numPr>
        <w:jc w:val="center"/>
        <w:outlineLvl w:val="1"/>
        <w:rPr>
          <w:b/>
          <w:sz w:val="24"/>
          <w:szCs w:val="24"/>
        </w:rPr>
      </w:pPr>
      <w:r w:rsidRPr="002D34C2">
        <w:rPr>
          <w:b/>
          <w:sz w:val="24"/>
          <w:szCs w:val="24"/>
        </w:rPr>
        <w:t>ПАСПОРТ ПОДПРОГРАММЫ</w:t>
      </w:r>
    </w:p>
    <w:p w:rsidR="00101DC7" w:rsidRPr="002D34C2" w:rsidRDefault="00101DC7" w:rsidP="00101DC7">
      <w:pPr>
        <w:pStyle w:val="ConsPlusNormal"/>
        <w:jc w:val="center"/>
        <w:outlineLvl w:val="1"/>
        <w:rPr>
          <w:b/>
          <w:sz w:val="24"/>
          <w:szCs w:val="24"/>
        </w:rPr>
      </w:pPr>
    </w:p>
    <w:p w:rsidR="00101DC7" w:rsidRPr="002D34C2" w:rsidRDefault="00101DC7" w:rsidP="00101DC7">
      <w:pPr>
        <w:jc w:val="center"/>
        <w:rPr>
          <w:b/>
          <w:spacing w:val="-8"/>
        </w:rPr>
      </w:pPr>
      <w:r w:rsidRPr="002D34C2">
        <w:rPr>
          <w:b/>
        </w:rPr>
        <w:t>«Повышение безопасности дорожного движения в Ильинском муниципальном рай</w:t>
      </w:r>
      <w:r w:rsidRPr="00823633">
        <w:rPr>
          <w:b/>
        </w:rPr>
        <w:t xml:space="preserve">оне» </w:t>
      </w:r>
      <w:r w:rsidRPr="00823633">
        <w:rPr>
          <w:b/>
          <w:spacing w:val="-8"/>
        </w:rPr>
        <w:t>Муниципальной программы «Развитие транспортной системы Ильинского муници</w:t>
      </w:r>
      <w:r w:rsidRPr="002D34C2">
        <w:rPr>
          <w:b/>
          <w:spacing w:val="-8"/>
        </w:rPr>
        <w:t>пального района»</w:t>
      </w:r>
    </w:p>
    <w:p w:rsidR="00101DC7" w:rsidRPr="002D34C2" w:rsidRDefault="00101DC7" w:rsidP="00101DC7">
      <w:pPr>
        <w:pStyle w:val="ConsPlusNormal"/>
        <w:jc w:val="center"/>
        <w:rPr>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3261"/>
        <w:gridCol w:w="6095"/>
      </w:tblGrid>
      <w:tr w:rsidR="00101DC7" w:rsidRPr="002D34C2" w:rsidTr="00101DC7">
        <w:trPr>
          <w:cantSplit/>
          <w:trHeight w:val="378"/>
        </w:trPr>
        <w:tc>
          <w:tcPr>
            <w:tcW w:w="3261"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pStyle w:val="ConsPlusNormal"/>
              <w:rPr>
                <w:b/>
                <w:i/>
                <w:sz w:val="24"/>
                <w:szCs w:val="24"/>
              </w:rPr>
            </w:pPr>
            <w:r w:rsidRPr="002D34C2">
              <w:rPr>
                <w:b/>
                <w:i/>
                <w:sz w:val="24"/>
                <w:szCs w:val="24"/>
              </w:rPr>
              <w:t>Наименование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jc w:val="both"/>
            </w:pPr>
            <w:r w:rsidRPr="002D34C2">
              <w:t>Повышение безопасности дорожного движения в Ильинском муниципальном районе</w:t>
            </w:r>
          </w:p>
        </w:tc>
      </w:tr>
      <w:tr w:rsidR="00101DC7" w:rsidRPr="002D34C2" w:rsidTr="00101DC7">
        <w:trPr>
          <w:cantSplit/>
          <w:trHeight w:val="240"/>
        </w:trPr>
        <w:tc>
          <w:tcPr>
            <w:tcW w:w="3261"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pStyle w:val="ConsPlusNormal"/>
              <w:rPr>
                <w:b/>
                <w:i/>
                <w:sz w:val="24"/>
                <w:szCs w:val="24"/>
              </w:rPr>
            </w:pPr>
            <w:r w:rsidRPr="002D34C2">
              <w:rPr>
                <w:b/>
                <w:i/>
                <w:sz w:val="24"/>
                <w:szCs w:val="24"/>
              </w:rPr>
              <w:t>Срок и этапы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pStyle w:val="ConsPlusNormal"/>
              <w:jc w:val="both"/>
              <w:rPr>
                <w:sz w:val="24"/>
                <w:szCs w:val="24"/>
              </w:rPr>
            </w:pPr>
            <w:r w:rsidRPr="002D34C2">
              <w:rPr>
                <w:sz w:val="24"/>
                <w:szCs w:val="24"/>
              </w:rPr>
              <w:t>201</w:t>
            </w:r>
            <w:r>
              <w:rPr>
                <w:sz w:val="24"/>
                <w:szCs w:val="24"/>
              </w:rPr>
              <w:t>5</w:t>
            </w:r>
            <w:r w:rsidRPr="002D34C2">
              <w:rPr>
                <w:sz w:val="24"/>
                <w:szCs w:val="24"/>
              </w:rPr>
              <w:t xml:space="preserve"> – 201</w:t>
            </w:r>
            <w:r>
              <w:rPr>
                <w:sz w:val="24"/>
                <w:szCs w:val="24"/>
              </w:rPr>
              <w:t>9</w:t>
            </w:r>
            <w:r w:rsidRPr="002D34C2">
              <w:rPr>
                <w:sz w:val="24"/>
                <w:szCs w:val="24"/>
              </w:rPr>
              <w:t xml:space="preserve"> годы</w:t>
            </w:r>
          </w:p>
        </w:tc>
      </w:tr>
      <w:tr w:rsidR="00101DC7" w:rsidRPr="002D34C2" w:rsidTr="00101DC7">
        <w:trPr>
          <w:cantSplit/>
          <w:trHeight w:val="270"/>
        </w:trPr>
        <w:tc>
          <w:tcPr>
            <w:tcW w:w="3261"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pStyle w:val="ConsPlusNormal"/>
              <w:rPr>
                <w:b/>
                <w:i/>
                <w:sz w:val="24"/>
                <w:szCs w:val="24"/>
              </w:rPr>
            </w:pPr>
            <w:r w:rsidRPr="002D34C2">
              <w:rPr>
                <w:b/>
                <w:i/>
                <w:sz w:val="24"/>
                <w:szCs w:val="24"/>
              </w:rPr>
              <w:t>Администратор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pStyle w:val="ConsPlusNormal"/>
              <w:jc w:val="both"/>
              <w:rPr>
                <w:sz w:val="24"/>
                <w:szCs w:val="24"/>
              </w:rPr>
            </w:pPr>
            <w:r w:rsidRPr="002D34C2">
              <w:rPr>
                <w:sz w:val="24"/>
                <w:szCs w:val="24"/>
              </w:rPr>
              <w:t>Администрация Ильинского муниципального района Ивановской области</w:t>
            </w:r>
          </w:p>
        </w:tc>
      </w:tr>
      <w:tr w:rsidR="00101DC7" w:rsidRPr="002D34C2" w:rsidTr="00101DC7">
        <w:trPr>
          <w:cantSplit/>
          <w:trHeight w:val="600"/>
        </w:trPr>
        <w:tc>
          <w:tcPr>
            <w:tcW w:w="3261"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pStyle w:val="ConsPlusNormal"/>
              <w:rPr>
                <w:b/>
                <w:i/>
                <w:sz w:val="24"/>
                <w:szCs w:val="24"/>
              </w:rPr>
            </w:pPr>
            <w:r w:rsidRPr="002D34C2">
              <w:rPr>
                <w:b/>
                <w:i/>
                <w:sz w:val="24"/>
                <w:szCs w:val="24"/>
              </w:rPr>
              <w:t>Исполнительные органы Ильинского муниципального района, реализующие подпрограмму</w:t>
            </w:r>
          </w:p>
        </w:tc>
        <w:tc>
          <w:tcPr>
            <w:tcW w:w="6095"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jc w:val="both"/>
            </w:pPr>
            <w:r w:rsidRPr="002D34C2">
              <w:t>- Администрация Ильинского муниципального района;</w:t>
            </w:r>
          </w:p>
          <w:p w:rsidR="00101DC7" w:rsidRPr="002D34C2" w:rsidRDefault="00101DC7" w:rsidP="00101DC7">
            <w:pPr>
              <w:pStyle w:val="ConsPlusNormal"/>
              <w:jc w:val="both"/>
              <w:rPr>
                <w:b/>
                <w:sz w:val="24"/>
                <w:szCs w:val="24"/>
              </w:rPr>
            </w:pPr>
            <w:r w:rsidRPr="002D34C2">
              <w:rPr>
                <w:sz w:val="24"/>
                <w:szCs w:val="24"/>
              </w:rPr>
              <w:t>- Отдел образования администрации Ильинского муниципального района</w:t>
            </w:r>
          </w:p>
        </w:tc>
      </w:tr>
      <w:tr w:rsidR="00101DC7" w:rsidRPr="002D34C2" w:rsidTr="00101DC7">
        <w:trPr>
          <w:cantSplit/>
          <w:trHeight w:val="480"/>
        </w:trPr>
        <w:tc>
          <w:tcPr>
            <w:tcW w:w="3261"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pStyle w:val="ConsPlusNormal"/>
              <w:rPr>
                <w:b/>
                <w:i/>
                <w:sz w:val="24"/>
                <w:szCs w:val="24"/>
              </w:rPr>
            </w:pPr>
            <w:r w:rsidRPr="002D34C2">
              <w:rPr>
                <w:b/>
                <w:i/>
                <w:sz w:val="24"/>
                <w:szCs w:val="24"/>
              </w:rPr>
              <w:t>Цели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jc w:val="both"/>
              <w:rPr>
                <w:color w:val="000000"/>
                <w:spacing w:val="-5"/>
              </w:rPr>
            </w:pPr>
            <w:r w:rsidRPr="002D34C2">
              <w:t xml:space="preserve">- Профилактика дорожно-транспортного травматизма, в том числе </w:t>
            </w:r>
            <w:r w:rsidRPr="002D34C2">
              <w:rPr>
                <w:color w:val="000000"/>
                <w:spacing w:val="-5"/>
              </w:rPr>
              <w:t>детского дорожно-транспортного травматизма;</w:t>
            </w:r>
          </w:p>
          <w:p w:rsidR="00101DC7" w:rsidRPr="002D34C2" w:rsidRDefault="00101DC7" w:rsidP="00101DC7">
            <w:pPr>
              <w:jc w:val="both"/>
            </w:pPr>
            <w:r w:rsidRPr="002D34C2">
              <w:t>-  Воспитание культуры участников дорожного движения.</w:t>
            </w:r>
          </w:p>
        </w:tc>
      </w:tr>
      <w:tr w:rsidR="00101DC7" w:rsidRPr="002D34C2" w:rsidTr="00101DC7">
        <w:trPr>
          <w:cantSplit/>
          <w:trHeight w:val="1029"/>
        </w:trPr>
        <w:tc>
          <w:tcPr>
            <w:tcW w:w="3261"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pStyle w:val="ConsPlusNormal"/>
              <w:rPr>
                <w:b/>
                <w:i/>
                <w:sz w:val="24"/>
                <w:szCs w:val="24"/>
              </w:rPr>
            </w:pPr>
            <w:r w:rsidRPr="002D34C2">
              <w:rPr>
                <w:b/>
                <w:i/>
                <w:sz w:val="24"/>
                <w:szCs w:val="24"/>
              </w:rPr>
              <w:t>Целевые индикаторы и ожидаемые результаты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jc w:val="both"/>
            </w:pPr>
            <w:r w:rsidRPr="002D34C2">
              <w:t>- Сокращение общего числа дорожно-транспортных происшествий;</w:t>
            </w:r>
          </w:p>
          <w:p w:rsidR="00101DC7" w:rsidRPr="002D34C2" w:rsidRDefault="00101DC7" w:rsidP="00101DC7">
            <w:pPr>
              <w:jc w:val="both"/>
            </w:pPr>
            <w:r w:rsidRPr="002D34C2">
              <w:t>- Воспитание культуры, и строгое выполнение правил дорожного движения всеми участниками дорожного движения;</w:t>
            </w:r>
          </w:p>
          <w:p w:rsidR="00101DC7" w:rsidRPr="002D34C2" w:rsidRDefault="00101DC7" w:rsidP="00101DC7">
            <w:pPr>
              <w:jc w:val="both"/>
            </w:pPr>
            <w:r w:rsidRPr="002D34C2">
              <w:t>- Обеспечение безопасности пешеходов.</w:t>
            </w:r>
          </w:p>
        </w:tc>
      </w:tr>
      <w:tr w:rsidR="00101DC7" w:rsidRPr="002D34C2" w:rsidTr="00101DC7">
        <w:trPr>
          <w:cantSplit/>
          <w:trHeight w:val="244"/>
        </w:trPr>
        <w:tc>
          <w:tcPr>
            <w:tcW w:w="3261"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pStyle w:val="ConsPlusNormal"/>
              <w:rPr>
                <w:b/>
                <w:i/>
                <w:sz w:val="24"/>
                <w:szCs w:val="24"/>
              </w:rPr>
            </w:pPr>
            <w:r w:rsidRPr="002D34C2">
              <w:rPr>
                <w:b/>
                <w:i/>
                <w:sz w:val="24"/>
                <w:szCs w:val="24"/>
              </w:rPr>
              <w:t>Задачи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pStyle w:val="ConsPlusNormal"/>
              <w:jc w:val="both"/>
              <w:rPr>
                <w:sz w:val="24"/>
                <w:szCs w:val="24"/>
              </w:rPr>
            </w:pPr>
            <w:r w:rsidRPr="002D34C2">
              <w:rPr>
                <w:sz w:val="24"/>
                <w:szCs w:val="24"/>
              </w:rPr>
              <w:t>- Создание условий, обеспечивающих сокращение общего числа дорожно-транспортных происшествий (далее по тексту ДТП) и, в особенности, способных повлечь гибель, либо причинение вреда здоровью граждан</w:t>
            </w:r>
          </w:p>
        </w:tc>
      </w:tr>
      <w:tr w:rsidR="00101DC7" w:rsidRPr="002D34C2" w:rsidTr="00101DC7">
        <w:trPr>
          <w:cantSplit/>
          <w:trHeight w:val="1195"/>
        </w:trPr>
        <w:tc>
          <w:tcPr>
            <w:tcW w:w="3261"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pStyle w:val="ConsPlusNormal"/>
              <w:rPr>
                <w:b/>
                <w:i/>
                <w:sz w:val="24"/>
                <w:szCs w:val="24"/>
              </w:rPr>
            </w:pPr>
            <w:r w:rsidRPr="002D34C2">
              <w:rPr>
                <w:b/>
                <w:i/>
                <w:sz w:val="24"/>
                <w:szCs w:val="24"/>
              </w:rPr>
              <w:t>Объем бюджетных ассигнований на реализацию подпрограммы (по годам реализации)</w:t>
            </w:r>
          </w:p>
        </w:tc>
        <w:tc>
          <w:tcPr>
            <w:tcW w:w="6095" w:type="dxa"/>
            <w:tcBorders>
              <w:top w:val="single" w:sz="6" w:space="0" w:color="auto"/>
              <w:left w:val="single" w:sz="6" w:space="0" w:color="auto"/>
              <w:bottom w:val="single" w:sz="6" w:space="0" w:color="auto"/>
              <w:right w:val="single" w:sz="6" w:space="0" w:color="auto"/>
            </w:tcBorders>
          </w:tcPr>
          <w:p w:rsidR="00101DC7" w:rsidRPr="002D34C2" w:rsidRDefault="00101DC7" w:rsidP="00101DC7">
            <w:pPr>
              <w:pStyle w:val="ConsPlusNormal"/>
              <w:jc w:val="both"/>
              <w:rPr>
                <w:sz w:val="24"/>
                <w:szCs w:val="24"/>
              </w:rPr>
            </w:pPr>
            <w:r w:rsidRPr="002D34C2">
              <w:rPr>
                <w:sz w:val="24"/>
                <w:szCs w:val="24"/>
              </w:rPr>
              <w:t xml:space="preserve">Общая сумма расходов на реализацию подпрограммы </w:t>
            </w:r>
          </w:p>
          <w:p w:rsidR="00101DC7" w:rsidRPr="002D34C2" w:rsidRDefault="00101DC7" w:rsidP="00101DC7">
            <w:pPr>
              <w:pStyle w:val="ConsPlusNormal"/>
              <w:jc w:val="both"/>
              <w:rPr>
                <w:b/>
                <w:sz w:val="24"/>
                <w:szCs w:val="24"/>
              </w:rPr>
            </w:pPr>
            <w:r w:rsidRPr="002D34C2">
              <w:rPr>
                <w:b/>
                <w:sz w:val="24"/>
                <w:szCs w:val="24"/>
              </w:rPr>
              <w:t>на 201</w:t>
            </w:r>
            <w:r>
              <w:rPr>
                <w:b/>
                <w:sz w:val="24"/>
                <w:szCs w:val="24"/>
              </w:rPr>
              <w:t>5</w:t>
            </w:r>
            <w:r w:rsidRPr="002D34C2">
              <w:rPr>
                <w:b/>
                <w:sz w:val="24"/>
                <w:szCs w:val="24"/>
              </w:rPr>
              <w:t xml:space="preserve"> – 201</w:t>
            </w:r>
            <w:r>
              <w:rPr>
                <w:b/>
                <w:sz w:val="24"/>
                <w:szCs w:val="24"/>
              </w:rPr>
              <w:t>9</w:t>
            </w:r>
            <w:r w:rsidRPr="002D34C2">
              <w:rPr>
                <w:b/>
                <w:sz w:val="24"/>
                <w:szCs w:val="24"/>
              </w:rPr>
              <w:t xml:space="preserve"> годы: </w:t>
            </w:r>
            <w:r>
              <w:rPr>
                <w:b/>
                <w:sz w:val="24"/>
                <w:szCs w:val="24"/>
              </w:rPr>
              <w:t>75</w:t>
            </w:r>
            <w:r w:rsidRPr="002D34C2">
              <w:rPr>
                <w:b/>
                <w:sz w:val="24"/>
                <w:szCs w:val="24"/>
              </w:rPr>
              <w:t>,0 тыс. руб</w:t>
            </w:r>
            <w:r>
              <w:rPr>
                <w:b/>
                <w:sz w:val="24"/>
                <w:szCs w:val="24"/>
              </w:rPr>
              <w:t>лей</w:t>
            </w:r>
            <w:r w:rsidRPr="002D34C2">
              <w:rPr>
                <w:b/>
                <w:sz w:val="24"/>
                <w:szCs w:val="24"/>
              </w:rPr>
              <w:t>,</w:t>
            </w:r>
          </w:p>
          <w:p w:rsidR="00101DC7" w:rsidRDefault="00101DC7" w:rsidP="00101DC7">
            <w:pPr>
              <w:pStyle w:val="ConsPlusNormal"/>
              <w:jc w:val="both"/>
              <w:rPr>
                <w:sz w:val="24"/>
                <w:szCs w:val="24"/>
              </w:rPr>
            </w:pPr>
            <w:r w:rsidRPr="002D34C2">
              <w:rPr>
                <w:sz w:val="24"/>
                <w:szCs w:val="24"/>
              </w:rPr>
              <w:t>в том числе средства:</w:t>
            </w:r>
            <w:r>
              <w:rPr>
                <w:sz w:val="24"/>
                <w:szCs w:val="24"/>
              </w:rPr>
              <w:t xml:space="preserve"> </w:t>
            </w:r>
          </w:p>
          <w:p w:rsidR="00101DC7" w:rsidRPr="002D34C2" w:rsidRDefault="00101DC7" w:rsidP="00101DC7">
            <w:pPr>
              <w:pStyle w:val="ConsPlusNormal"/>
              <w:jc w:val="both"/>
              <w:rPr>
                <w:b/>
                <w:sz w:val="24"/>
                <w:szCs w:val="24"/>
              </w:rPr>
            </w:pPr>
            <w:r w:rsidRPr="002D34C2">
              <w:rPr>
                <w:b/>
                <w:sz w:val="24"/>
                <w:szCs w:val="24"/>
              </w:rPr>
              <w:t>2015 год – 15,0 тыс. руб</w:t>
            </w:r>
            <w:r>
              <w:rPr>
                <w:b/>
                <w:sz w:val="24"/>
                <w:szCs w:val="24"/>
              </w:rPr>
              <w:t>лей</w:t>
            </w:r>
          </w:p>
          <w:p w:rsidR="00101DC7" w:rsidRPr="002D34C2" w:rsidRDefault="00101DC7" w:rsidP="00101DC7">
            <w:pPr>
              <w:pStyle w:val="ConsPlusNormal"/>
              <w:jc w:val="both"/>
              <w:rPr>
                <w:b/>
                <w:sz w:val="24"/>
                <w:szCs w:val="24"/>
              </w:rPr>
            </w:pPr>
            <w:r w:rsidRPr="002D34C2">
              <w:rPr>
                <w:b/>
                <w:sz w:val="24"/>
                <w:szCs w:val="24"/>
              </w:rPr>
              <w:t>2016 год – 15,0 тыс. рублей</w:t>
            </w:r>
          </w:p>
          <w:p w:rsidR="00101DC7" w:rsidRPr="002D34C2" w:rsidRDefault="00101DC7" w:rsidP="00101DC7">
            <w:pPr>
              <w:pStyle w:val="ConsPlusNormal"/>
              <w:jc w:val="both"/>
              <w:rPr>
                <w:b/>
                <w:sz w:val="24"/>
                <w:szCs w:val="24"/>
              </w:rPr>
            </w:pPr>
            <w:r w:rsidRPr="002D34C2">
              <w:rPr>
                <w:b/>
                <w:sz w:val="24"/>
                <w:szCs w:val="24"/>
              </w:rPr>
              <w:t>201</w:t>
            </w:r>
            <w:r>
              <w:rPr>
                <w:b/>
                <w:sz w:val="24"/>
                <w:szCs w:val="24"/>
              </w:rPr>
              <w:t>7 год – 15,0 тыс. рублей</w:t>
            </w:r>
          </w:p>
          <w:p w:rsidR="00101DC7" w:rsidRDefault="00101DC7" w:rsidP="00101DC7">
            <w:pPr>
              <w:pStyle w:val="ConsPlusNormal"/>
              <w:jc w:val="both"/>
              <w:rPr>
                <w:b/>
                <w:sz w:val="24"/>
                <w:szCs w:val="24"/>
              </w:rPr>
            </w:pPr>
            <w:r w:rsidRPr="002D34C2">
              <w:rPr>
                <w:b/>
                <w:sz w:val="24"/>
                <w:szCs w:val="24"/>
              </w:rPr>
              <w:t>201</w:t>
            </w:r>
            <w:r>
              <w:rPr>
                <w:b/>
                <w:sz w:val="24"/>
                <w:szCs w:val="24"/>
              </w:rPr>
              <w:t>8</w:t>
            </w:r>
            <w:r w:rsidRPr="002D34C2">
              <w:rPr>
                <w:b/>
                <w:sz w:val="24"/>
                <w:szCs w:val="24"/>
              </w:rPr>
              <w:t xml:space="preserve"> год – 15,0 тыс. рублей</w:t>
            </w:r>
          </w:p>
          <w:p w:rsidR="00101DC7" w:rsidRPr="002D34C2" w:rsidRDefault="00101DC7" w:rsidP="00101DC7">
            <w:pPr>
              <w:pStyle w:val="ConsPlusNormal"/>
              <w:jc w:val="both"/>
              <w:rPr>
                <w:sz w:val="24"/>
                <w:szCs w:val="24"/>
              </w:rPr>
            </w:pPr>
            <w:r>
              <w:rPr>
                <w:b/>
                <w:sz w:val="24"/>
                <w:szCs w:val="24"/>
              </w:rPr>
              <w:t>2019 год – 15,0 тыс. рублей</w:t>
            </w:r>
          </w:p>
        </w:tc>
      </w:tr>
    </w:tbl>
    <w:p w:rsidR="00101DC7" w:rsidRPr="002D34C2" w:rsidRDefault="00101DC7" w:rsidP="00101DC7">
      <w:pPr>
        <w:pStyle w:val="ConsPlusNormal"/>
        <w:jc w:val="center"/>
        <w:rPr>
          <w:b/>
          <w:sz w:val="24"/>
          <w:szCs w:val="24"/>
        </w:rPr>
      </w:pPr>
      <w:r w:rsidRPr="004929F6">
        <w:br w:type="page"/>
      </w:r>
      <w:r w:rsidRPr="002D34C2">
        <w:rPr>
          <w:b/>
          <w:sz w:val="24"/>
          <w:szCs w:val="24"/>
        </w:rPr>
        <w:lastRenderedPageBreak/>
        <w:t>2. АНАЛИЗ ТЕКУЩЕЙ СИТУАЦИИ В СФЕРЕ РЕАЛИЗАЦИИ ПОДПРОГРАММЫ</w:t>
      </w:r>
    </w:p>
    <w:p w:rsidR="00101DC7" w:rsidRPr="002D34C2" w:rsidRDefault="00101DC7" w:rsidP="00101DC7">
      <w:pPr>
        <w:pStyle w:val="ConsPlusNormal"/>
        <w:jc w:val="center"/>
        <w:rPr>
          <w:b/>
          <w:sz w:val="24"/>
          <w:szCs w:val="24"/>
        </w:rPr>
      </w:pPr>
    </w:p>
    <w:p w:rsidR="00101DC7" w:rsidRPr="002D34C2" w:rsidRDefault="00101DC7" w:rsidP="00101DC7">
      <w:pPr>
        <w:pStyle w:val="ConsPlusNormal"/>
        <w:ind w:firstLine="708"/>
        <w:jc w:val="both"/>
        <w:rPr>
          <w:sz w:val="24"/>
          <w:szCs w:val="24"/>
        </w:rPr>
      </w:pPr>
      <w:r w:rsidRPr="002D34C2">
        <w:rPr>
          <w:sz w:val="24"/>
          <w:szCs w:val="24"/>
        </w:rPr>
        <w:t>В результате реализации районной целевой программы "Повышение безопасности дорожного движения в Ильинском районе " уменьшилось количество ДТП, снизилась аварийность на улицах и дорогах района, в течение 3-х лет отсутствуют ДТП с участием детей и подростков. В районе проводится работа по улучшению состояния улично-дорожной сети. Усилилась пропаганда безопасности дорожного движения среди населения и, особенно, среди учащихся общеобразовательных школ.</w:t>
      </w:r>
    </w:p>
    <w:p w:rsidR="00101DC7" w:rsidRPr="002D34C2" w:rsidRDefault="00101DC7" w:rsidP="00101DC7">
      <w:pPr>
        <w:pStyle w:val="ConsPlusNormal"/>
        <w:ind w:firstLine="708"/>
        <w:jc w:val="both"/>
        <w:rPr>
          <w:sz w:val="24"/>
          <w:szCs w:val="24"/>
        </w:rPr>
      </w:pPr>
      <w:r w:rsidRPr="002D34C2">
        <w:rPr>
          <w:sz w:val="24"/>
          <w:szCs w:val="24"/>
        </w:rPr>
        <w:t>Обстановка с аварийностью во многом объясняется следующими причинами:</w:t>
      </w:r>
    </w:p>
    <w:p w:rsidR="00101DC7" w:rsidRPr="002D34C2" w:rsidRDefault="00101DC7" w:rsidP="00101DC7">
      <w:pPr>
        <w:pStyle w:val="ConsPlusNormal"/>
        <w:jc w:val="both"/>
        <w:rPr>
          <w:sz w:val="24"/>
          <w:szCs w:val="24"/>
        </w:rPr>
      </w:pPr>
      <w:r w:rsidRPr="002D34C2">
        <w:rPr>
          <w:sz w:val="24"/>
          <w:szCs w:val="24"/>
        </w:rPr>
        <w:t>- постоянно возрастающая мобильность населения;</w:t>
      </w:r>
    </w:p>
    <w:p w:rsidR="00101DC7" w:rsidRDefault="00101DC7" w:rsidP="00101DC7">
      <w:pPr>
        <w:rPr>
          <w:spacing w:val="-3"/>
        </w:rPr>
      </w:pPr>
      <w:r w:rsidRPr="002D34C2">
        <w:t xml:space="preserve">- уменьшение объемов перевозок общественным транспортом и увеличение </w:t>
      </w:r>
      <w:r w:rsidRPr="002D34C2">
        <w:rPr>
          <w:spacing w:val="-3"/>
        </w:rPr>
        <w:t>личным транс</w:t>
      </w:r>
      <w:r>
        <w:rPr>
          <w:spacing w:val="-3"/>
        </w:rPr>
        <w:t>портом.</w:t>
      </w:r>
    </w:p>
    <w:p w:rsidR="00101DC7" w:rsidRPr="00FC0C63" w:rsidRDefault="00101DC7" w:rsidP="00101DC7">
      <w:pPr>
        <w:rPr>
          <w:spacing w:val="-3"/>
        </w:rPr>
      </w:pPr>
    </w:p>
    <w:p w:rsidR="00101DC7" w:rsidRPr="002D34C2" w:rsidRDefault="00101DC7" w:rsidP="00101DC7">
      <w:pPr>
        <w:jc w:val="center"/>
        <w:rPr>
          <w:b/>
        </w:rPr>
      </w:pPr>
      <w:r w:rsidRPr="002D34C2">
        <w:rPr>
          <w:b/>
        </w:rPr>
        <w:t>3. ОСНОВНЫЕ ЦЕЛИ И ЗАДАЧИ ПОДПРОГРАММЫ</w:t>
      </w:r>
    </w:p>
    <w:p w:rsidR="00101DC7" w:rsidRPr="002D34C2" w:rsidRDefault="00101DC7" w:rsidP="00101DC7">
      <w:pPr>
        <w:pStyle w:val="ConsPlusNormal"/>
        <w:rPr>
          <w:b/>
          <w:sz w:val="24"/>
          <w:szCs w:val="24"/>
        </w:rPr>
      </w:pPr>
    </w:p>
    <w:p w:rsidR="00101DC7" w:rsidRPr="002D34C2" w:rsidRDefault="00101DC7" w:rsidP="00101DC7">
      <w:pPr>
        <w:pStyle w:val="ConsPlusNormal"/>
        <w:jc w:val="center"/>
        <w:outlineLvl w:val="2"/>
        <w:rPr>
          <w:b/>
          <w:sz w:val="24"/>
          <w:szCs w:val="24"/>
        </w:rPr>
      </w:pPr>
      <w:r w:rsidRPr="002D34C2">
        <w:rPr>
          <w:b/>
          <w:sz w:val="24"/>
          <w:szCs w:val="24"/>
        </w:rPr>
        <w:t>3.1. Цели подпрограммы</w:t>
      </w:r>
    </w:p>
    <w:p w:rsidR="00101DC7" w:rsidRPr="002D34C2" w:rsidRDefault="00101DC7" w:rsidP="00101DC7">
      <w:pPr>
        <w:pStyle w:val="ConsPlusNormal"/>
        <w:jc w:val="center"/>
        <w:outlineLvl w:val="2"/>
        <w:rPr>
          <w:sz w:val="24"/>
          <w:szCs w:val="24"/>
        </w:rPr>
      </w:pPr>
    </w:p>
    <w:p w:rsidR="00101DC7" w:rsidRPr="002D34C2" w:rsidRDefault="00101DC7" w:rsidP="00101DC7">
      <w:pPr>
        <w:pStyle w:val="Pro-List2"/>
        <w:spacing w:before="0" w:line="240" w:lineRule="auto"/>
        <w:ind w:left="0" w:firstLine="709"/>
        <w:rPr>
          <w:rFonts w:ascii="Times New Roman" w:hAnsi="Times New Roman"/>
          <w:sz w:val="24"/>
        </w:rPr>
      </w:pPr>
      <w:r w:rsidRPr="002D34C2">
        <w:rPr>
          <w:rFonts w:ascii="Times New Roman" w:hAnsi="Times New Roman"/>
          <w:sz w:val="24"/>
        </w:rPr>
        <w:t xml:space="preserve">Реализация Подпрограммы направлена на достижение такой цели как </w:t>
      </w:r>
      <w:r w:rsidRPr="002D34C2">
        <w:rPr>
          <w:rFonts w:ascii="Times New Roman" w:hAnsi="Times New Roman"/>
          <w:color w:val="000000"/>
          <w:spacing w:val="-5"/>
          <w:sz w:val="24"/>
        </w:rPr>
        <w:t xml:space="preserve">реализация комплекса мероприятий, в том числе профилактического </w:t>
      </w:r>
      <w:r w:rsidRPr="002D34C2">
        <w:rPr>
          <w:rFonts w:ascii="Times New Roman" w:hAnsi="Times New Roman"/>
          <w:color w:val="000000"/>
          <w:spacing w:val="-1"/>
          <w:sz w:val="24"/>
        </w:rPr>
        <w:t xml:space="preserve">характера, снижающих количество дорожно-транспортных происшествий </w:t>
      </w:r>
      <w:r w:rsidRPr="002D34C2">
        <w:rPr>
          <w:rFonts w:ascii="Times New Roman" w:hAnsi="Times New Roman"/>
          <w:color w:val="000000"/>
          <w:spacing w:val="-3"/>
          <w:sz w:val="24"/>
        </w:rPr>
        <w:t>с пострадавшими и количество лиц, погибших в результате дорожно-</w:t>
      </w:r>
      <w:r w:rsidRPr="002D34C2">
        <w:rPr>
          <w:rFonts w:ascii="Times New Roman" w:hAnsi="Times New Roman"/>
          <w:color w:val="000000"/>
          <w:spacing w:val="-4"/>
          <w:sz w:val="24"/>
        </w:rPr>
        <w:t>транспортных происшествий</w:t>
      </w:r>
    </w:p>
    <w:p w:rsidR="00101DC7" w:rsidRPr="002D34C2" w:rsidRDefault="00101DC7" w:rsidP="00101DC7">
      <w:pPr>
        <w:pStyle w:val="ConsPlusNormal"/>
        <w:jc w:val="center"/>
        <w:rPr>
          <w:sz w:val="24"/>
          <w:szCs w:val="24"/>
        </w:rPr>
      </w:pPr>
    </w:p>
    <w:p w:rsidR="00101DC7" w:rsidRPr="002D34C2" w:rsidRDefault="00101DC7" w:rsidP="00101DC7">
      <w:pPr>
        <w:pStyle w:val="ConsPlusNormal"/>
        <w:jc w:val="center"/>
        <w:outlineLvl w:val="2"/>
        <w:rPr>
          <w:b/>
          <w:sz w:val="24"/>
          <w:szCs w:val="24"/>
        </w:rPr>
      </w:pPr>
      <w:r w:rsidRPr="002D34C2">
        <w:rPr>
          <w:b/>
          <w:sz w:val="24"/>
          <w:szCs w:val="24"/>
        </w:rPr>
        <w:t>3.2. Целевые индикаторы реализации подпрограммы</w:t>
      </w:r>
    </w:p>
    <w:p w:rsidR="00101DC7" w:rsidRPr="004929F6" w:rsidRDefault="00101DC7" w:rsidP="00101DC7">
      <w:pPr>
        <w:pStyle w:val="ConsPlusNormal"/>
        <w:jc w:val="center"/>
        <w:outlineLvl w:val="2"/>
      </w:pPr>
    </w:p>
    <w:tbl>
      <w:tblPr>
        <w:tblW w:w="9558" w:type="dxa"/>
        <w:jc w:val="center"/>
        <w:tblLayout w:type="fixed"/>
        <w:tblCellMar>
          <w:left w:w="70" w:type="dxa"/>
          <w:right w:w="70" w:type="dxa"/>
        </w:tblCellMar>
        <w:tblLook w:val="0000" w:firstRow="0" w:lastRow="0" w:firstColumn="0" w:lastColumn="0" w:noHBand="0" w:noVBand="0"/>
      </w:tblPr>
      <w:tblGrid>
        <w:gridCol w:w="540"/>
        <w:gridCol w:w="4800"/>
        <w:gridCol w:w="25"/>
        <w:gridCol w:w="825"/>
        <w:gridCol w:w="25"/>
        <w:gridCol w:w="826"/>
        <w:gridCol w:w="25"/>
        <w:gridCol w:w="825"/>
        <w:gridCol w:w="25"/>
        <w:gridCol w:w="828"/>
        <w:gridCol w:w="23"/>
        <w:gridCol w:w="779"/>
        <w:gridCol w:w="12"/>
      </w:tblGrid>
      <w:tr w:rsidR="00101DC7" w:rsidRPr="008A6D99"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N п/п</w:t>
            </w:r>
          </w:p>
        </w:tc>
        <w:tc>
          <w:tcPr>
            <w:tcW w:w="4825"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Наименование показателя</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2016</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2017</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2018</w:t>
            </w:r>
          </w:p>
        </w:tc>
        <w:tc>
          <w:tcPr>
            <w:tcW w:w="791"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2019</w:t>
            </w:r>
          </w:p>
        </w:tc>
      </w:tr>
      <w:tr w:rsidR="00101DC7" w:rsidRPr="008A6D99"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w:t>
            </w:r>
          </w:p>
        </w:tc>
        <w:tc>
          <w:tcPr>
            <w:tcW w:w="4825" w:type="dxa"/>
            <w:gridSpan w:val="2"/>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ConsPlusNormal"/>
              <w:jc w:val="center"/>
              <w:rPr>
                <w:sz w:val="24"/>
                <w:szCs w:val="24"/>
              </w:rPr>
            </w:pPr>
            <w:r w:rsidRPr="008A6D99">
              <w:rPr>
                <w:sz w:val="24"/>
                <w:szCs w:val="24"/>
              </w:rPr>
              <w:t>2</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3</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4</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5</w:t>
            </w:r>
          </w:p>
        </w:tc>
        <w:tc>
          <w:tcPr>
            <w:tcW w:w="851"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6</w:t>
            </w:r>
          </w:p>
        </w:tc>
        <w:tc>
          <w:tcPr>
            <w:tcW w:w="791"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7</w:t>
            </w:r>
          </w:p>
        </w:tc>
      </w:tr>
      <w:tr w:rsidR="00101DC7" w:rsidRPr="008A6D99" w:rsidTr="00101DC7">
        <w:trPr>
          <w:gridAfter w:val="1"/>
          <w:wAfter w:w="12" w:type="dxa"/>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w:t>
            </w:r>
          </w:p>
        </w:tc>
        <w:tc>
          <w:tcPr>
            <w:tcW w:w="4800"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Pro-Tab0"/>
              <w:spacing w:before="0" w:after="0"/>
              <w:contextualSpacing w:val="0"/>
              <w:jc w:val="both"/>
              <w:rPr>
                <w:rFonts w:ascii="Times New Roman" w:hAnsi="Times New Roman"/>
                <w:sz w:val="24"/>
                <w:lang w:eastAsia="ru-RU"/>
              </w:rPr>
            </w:pPr>
            <w:r w:rsidRPr="008A6D99">
              <w:rPr>
                <w:rFonts w:ascii="Times New Roman" w:hAnsi="Times New Roman"/>
                <w:sz w:val="24"/>
                <w:lang w:eastAsia="ru-RU"/>
              </w:rPr>
              <w:t>Создание условий безопасного дорожного движения, в том числе:</w:t>
            </w:r>
          </w:p>
        </w:tc>
        <w:tc>
          <w:tcPr>
            <w:tcW w:w="850" w:type="dxa"/>
            <w:gridSpan w:val="2"/>
            <w:tcBorders>
              <w:top w:val="single" w:sz="6" w:space="0" w:color="auto"/>
              <w:left w:val="single" w:sz="4" w:space="0" w:color="auto"/>
              <w:bottom w:val="single" w:sz="6" w:space="0" w:color="auto"/>
              <w:right w:val="single" w:sz="6" w:space="0" w:color="auto"/>
            </w:tcBorders>
            <w:shd w:val="clear" w:color="auto" w:fill="F2F2F2"/>
            <w:vAlign w:val="center"/>
          </w:tcPr>
          <w:p w:rsidR="00101DC7" w:rsidRPr="008A6D99" w:rsidRDefault="00101DC7" w:rsidP="00101DC7">
            <w:pPr>
              <w:pStyle w:val="Pro-Tab0"/>
              <w:spacing w:before="0" w:after="0"/>
              <w:contextualSpacing w:val="0"/>
              <w:jc w:val="center"/>
              <w:rPr>
                <w:rFonts w:ascii="Times New Roman" w:hAnsi="Times New Roman"/>
                <w:sz w:val="24"/>
                <w:lang w:eastAsia="ru-RU"/>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rsidR="00101DC7" w:rsidRPr="008A6D99" w:rsidRDefault="00101DC7" w:rsidP="00101DC7">
            <w:pPr>
              <w:jc w:val="center"/>
            </w:pPr>
          </w:p>
        </w:tc>
        <w:tc>
          <w:tcPr>
            <w:tcW w:w="850" w:type="dxa"/>
            <w:gridSpan w:val="2"/>
            <w:tcBorders>
              <w:top w:val="single" w:sz="6" w:space="0" w:color="auto"/>
              <w:left w:val="single" w:sz="6" w:space="0" w:color="auto"/>
              <w:bottom w:val="single" w:sz="6" w:space="0" w:color="auto"/>
              <w:right w:val="single" w:sz="4" w:space="0" w:color="auto"/>
            </w:tcBorders>
            <w:shd w:val="clear" w:color="auto" w:fill="F2F2F2"/>
            <w:vAlign w:val="center"/>
          </w:tcPr>
          <w:p w:rsidR="00101DC7" w:rsidRPr="008A6D99" w:rsidRDefault="00101DC7" w:rsidP="00101DC7">
            <w:pPr>
              <w:jc w:val="center"/>
            </w:pPr>
          </w:p>
        </w:tc>
        <w:tc>
          <w:tcPr>
            <w:tcW w:w="853" w:type="dxa"/>
            <w:gridSpan w:val="2"/>
            <w:tcBorders>
              <w:top w:val="single" w:sz="6" w:space="0" w:color="auto"/>
              <w:left w:val="single" w:sz="4" w:space="0" w:color="auto"/>
              <w:bottom w:val="single" w:sz="6" w:space="0" w:color="auto"/>
              <w:right w:val="single" w:sz="4" w:space="0" w:color="auto"/>
            </w:tcBorders>
            <w:shd w:val="clear" w:color="auto" w:fill="F2F2F2"/>
            <w:vAlign w:val="center"/>
          </w:tcPr>
          <w:p w:rsidR="00101DC7" w:rsidRPr="008A6D99" w:rsidRDefault="00101DC7" w:rsidP="00101DC7">
            <w:pPr>
              <w:jc w:val="center"/>
            </w:pPr>
          </w:p>
        </w:tc>
        <w:tc>
          <w:tcPr>
            <w:tcW w:w="802" w:type="dxa"/>
            <w:gridSpan w:val="2"/>
            <w:tcBorders>
              <w:top w:val="single" w:sz="6" w:space="0" w:color="auto"/>
              <w:left w:val="single" w:sz="4" w:space="0" w:color="auto"/>
              <w:bottom w:val="single" w:sz="6" w:space="0" w:color="auto"/>
              <w:right w:val="single" w:sz="6" w:space="0" w:color="auto"/>
            </w:tcBorders>
            <w:shd w:val="clear" w:color="auto" w:fill="F2F2F2"/>
            <w:vAlign w:val="center"/>
          </w:tcPr>
          <w:p w:rsidR="00101DC7" w:rsidRPr="008A6D99" w:rsidRDefault="00101DC7" w:rsidP="00101DC7">
            <w:pPr>
              <w:jc w:val="center"/>
            </w:pPr>
          </w:p>
        </w:tc>
      </w:tr>
      <w:tr w:rsidR="00101DC7" w:rsidRPr="008A6D99" w:rsidTr="00101DC7">
        <w:trPr>
          <w:gridAfter w:val="1"/>
          <w:wAfter w:w="12" w:type="dxa"/>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1.1</w:t>
            </w:r>
          </w:p>
        </w:tc>
        <w:tc>
          <w:tcPr>
            <w:tcW w:w="4800"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jc w:val="both"/>
            </w:pPr>
            <w:r w:rsidRPr="008A6D99">
              <w:t>Количество ДТП, (единиц)</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jc w:val="center"/>
            </w:pPr>
            <w:r w:rsidRPr="008A6D99">
              <w:t>6</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jc w:val="center"/>
            </w:pPr>
            <w:r w:rsidRPr="008A6D99">
              <w:t>6</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jc w:val="center"/>
            </w:pPr>
            <w:r w:rsidRPr="008A6D99">
              <w:t>5</w:t>
            </w:r>
          </w:p>
        </w:tc>
        <w:tc>
          <w:tcPr>
            <w:tcW w:w="853"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jc w:val="center"/>
            </w:pPr>
            <w:r w:rsidRPr="008A6D99">
              <w:t>5</w:t>
            </w:r>
          </w:p>
        </w:tc>
        <w:tc>
          <w:tcPr>
            <w:tcW w:w="802"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jc w:val="center"/>
            </w:pPr>
            <w:r w:rsidRPr="008A6D99">
              <w:t>4</w:t>
            </w:r>
          </w:p>
        </w:tc>
      </w:tr>
      <w:tr w:rsidR="00101DC7" w:rsidRPr="008A6D99" w:rsidTr="00101DC7">
        <w:trPr>
          <w:gridAfter w:val="1"/>
          <w:wAfter w:w="12" w:type="dxa"/>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1.2</w:t>
            </w:r>
          </w:p>
        </w:tc>
        <w:tc>
          <w:tcPr>
            <w:tcW w:w="4800"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jc w:val="both"/>
            </w:pPr>
            <w:r w:rsidRPr="008A6D99">
              <w:t>Количество ДТП с участием детей, (единиц)</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jc w:val="center"/>
            </w:pPr>
            <w:r w:rsidRPr="008A6D99">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jc w:val="center"/>
            </w:pPr>
            <w:r w:rsidRPr="008A6D99">
              <w:t>0</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jc w:val="center"/>
            </w:pPr>
            <w:r w:rsidRPr="008A6D99">
              <w:t>0</w:t>
            </w:r>
          </w:p>
        </w:tc>
        <w:tc>
          <w:tcPr>
            <w:tcW w:w="853"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jc w:val="center"/>
            </w:pPr>
            <w:r w:rsidRPr="008A6D99">
              <w:t>0</w:t>
            </w:r>
          </w:p>
        </w:tc>
        <w:tc>
          <w:tcPr>
            <w:tcW w:w="802"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jc w:val="center"/>
            </w:pPr>
            <w:r w:rsidRPr="008A6D99">
              <w:t>0</w:t>
            </w:r>
          </w:p>
        </w:tc>
      </w:tr>
      <w:tr w:rsidR="00101DC7" w:rsidRPr="008A6D99" w:rsidTr="00101DC7">
        <w:trPr>
          <w:gridAfter w:val="1"/>
          <w:wAfter w:w="12" w:type="dxa"/>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1.3</w:t>
            </w:r>
          </w:p>
        </w:tc>
        <w:tc>
          <w:tcPr>
            <w:tcW w:w="4800" w:type="dxa"/>
            <w:tcBorders>
              <w:top w:val="single" w:sz="6" w:space="0" w:color="auto"/>
              <w:left w:val="single" w:sz="6" w:space="0" w:color="auto"/>
              <w:bottom w:val="single" w:sz="6" w:space="0" w:color="auto"/>
              <w:right w:val="single" w:sz="4" w:space="0" w:color="auto"/>
            </w:tcBorders>
          </w:tcPr>
          <w:p w:rsidR="00101DC7" w:rsidRPr="008A6D99" w:rsidRDefault="00101DC7" w:rsidP="00101DC7">
            <w:pPr>
              <w:pStyle w:val="Pro-Tab0"/>
              <w:spacing w:before="0" w:after="0"/>
              <w:contextualSpacing w:val="0"/>
              <w:jc w:val="both"/>
              <w:rPr>
                <w:rFonts w:ascii="Times New Roman" w:hAnsi="Times New Roman"/>
                <w:sz w:val="24"/>
                <w:lang w:eastAsia="ru-RU"/>
              </w:rPr>
            </w:pPr>
            <w:r w:rsidRPr="008A6D99">
              <w:rPr>
                <w:rFonts w:ascii="Times New Roman" w:hAnsi="Times New Roman"/>
                <w:sz w:val="24"/>
                <w:lang w:eastAsia="ru-RU"/>
              </w:rPr>
              <w:t>Охват учащихся мероприятиями по безопасности дорожного движения, (%)</w:t>
            </w:r>
          </w:p>
        </w:tc>
        <w:tc>
          <w:tcPr>
            <w:tcW w:w="850"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Pro-Tab0"/>
              <w:jc w:val="center"/>
              <w:rPr>
                <w:rFonts w:ascii="Times New Roman" w:hAnsi="Times New Roman"/>
                <w:sz w:val="24"/>
                <w:lang w:eastAsia="ru-RU"/>
              </w:rPr>
            </w:pPr>
            <w:r w:rsidRPr="008A6D99">
              <w:rPr>
                <w:rFonts w:ascii="Times New Roman" w:hAnsi="Times New Roman"/>
                <w:sz w:val="24"/>
                <w:lang w:eastAsia="ru-RU"/>
              </w:rPr>
              <w:t>100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jc w:val="center"/>
            </w:pPr>
            <w:r w:rsidRPr="008A6D99">
              <w:t>100</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jc w:val="center"/>
            </w:pPr>
            <w:r w:rsidRPr="008A6D99">
              <w:t>100</w:t>
            </w:r>
          </w:p>
        </w:tc>
        <w:tc>
          <w:tcPr>
            <w:tcW w:w="853" w:type="dxa"/>
            <w:gridSpan w:val="2"/>
            <w:tcBorders>
              <w:top w:val="single" w:sz="6" w:space="0" w:color="auto"/>
              <w:left w:val="single" w:sz="4" w:space="0" w:color="auto"/>
              <w:bottom w:val="single" w:sz="6" w:space="0" w:color="auto"/>
              <w:right w:val="single" w:sz="4" w:space="0" w:color="auto"/>
            </w:tcBorders>
            <w:vAlign w:val="center"/>
          </w:tcPr>
          <w:p w:rsidR="00101DC7" w:rsidRPr="008A6D99" w:rsidRDefault="00101DC7" w:rsidP="00101DC7">
            <w:pPr>
              <w:jc w:val="center"/>
            </w:pPr>
            <w:r w:rsidRPr="008A6D99">
              <w:t>100</w:t>
            </w:r>
          </w:p>
        </w:tc>
        <w:tc>
          <w:tcPr>
            <w:tcW w:w="802" w:type="dxa"/>
            <w:gridSpan w:val="2"/>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jc w:val="center"/>
            </w:pPr>
            <w:r w:rsidRPr="008A6D99">
              <w:t>100</w:t>
            </w:r>
          </w:p>
        </w:tc>
      </w:tr>
    </w:tbl>
    <w:p w:rsidR="00101DC7" w:rsidRPr="004929F6" w:rsidRDefault="00101DC7" w:rsidP="00101DC7">
      <w:pPr>
        <w:jc w:val="center"/>
        <w:rPr>
          <w:sz w:val="20"/>
          <w:szCs w:val="20"/>
        </w:rPr>
      </w:pPr>
    </w:p>
    <w:p w:rsidR="00101DC7" w:rsidRPr="002D34C2" w:rsidRDefault="00101DC7" w:rsidP="00101DC7">
      <w:pPr>
        <w:jc w:val="both"/>
      </w:pPr>
      <w:r w:rsidRPr="002D34C2">
        <w:tab/>
        <w:t>Отчетные значения целевых показателей определяются администрацией Ильинского муниципального района на основании отчетов организаций и учреждений, ответственных за работу по направлениям мероприятий Подпрограммы.</w:t>
      </w:r>
    </w:p>
    <w:p w:rsidR="00101DC7" w:rsidRPr="002D34C2" w:rsidRDefault="00101DC7" w:rsidP="00101DC7">
      <w:pPr>
        <w:pStyle w:val="ConsPlusNormal"/>
        <w:jc w:val="center"/>
        <w:outlineLvl w:val="2"/>
        <w:rPr>
          <w:sz w:val="24"/>
          <w:szCs w:val="24"/>
        </w:rPr>
      </w:pPr>
    </w:p>
    <w:p w:rsidR="00101DC7" w:rsidRPr="002D34C2" w:rsidRDefault="00101DC7" w:rsidP="00101DC7">
      <w:pPr>
        <w:pStyle w:val="ConsPlusNormal"/>
        <w:jc w:val="center"/>
        <w:outlineLvl w:val="2"/>
        <w:rPr>
          <w:b/>
          <w:sz w:val="24"/>
          <w:szCs w:val="24"/>
        </w:rPr>
      </w:pPr>
      <w:r w:rsidRPr="002D34C2">
        <w:rPr>
          <w:b/>
          <w:sz w:val="24"/>
          <w:szCs w:val="24"/>
        </w:rPr>
        <w:t>3.3. Ожидаемые результаты реализации подпрограммы</w:t>
      </w:r>
    </w:p>
    <w:p w:rsidR="00101DC7" w:rsidRPr="002D34C2" w:rsidRDefault="00101DC7" w:rsidP="00101DC7">
      <w:pPr>
        <w:pStyle w:val="ConsPlusNormal"/>
        <w:jc w:val="center"/>
        <w:outlineLvl w:val="2"/>
        <w:rPr>
          <w:sz w:val="24"/>
          <w:szCs w:val="24"/>
        </w:rPr>
      </w:pPr>
    </w:p>
    <w:p w:rsidR="00101DC7" w:rsidRPr="002D34C2" w:rsidRDefault="00101DC7" w:rsidP="00101DC7">
      <w:pPr>
        <w:numPr>
          <w:ilvl w:val="0"/>
          <w:numId w:val="27"/>
        </w:numPr>
        <w:tabs>
          <w:tab w:val="clear" w:pos="720"/>
          <w:tab w:val="num" w:pos="426"/>
        </w:tabs>
        <w:ind w:left="426"/>
        <w:jc w:val="both"/>
      </w:pPr>
      <w:r w:rsidRPr="002D34C2">
        <w:t>Сокращение общего числа дорожно-транспортных происшествий.</w:t>
      </w:r>
    </w:p>
    <w:p w:rsidR="00101DC7" w:rsidRPr="002D34C2" w:rsidRDefault="00101DC7" w:rsidP="00101DC7">
      <w:pPr>
        <w:numPr>
          <w:ilvl w:val="0"/>
          <w:numId w:val="27"/>
        </w:numPr>
        <w:tabs>
          <w:tab w:val="clear" w:pos="720"/>
          <w:tab w:val="num" w:pos="426"/>
        </w:tabs>
        <w:ind w:left="426"/>
        <w:jc w:val="both"/>
      </w:pPr>
      <w:r w:rsidRPr="002D34C2">
        <w:t>Воспитание культуры, и строгое выполнение правил дорожного движения всеми участниками дорожного движения.</w:t>
      </w:r>
    </w:p>
    <w:p w:rsidR="00101DC7" w:rsidRPr="002D34C2" w:rsidRDefault="00101DC7" w:rsidP="00101DC7">
      <w:pPr>
        <w:numPr>
          <w:ilvl w:val="0"/>
          <w:numId w:val="27"/>
        </w:numPr>
        <w:tabs>
          <w:tab w:val="clear" w:pos="720"/>
          <w:tab w:val="num" w:pos="426"/>
        </w:tabs>
        <w:ind w:left="426"/>
        <w:jc w:val="both"/>
      </w:pPr>
      <w:r w:rsidRPr="002D34C2">
        <w:t>Обеспечение безопасности пешеходов.</w:t>
      </w:r>
    </w:p>
    <w:p w:rsidR="00101DC7" w:rsidRPr="004929F6" w:rsidRDefault="00101DC7" w:rsidP="00101DC7">
      <w:pPr>
        <w:pStyle w:val="ConsPlusNormal"/>
        <w:jc w:val="center"/>
        <w:outlineLvl w:val="1"/>
        <w:rPr>
          <w:b/>
        </w:rPr>
      </w:pPr>
    </w:p>
    <w:p w:rsidR="00101DC7" w:rsidRPr="004929F6" w:rsidRDefault="00101DC7" w:rsidP="00101DC7">
      <w:pPr>
        <w:pStyle w:val="ConsPlusNormal"/>
        <w:jc w:val="both"/>
        <w:rPr>
          <w:b/>
        </w:rPr>
        <w:sectPr w:rsidR="00101DC7" w:rsidRPr="004929F6" w:rsidSect="00101DC7">
          <w:pgSz w:w="11906" w:h="16838" w:code="9"/>
          <w:pgMar w:top="1134" w:right="567" w:bottom="1134" w:left="1701" w:header="720" w:footer="720" w:gutter="0"/>
          <w:cols w:space="720"/>
        </w:sectPr>
      </w:pPr>
    </w:p>
    <w:p w:rsidR="00101DC7" w:rsidRPr="00EC69DB" w:rsidRDefault="00101DC7" w:rsidP="00101DC7">
      <w:pPr>
        <w:pStyle w:val="ConsPlusNormal"/>
        <w:jc w:val="center"/>
        <w:rPr>
          <w:b/>
          <w:sz w:val="24"/>
          <w:szCs w:val="24"/>
        </w:rPr>
      </w:pPr>
      <w:r w:rsidRPr="002D34C2">
        <w:rPr>
          <w:b/>
          <w:sz w:val="24"/>
          <w:szCs w:val="24"/>
        </w:rPr>
        <w:lastRenderedPageBreak/>
        <w:t>4. ПЕРЕЧЕНЬ МЕРОПРИЯТИЙ ПОДПРОГРАММЫ</w:t>
      </w: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03"/>
        <w:gridCol w:w="1701"/>
        <w:gridCol w:w="1425"/>
        <w:gridCol w:w="1410"/>
        <w:gridCol w:w="2126"/>
        <w:gridCol w:w="2205"/>
      </w:tblGrid>
      <w:tr w:rsidR="00101DC7" w:rsidRPr="008A6D99" w:rsidTr="00101DC7">
        <w:trPr>
          <w:trHeight w:val="242"/>
        </w:trPr>
        <w:tc>
          <w:tcPr>
            <w:tcW w:w="817" w:type="dxa"/>
            <w:vMerge w:val="restart"/>
            <w:tcBorders>
              <w:top w:val="single" w:sz="4" w:space="0" w:color="000000"/>
              <w:left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 п/п</w:t>
            </w:r>
          </w:p>
        </w:tc>
        <w:tc>
          <w:tcPr>
            <w:tcW w:w="5103" w:type="dxa"/>
            <w:vMerge w:val="restart"/>
            <w:tcBorders>
              <w:top w:val="single" w:sz="4" w:space="0" w:color="000000"/>
              <w:left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Наименование мероприятий</w:t>
            </w:r>
          </w:p>
        </w:tc>
        <w:tc>
          <w:tcPr>
            <w:tcW w:w="1701" w:type="dxa"/>
            <w:vMerge w:val="restart"/>
            <w:tcBorders>
              <w:top w:val="single" w:sz="4" w:space="0" w:color="000000"/>
              <w:left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Сроки исполнения (годы)</w:t>
            </w:r>
          </w:p>
        </w:tc>
        <w:tc>
          <w:tcPr>
            <w:tcW w:w="2835" w:type="dxa"/>
            <w:gridSpan w:val="2"/>
            <w:tcBorders>
              <w:top w:val="single" w:sz="4" w:space="0" w:color="000000"/>
              <w:left w:val="single" w:sz="4" w:space="0" w:color="000000"/>
              <w:bottom w:val="single" w:sz="4" w:space="0" w:color="auto"/>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Объем финансирования,</w:t>
            </w:r>
          </w:p>
          <w:p w:rsidR="00101DC7" w:rsidRPr="008A6D99" w:rsidRDefault="00101DC7" w:rsidP="00101DC7">
            <w:pPr>
              <w:pStyle w:val="ConsPlusNormal"/>
              <w:jc w:val="center"/>
              <w:rPr>
                <w:b/>
                <w:i/>
                <w:sz w:val="24"/>
                <w:szCs w:val="24"/>
              </w:rPr>
            </w:pPr>
            <w:r w:rsidRPr="008A6D99">
              <w:rPr>
                <w:b/>
                <w:i/>
                <w:sz w:val="24"/>
                <w:szCs w:val="24"/>
              </w:rPr>
              <w:t>тыс. руб.</w:t>
            </w:r>
          </w:p>
        </w:tc>
        <w:tc>
          <w:tcPr>
            <w:tcW w:w="2126" w:type="dxa"/>
            <w:vMerge w:val="restart"/>
            <w:tcBorders>
              <w:top w:val="single" w:sz="4" w:space="0" w:color="000000"/>
              <w:left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 xml:space="preserve">Ответственные </w:t>
            </w:r>
          </w:p>
          <w:p w:rsidR="00101DC7" w:rsidRPr="008A6D99" w:rsidRDefault="00101DC7" w:rsidP="00101DC7">
            <w:pPr>
              <w:pStyle w:val="ConsPlusNormal"/>
              <w:jc w:val="center"/>
              <w:rPr>
                <w:b/>
                <w:i/>
                <w:sz w:val="24"/>
                <w:szCs w:val="24"/>
              </w:rPr>
            </w:pPr>
            <w:r w:rsidRPr="008A6D99">
              <w:rPr>
                <w:b/>
                <w:i/>
                <w:sz w:val="24"/>
                <w:szCs w:val="24"/>
              </w:rPr>
              <w:t>за выполнение</w:t>
            </w:r>
          </w:p>
        </w:tc>
        <w:tc>
          <w:tcPr>
            <w:tcW w:w="2205" w:type="dxa"/>
            <w:vMerge w:val="restart"/>
            <w:tcBorders>
              <w:top w:val="single" w:sz="4" w:space="0" w:color="000000"/>
              <w:left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 xml:space="preserve">Ожидаемые </w:t>
            </w:r>
          </w:p>
          <w:p w:rsidR="00101DC7" w:rsidRPr="008A6D99" w:rsidRDefault="00101DC7" w:rsidP="00101DC7">
            <w:pPr>
              <w:pStyle w:val="ConsPlusNormal"/>
              <w:jc w:val="center"/>
              <w:rPr>
                <w:b/>
                <w:i/>
                <w:sz w:val="24"/>
                <w:szCs w:val="24"/>
              </w:rPr>
            </w:pPr>
            <w:r w:rsidRPr="008A6D99">
              <w:rPr>
                <w:b/>
                <w:i/>
                <w:sz w:val="24"/>
                <w:szCs w:val="24"/>
              </w:rPr>
              <w:t>результаты</w:t>
            </w:r>
          </w:p>
        </w:tc>
      </w:tr>
      <w:tr w:rsidR="00101DC7" w:rsidRPr="008A6D99" w:rsidTr="00101DC7">
        <w:trPr>
          <w:trHeight w:val="348"/>
        </w:trPr>
        <w:tc>
          <w:tcPr>
            <w:tcW w:w="817" w:type="dxa"/>
            <w:vMerge/>
            <w:tcBorders>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p>
        </w:tc>
        <w:tc>
          <w:tcPr>
            <w:tcW w:w="5103" w:type="dxa"/>
            <w:vMerge/>
            <w:tcBorders>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p>
        </w:tc>
        <w:tc>
          <w:tcPr>
            <w:tcW w:w="1701" w:type="dxa"/>
            <w:vMerge/>
            <w:tcBorders>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p>
        </w:tc>
        <w:tc>
          <w:tcPr>
            <w:tcW w:w="1425" w:type="dxa"/>
            <w:tcBorders>
              <w:top w:val="single" w:sz="4" w:space="0" w:color="auto"/>
              <w:left w:val="single" w:sz="4" w:space="0" w:color="000000"/>
              <w:bottom w:val="single" w:sz="4" w:space="0" w:color="000000"/>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обл.</w:t>
            </w:r>
          </w:p>
          <w:p w:rsidR="00101DC7" w:rsidRPr="008A6D99" w:rsidRDefault="00101DC7" w:rsidP="00101DC7">
            <w:pPr>
              <w:pStyle w:val="ConsPlusNormal"/>
              <w:jc w:val="center"/>
              <w:rPr>
                <w:b/>
                <w:i/>
                <w:sz w:val="24"/>
                <w:szCs w:val="24"/>
              </w:rPr>
            </w:pPr>
            <w:r w:rsidRPr="008A6D99">
              <w:rPr>
                <w:b/>
                <w:i/>
                <w:sz w:val="24"/>
                <w:szCs w:val="24"/>
              </w:rPr>
              <w:t>бюджет</w:t>
            </w:r>
          </w:p>
        </w:tc>
        <w:tc>
          <w:tcPr>
            <w:tcW w:w="1410" w:type="dxa"/>
            <w:tcBorders>
              <w:top w:val="single" w:sz="4" w:space="0" w:color="auto"/>
              <w:left w:val="single" w:sz="4" w:space="0" w:color="auto"/>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мест.</w:t>
            </w:r>
          </w:p>
          <w:p w:rsidR="00101DC7" w:rsidRPr="008A6D99" w:rsidRDefault="00101DC7" w:rsidP="00101DC7">
            <w:pPr>
              <w:pStyle w:val="ConsPlusNormal"/>
              <w:jc w:val="center"/>
              <w:rPr>
                <w:b/>
                <w:i/>
                <w:sz w:val="24"/>
                <w:szCs w:val="24"/>
              </w:rPr>
            </w:pPr>
            <w:r w:rsidRPr="008A6D99">
              <w:rPr>
                <w:b/>
                <w:i/>
                <w:sz w:val="24"/>
                <w:szCs w:val="24"/>
              </w:rPr>
              <w:t>бюджет</w:t>
            </w:r>
          </w:p>
        </w:tc>
        <w:tc>
          <w:tcPr>
            <w:tcW w:w="2126" w:type="dxa"/>
            <w:vMerge/>
            <w:tcBorders>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p>
        </w:tc>
        <w:tc>
          <w:tcPr>
            <w:tcW w:w="2205" w:type="dxa"/>
            <w:vMerge/>
            <w:tcBorders>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p>
        </w:tc>
      </w:tr>
      <w:tr w:rsidR="00101DC7" w:rsidRPr="008A6D99" w:rsidTr="00101DC7">
        <w:trPr>
          <w:trHeight w:val="70"/>
        </w:trPr>
        <w:tc>
          <w:tcPr>
            <w:tcW w:w="817"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3</w:t>
            </w:r>
          </w:p>
        </w:tc>
        <w:tc>
          <w:tcPr>
            <w:tcW w:w="1425" w:type="dxa"/>
            <w:tcBorders>
              <w:top w:val="single" w:sz="4" w:space="0" w:color="000000"/>
              <w:left w:val="single" w:sz="4" w:space="0" w:color="000000"/>
              <w:bottom w:val="single" w:sz="4" w:space="0" w:color="000000"/>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4</w:t>
            </w:r>
          </w:p>
        </w:tc>
        <w:tc>
          <w:tcPr>
            <w:tcW w:w="1410" w:type="dxa"/>
            <w:tcBorders>
              <w:top w:val="single" w:sz="4" w:space="0" w:color="000000"/>
              <w:left w:val="single" w:sz="4" w:space="0" w:color="auto"/>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6</w:t>
            </w:r>
          </w:p>
        </w:tc>
        <w:tc>
          <w:tcPr>
            <w:tcW w:w="2205" w:type="dxa"/>
            <w:tcBorders>
              <w:top w:val="single" w:sz="4" w:space="0" w:color="000000"/>
              <w:left w:val="single" w:sz="4" w:space="0" w:color="000000"/>
              <w:bottom w:val="single" w:sz="4" w:space="0" w:color="000000"/>
              <w:right w:val="single" w:sz="4" w:space="0" w:color="000000"/>
            </w:tcBorders>
          </w:tcPr>
          <w:p w:rsidR="00101DC7" w:rsidRPr="008A6D99" w:rsidRDefault="00101DC7" w:rsidP="00101DC7">
            <w:pPr>
              <w:pStyle w:val="ConsPlusNormal"/>
              <w:jc w:val="center"/>
              <w:rPr>
                <w:b/>
                <w:i/>
                <w:sz w:val="24"/>
                <w:szCs w:val="24"/>
              </w:rPr>
            </w:pPr>
            <w:r w:rsidRPr="008A6D99">
              <w:rPr>
                <w:b/>
                <w:i/>
                <w:sz w:val="24"/>
                <w:szCs w:val="24"/>
              </w:rPr>
              <w:t>7</w:t>
            </w:r>
          </w:p>
        </w:tc>
      </w:tr>
      <w:tr w:rsidR="00101DC7" w:rsidRPr="008A6D99" w:rsidTr="00101DC7">
        <w:trPr>
          <w:trHeight w:val="306"/>
        </w:trPr>
        <w:tc>
          <w:tcPr>
            <w:tcW w:w="14787" w:type="dxa"/>
            <w:gridSpan w:val="7"/>
            <w:vAlign w:val="center"/>
          </w:tcPr>
          <w:p w:rsidR="00101DC7" w:rsidRPr="008A6D99" w:rsidRDefault="00101DC7" w:rsidP="00101DC7">
            <w:pPr>
              <w:pStyle w:val="Pro-Tab0"/>
              <w:spacing w:before="0" w:after="0"/>
              <w:rPr>
                <w:rFonts w:ascii="Times New Roman" w:hAnsi="Times New Roman"/>
                <w:b/>
                <w:sz w:val="24"/>
                <w:lang w:eastAsia="ru-RU"/>
              </w:rPr>
            </w:pPr>
            <w:r w:rsidRPr="008A6D99">
              <w:rPr>
                <w:rFonts w:ascii="Times New Roman" w:hAnsi="Times New Roman"/>
                <w:b/>
                <w:sz w:val="24"/>
                <w:lang w:eastAsia="ru-RU"/>
              </w:rPr>
              <w:t>Повышение безопасности дорожного движения в Ильинском муниципальном районе</w:t>
            </w:r>
          </w:p>
        </w:tc>
      </w:tr>
      <w:tr w:rsidR="00101DC7" w:rsidRPr="008A6D99" w:rsidTr="00101DC7">
        <w:trPr>
          <w:trHeight w:val="180"/>
        </w:trPr>
        <w:tc>
          <w:tcPr>
            <w:tcW w:w="817" w:type="dxa"/>
            <w:vMerge w:val="restart"/>
          </w:tcPr>
          <w:p w:rsidR="00101DC7" w:rsidRPr="008A6D99" w:rsidRDefault="00101DC7" w:rsidP="00101DC7">
            <w:pPr>
              <w:pStyle w:val="ConsPlusNormal"/>
              <w:jc w:val="center"/>
              <w:rPr>
                <w:b/>
                <w:sz w:val="24"/>
                <w:szCs w:val="24"/>
              </w:rPr>
            </w:pPr>
            <w:r w:rsidRPr="008A6D99">
              <w:rPr>
                <w:b/>
                <w:sz w:val="24"/>
                <w:szCs w:val="24"/>
              </w:rPr>
              <w:t>1.</w:t>
            </w:r>
          </w:p>
        </w:tc>
        <w:tc>
          <w:tcPr>
            <w:tcW w:w="5103" w:type="dxa"/>
            <w:vMerge w:val="restart"/>
          </w:tcPr>
          <w:p w:rsidR="00101DC7" w:rsidRPr="008A6D99" w:rsidRDefault="00101DC7" w:rsidP="00101DC7">
            <w:pPr>
              <w:pStyle w:val="ConsPlusNormal"/>
              <w:jc w:val="both"/>
              <w:rPr>
                <w:b/>
                <w:spacing w:val="-6"/>
                <w:sz w:val="24"/>
                <w:szCs w:val="24"/>
              </w:rPr>
            </w:pPr>
            <w:r w:rsidRPr="008A6D99">
              <w:rPr>
                <w:b/>
                <w:i/>
                <w:sz w:val="24"/>
                <w:szCs w:val="24"/>
              </w:rPr>
              <w:t>Мероприятия по повышению безопасности дорожного движения, в том числе:</w:t>
            </w:r>
          </w:p>
        </w:tc>
        <w:tc>
          <w:tcPr>
            <w:tcW w:w="1701" w:type="dxa"/>
            <w:tcBorders>
              <w:bottom w:val="single" w:sz="4" w:space="0" w:color="auto"/>
            </w:tcBorders>
          </w:tcPr>
          <w:p w:rsidR="00101DC7" w:rsidRPr="008A6D99" w:rsidRDefault="00101DC7" w:rsidP="00101DC7">
            <w:pPr>
              <w:pStyle w:val="ConsPlusNormal"/>
              <w:jc w:val="center"/>
              <w:rPr>
                <w:b/>
                <w:sz w:val="24"/>
                <w:szCs w:val="24"/>
              </w:rPr>
            </w:pPr>
            <w:r w:rsidRPr="008A6D99">
              <w:rPr>
                <w:b/>
                <w:sz w:val="24"/>
                <w:szCs w:val="24"/>
              </w:rPr>
              <w:t>2015</w:t>
            </w:r>
          </w:p>
        </w:tc>
        <w:tc>
          <w:tcPr>
            <w:tcW w:w="1425" w:type="dxa"/>
            <w:tcBorders>
              <w:bottom w:val="single" w:sz="4" w:space="0" w:color="auto"/>
              <w:right w:val="single" w:sz="4" w:space="0" w:color="auto"/>
            </w:tcBorders>
          </w:tcPr>
          <w:p w:rsidR="00101DC7" w:rsidRPr="008A6D99" w:rsidRDefault="00101DC7" w:rsidP="00101DC7">
            <w:pPr>
              <w:pStyle w:val="ConsPlusNormal"/>
              <w:jc w:val="center"/>
              <w:rPr>
                <w:b/>
                <w:sz w:val="24"/>
                <w:szCs w:val="24"/>
              </w:rPr>
            </w:pPr>
            <w:r w:rsidRPr="008A6D99">
              <w:rPr>
                <w:b/>
                <w:sz w:val="24"/>
                <w:szCs w:val="24"/>
              </w:rPr>
              <w:t>0,0</w:t>
            </w:r>
          </w:p>
        </w:tc>
        <w:tc>
          <w:tcPr>
            <w:tcW w:w="1410" w:type="dxa"/>
            <w:tcBorders>
              <w:left w:val="single" w:sz="4" w:space="0" w:color="auto"/>
              <w:bottom w:val="single" w:sz="4" w:space="0" w:color="auto"/>
            </w:tcBorders>
          </w:tcPr>
          <w:p w:rsidR="00101DC7" w:rsidRPr="008A6D99" w:rsidRDefault="00101DC7" w:rsidP="00101DC7">
            <w:pPr>
              <w:pStyle w:val="ConsPlusNormal"/>
              <w:jc w:val="center"/>
              <w:rPr>
                <w:b/>
                <w:sz w:val="24"/>
                <w:szCs w:val="24"/>
              </w:rPr>
            </w:pPr>
            <w:r w:rsidRPr="008A6D99">
              <w:rPr>
                <w:b/>
                <w:sz w:val="24"/>
                <w:szCs w:val="24"/>
              </w:rPr>
              <w:t>15,0</w:t>
            </w:r>
          </w:p>
        </w:tc>
        <w:tc>
          <w:tcPr>
            <w:tcW w:w="2126" w:type="dxa"/>
            <w:vMerge w:val="restart"/>
          </w:tcPr>
          <w:p w:rsidR="00101DC7" w:rsidRPr="008A6D99" w:rsidRDefault="00101DC7" w:rsidP="00101DC7">
            <w:pPr>
              <w:pStyle w:val="ConsPlusNormal"/>
              <w:jc w:val="center"/>
              <w:rPr>
                <w:spacing w:val="-6"/>
                <w:sz w:val="24"/>
                <w:szCs w:val="24"/>
              </w:rPr>
            </w:pPr>
          </w:p>
        </w:tc>
        <w:tc>
          <w:tcPr>
            <w:tcW w:w="2205" w:type="dxa"/>
            <w:vMerge w:val="restart"/>
          </w:tcPr>
          <w:p w:rsidR="00101DC7" w:rsidRPr="008A6D99" w:rsidRDefault="00101DC7" w:rsidP="00101DC7">
            <w:pPr>
              <w:pStyle w:val="ConsPlusNormal"/>
              <w:jc w:val="center"/>
              <w:rPr>
                <w:sz w:val="24"/>
                <w:szCs w:val="24"/>
              </w:rPr>
            </w:pPr>
            <w:r w:rsidRPr="008A6D99">
              <w:rPr>
                <w:sz w:val="24"/>
                <w:szCs w:val="24"/>
              </w:rPr>
              <w:t xml:space="preserve">Повышение </w:t>
            </w:r>
          </w:p>
          <w:p w:rsidR="00101DC7" w:rsidRPr="008A6D99" w:rsidRDefault="00101DC7" w:rsidP="00101DC7">
            <w:pPr>
              <w:pStyle w:val="ConsPlusNormal"/>
              <w:jc w:val="center"/>
              <w:rPr>
                <w:sz w:val="24"/>
                <w:szCs w:val="24"/>
              </w:rPr>
            </w:pPr>
            <w:r w:rsidRPr="008A6D99">
              <w:rPr>
                <w:sz w:val="24"/>
                <w:szCs w:val="24"/>
              </w:rPr>
              <w:t xml:space="preserve">безопасности </w:t>
            </w:r>
          </w:p>
          <w:p w:rsidR="00101DC7" w:rsidRPr="008A6D99" w:rsidRDefault="00101DC7" w:rsidP="00101DC7">
            <w:pPr>
              <w:pStyle w:val="ConsPlusNormal"/>
              <w:jc w:val="center"/>
              <w:rPr>
                <w:sz w:val="24"/>
                <w:szCs w:val="24"/>
              </w:rPr>
            </w:pPr>
            <w:r w:rsidRPr="008A6D99">
              <w:rPr>
                <w:sz w:val="24"/>
                <w:szCs w:val="24"/>
              </w:rPr>
              <w:t xml:space="preserve">дорожного </w:t>
            </w:r>
          </w:p>
          <w:p w:rsidR="00101DC7" w:rsidRPr="008A6D99" w:rsidRDefault="00101DC7" w:rsidP="00101DC7">
            <w:pPr>
              <w:pStyle w:val="ConsPlusNormal"/>
              <w:jc w:val="center"/>
              <w:rPr>
                <w:sz w:val="24"/>
                <w:szCs w:val="24"/>
              </w:rPr>
            </w:pPr>
            <w:r w:rsidRPr="008A6D99">
              <w:rPr>
                <w:sz w:val="24"/>
                <w:szCs w:val="24"/>
              </w:rPr>
              <w:t>движения</w:t>
            </w:r>
          </w:p>
        </w:tc>
      </w:tr>
      <w:tr w:rsidR="00101DC7" w:rsidRPr="008A6D99" w:rsidTr="00101DC7">
        <w:trPr>
          <w:trHeight w:val="70"/>
        </w:trPr>
        <w:tc>
          <w:tcPr>
            <w:tcW w:w="817" w:type="dxa"/>
            <w:vMerge/>
          </w:tcPr>
          <w:p w:rsidR="00101DC7" w:rsidRPr="008A6D99" w:rsidRDefault="00101DC7" w:rsidP="00101DC7">
            <w:pPr>
              <w:pStyle w:val="ConsPlusNormal"/>
              <w:jc w:val="center"/>
              <w:rPr>
                <w:b/>
                <w:sz w:val="24"/>
                <w:szCs w:val="24"/>
              </w:rPr>
            </w:pPr>
          </w:p>
        </w:tc>
        <w:tc>
          <w:tcPr>
            <w:tcW w:w="5103" w:type="dxa"/>
            <w:vMerge/>
          </w:tcPr>
          <w:p w:rsidR="00101DC7" w:rsidRPr="008A6D99" w:rsidRDefault="00101DC7" w:rsidP="00101DC7">
            <w:pPr>
              <w:pStyle w:val="ConsPlusNormal"/>
              <w:jc w:val="both"/>
              <w:rPr>
                <w:b/>
                <w:spacing w:val="-6"/>
                <w:sz w:val="24"/>
                <w:szCs w:val="24"/>
              </w:rPr>
            </w:pPr>
          </w:p>
        </w:tc>
        <w:tc>
          <w:tcPr>
            <w:tcW w:w="1701" w:type="dxa"/>
            <w:tcBorders>
              <w:top w:val="single" w:sz="4" w:space="0" w:color="auto"/>
            </w:tcBorders>
          </w:tcPr>
          <w:p w:rsidR="00101DC7" w:rsidRPr="008A6D99" w:rsidRDefault="00101DC7" w:rsidP="00101DC7">
            <w:pPr>
              <w:pStyle w:val="ConsPlusNormal"/>
              <w:jc w:val="center"/>
              <w:rPr>
                <w:b/>
                <w:sz w:val="24"/>
                <w:szCs w:val="24"/>
              </w:rPr>
            </w:pPr>
            <w:r w:rsidRPr="008A6D99">
              <w:rPr>
                <w:b/>
                <w:sz w:val="24"/>
                <w:szCs w:val="24"/>
              </w:rPr>
              <w:t>2016</w:t>
            </w:r>
          </w:p>
        </w:tc>
        <w:tc>
          <w:tcPr>
            <w:tcW w:w="1425" w:type="dxa"/>
            <w:tcBorders>
              <w:top w:val="single" w:sz="4" w:space="0" w:color="auto"/>
              <w:right w:val="single" w:sz="4" w:space="0" w:color="auto"/>
            </w:tcBorders>
          </w:tcPr>
          <w:p w:rsidR="00101DC7" w:rsidRPr="008A6D99" w:rsidRDefault="00101DC7" w:rsidP="00101DC7">
            <w:pPr>
              <w:pStyle w:val="ConsPlusNormal"/>
              <w:jc w:val="center"/>
              <w:rPr>
                <w:b/>
                <w:sz w:val="24"/>
                <w:szCs w:val="24"/>
              </w:rPr>
            </w:pPr>
            <w:r w:rsidRPr="008A6D99">
              <w:rPr>
                <w:b/>
                <w:sz w:val="24"/>
                <w:szCs w:val="24"/>
              </w:rPr>
              <w:t>0,0</w:t>
            </w:r>
          </w:p>
        </w:tc>
        <w:tc>
          <w:tcPr>
            <w:tcW w:w="1410" w:type="dxa"/>
            <w:tcBorders>
              <w:top w:val="single" w:sz="4" w:space="0" w:color="auto"/>
              <w:left w:val="single" w:sz="4" w:space="0" w:color="auto"/>
            </w:tcBorders>
          </w:tcPr>
          <w:p w:rsidR="00101DC7" w:rsidRPr="008A6D99" w:rsidRDefault="00101DC7" w:rsidP="00101DC7">
            <w:pPr>
              <w:pStyle w:val="ConsPlusNormal"/>
              <w:jc w:val="center"/>
              <w:rPr>
                <w:b/>
                <w:sz w:val="24"/>
                <w:szCs w:val="24"/>
              </w:rPr>
            </w:pPr>
            <w:r w:rsidRPr="008A6D99">
              <w:rPr>
                <w:b/>
                <w:sz w:val="24"/>
                <w:szCs w:val="24"/>
              </w:rPr>
              <w:t>15,0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vMerge/>
          </w:tcPr>
          <w:p w:rsidR="00101DC7" w:rsidRPr="008A6D99" w:rsidRDefault="00101DC7" w:rsidP="00101DC7">
            <w:pPr>
              <w:pStyle w:val="ConsPlusNormal"/>
              <w:jc w:val="center"/>
              <w:rPr>
                <w:b/>
                <w:sz w:val="24"/>
                <w:szCs w:val="24"/>
              </w:rPr>
            </w:pPr>
          </w:p>
        </w:tc>
        <w:tc>
          <w:tcPr>
            <w:tcW w:w="5103" w:type="dxa"/>
            <w:vMerge/>
          </w:tcPr>
          <w:p w:rsidR="00101DC7" w:rsidRPr="008A6D99" w:rsidRDefault="00101DC7" w:rsidP="00101DC7">
            <w:pPr>
              <w:pStyle w:val="ConsPlusNormal"/>
              <w:jc w:val="both"/>
              <w:rPr>
                <w:b/>
                <w:spacing w:val="-6"/>
                <w:sz w:val="24"/>
                <w:szCs w:val="24"/>
              </w:rPr>
            </w:pPr>
          </w:p>
        </w:tc>
        <w:tc>
          <w:tcPr>
            <w:tcW w:w="1701" w:type="dxa"/>
            <w:tcBorders>
              <w:top w:val="single" w:sz="4" w:space="0" w:color="auto"/>
            </w:tcBorders>
          </w:tcPr>
          <w:p w:rsidR="00101DC7" w:rsidRPr="008A6D99" w:rsidRDefault="00101DC7" w:rsidP="00101DC7">
            <w:pPr>
              <w:pStyle w:val="ConsPlusNormal"/>
              <w:jc w:val="center"/>
              <w:rPr>
                <w:b/>
                <w:sz w:val="24"/>
                <w:szCs w:val="24"/>
              </w:rPr>
            </w:pPr>
            <w:r w:rsidRPr="008A6D99">
              <w:rPr>
                <w:b/>
                <w:sz w:val="24"/>
                <w:szCs w:val="24"/>
              </w:rPr>
              <w:t>2017</w:t>
            </w:r>
          </w:p>
        </w:tc>
        <w:tc>
          <w:tcPr>
            <w:tcW w:w="1425" w:type="dxa"/>
            <w:tcBorders>
              <w:top w:val="single" w:sz="4" w:space="0" w:color="auto"/>
              <w:right w:val="single" w:sz="4" w:space="0" w:color="auto"/>
            </w:tcBorders>
          </w:tcPr>
          <w:p w:rsidR="00101DC7" w:rsidRPr="008A6D99" w:rsidRDefault="00101DC7" w:rsidP="00101DC7">
            <w:pPr>
              <w:pStyle w:val="ConsPlusNormal"/>
              <w:jc w:val="center"/>
              <w:rPr>
                <w:b/>
                <w:sz w:val="24"/>
                <w:szCs w:val="24"/>
              </w:rPr>
            </w:pPr>
            <w:r w:rsidRPr="008A6D99">
              <w:rPr>
                <w:b/>
                <w:sz w:val="24"/>
                <w:szCs w:val="24"/>
              </w:rPr>
              <w:t>0,0</w:t>
            </w:r>
          </w:p>
        </w:tc>
        <w:tc>
          <w:tcPr>
            <w:tcW w:w="1410" w:type="dxa"/>
            <w:tcBorders>
              <w:top w:val="single" w:sz="4" w:space="0" w:color="auto"/>
              <w:left w:val="single" w:sz="4" w:space="0" w:color="auto"/>
            </w:tcBorders>
          </w:tcPr>
          <w:p w:rsidR="00101DC7" w:rsidRPr="008A6D99" w:rsidRDefault="00101DC7" w:rsidP="00101DC7">
            <w:pPr>
              <w:pStyle w:val="ConsPlusNormal"/>
              <w:jc w:val="center"/>
              <w:rPr>
                <w:b/>
                <w:sz w:val="24"/>
                <w:szCs w:val="24"/>
              </w:rPr>
            </w:pPr>
            <w:r w:rsidRPr="008A6D99">
              <w:rPr>
                <w:b/>
                <w:sz w:val="24"/>
                <w:szCs w:val="24"/>
              </w:rPr>
              <w:t>15,0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vMerge/>
          </w:tcPr>
          <w:p w:rsidR="00101DC7" w:rsidRPr="008A6D99" w:rsidRDefault="00101DC7" w:rsidP="00101DC7">
            <w:pPr>
              <w:pStyle w:val="ConsPlusNormal"/>
              <w:jc w:val="center"/>
              <w:rPr>
                <w:b/>
                <w:sz w:val="24"/>
                <w:szCs w:val="24"/>
              </w:rPr>
            </w:pPr>
          </w:p>
        </w:tc>
        <w:tc>
          <w:tcPr>
            <w:tcW w:w="5103" w:type="dxa"/>
            <w:vMerge/>
          </w:tcPr>
          <w:p w:rsidR="00101DC7" w:rsidRPr="008A6D99" w:rsidRDefault="00101DC7" w:rsidP="00101DC7">
            <w:pPr>
              <w:pStyle w:val="ConsPlusNormal"/>
              <w:jc w:val="both"/>
              <w:rPr>
                <w:b/>
                <w:spacing w:val="-6"/>
                <w:sz w:val="24"/>
                <w:szCs w:val="24"/>
              </w:rPr>
            </w:pPr>
          </w:p>
        </w:tc>
        <w:tc>
          <w:tcPr>
            <w:tcW w:w="1701" w:type="dxa"/>
            <w:tcBorders>
              <w:top w:val="single" w:sz="4" w:space="0" w:color="auto"/>
            </w:tcBorders>
          </w:tcPr>
          <w:p w:rsidR="00101DC7" w:rsidRPr="008A6D99" w:rsidRDefault="00101DC7" w:rsidP="00101DC7">
            <w:pPr>
              <w:pStyle w:val="ConsPlusNormal"/>
              <w:jc w:val="center"/>
              <w:rPr>
                <w:b/>
                <w:sz w:val="24"/>
                <w:szCs w:val="24"/>
              </w:rPr>
            </w:pPr>
            <w:r w:rsidRPr="008A6D99">
              <w:rPr>
                <w:b/>
                <w:sz w:val="24"/>
                <w:szCs w:val="24"/>
              </w:rPr>
              <w:t>2018</w:t>
            </w:r>
          </w:p>
        </w:tc>
        <w:tc>
          <w:tcPr>
            <w:tcW w:w="1425" w:type="dxa"/>
            <w:tcBorders>
              <w:top w:val="single" w:sz="4" w:space="0" w:color="auto"/>
              <w:right w:val="single" w:sz="4" w:space="0" w:color="auto"/>
            </w:tcBorders>
          </w:tcPr>
          <w:p w:rsidR="00101DC7" w:rsidRPr="008A6D99" w:rsidRDefault="00101DC7" w:rsidP="00101DC7">
            <w:pPr>
              <w:pStyle w:val="ConsPlusNormal"/>
              <w:jc w:val="center"/>
              <w:rPr>
                <w:b/>
                <w:sz w:val="24"/>
                <w:szCs w:val="24"/>
              </w:rPr>
            </w:pPr>
            <w:r w:rsidRPr="008A6D99">
              <w:rPr>
                <w:b/>
                <w:sz w:val="24"/>
                <w:szCs w:val="24"/>
              </w:rPr>
              <w:t>0,0</w:t>
            </w:r>
          </w:p>
        </w:tc>
        <w:tc>
          <w:tcPr>
            <w:tcW w:w="1410" w:type="dxa"/>
            <w:tcBorders>
              <w:top w:val="single" w:sz="4" w:space="0" w:color="auto"/>
              <w:left w:val="single" w:sz="4" w:space="0" w:color="auto"/>
            </w:tcBorders>
          </w:tcPr>
          <w:p w:rsidR="00101DC7" w:rsidRPr="008A6D99" w:rsidRDefault="00101DC7" w:rsidP="00101DC7">
            <w:pPr>
              <w:pStyle w:val="ConsPlusNormal"/>
              <w:jc w:val="center"/>
              <w:rPr>
                <w:b/>
                <w:sz w:val="24"/>
                <w:szCs w:val="24"/>
              </w:rPr>
            </w:pPr>
            <w:r w:rsidRPr="008A6D99">
              <w:rPr>
                <w:b/>
                <w:sz w:val="24"/>
                <w:szCs w:val="24"/>
              </w:rPr>
              <w:t>15,0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vMerge/>
          </w:tcPr>
          <w:p w:rsidR="00101DC7" w:rsidRPr="008A6D99" w:rsidRDefault="00101DC7" w:rsidP="00101DC7">
            <w:pPr>
              <w:pStyle w:val="ConsPlusNormal"/>
              <w:jc w:val="center"/>
              <w:rPr>
                <w:b/>
                <w:sz w:val="24"/>
                <w:szCs w:val="24"/>
              </w:rPr>
            </w:pPr>
          </w:p>
        </w:tc>
        <w:tc>
          <w:tcPr>
            <w:tcW w:w="5103" w:type="dxa"/>
            <w:vMerge/>
          </w:tcPr>
          <w:p w:rsidR="00101DC7" w:rsidRPr="008A6D99" w:rsidRDefault="00101DC7" w:rsidP="00101DC7">
            <w:pPr>
              <w:pStyle w:val="ConsPlusNormal"/>
              <w:jc w:val="both"/>
              <w:rPr>
                <w:b/>
                <w:spacing w:val="-6"/>
                <w:sz w:val="24"/>
                <w:szCs w:val="24"/>
              </w:rPr>
            </w:pPr>
          </w:p>
        </w:tc>
        <w:tc>
          <w:tcPr>
            <w:tcW w:w="1701" w:type="dxa"/>
            <w:tcBorders>
              <w:top w:val="single" w:sz="4" w:space="0" w:color="auto"/>
            </w:tcBorders>
          </w:tcPr>
          <w:p w:rsidR="00101DC7" w:rsidRPr="008A6D99" w:rsidRDefault="00101DC7" w:rsidP="00101DC7">
            <w:pPr>
              <w:pStyle w:val="ConsPlusNormal"/>
              <w:jc w:val="center"/>
              <w:rPr>
                <w:b/>
                <w:sz w:val="24"/>
                <w:szCs w:val="24"/>
              </w:rPr>
            </w:pPr>
            <w:r w:rsidRPr="008A6D99">
              <w:rPr>
                <w:b/>
                <w:sz w:val="24"/>
                <w:szCs w:val="24"/>
              </w:rPr>
              <w:t>2019</w:t>
            </w:r>
          </w:p>
        </w:tc>
        <w:tc>
          <w:tcPr>
            <w:tcW w:w="1425" w:type="dxa"/>
            <w:tcBorders>
              <w:top w:val="single" w:sz="4" w:space="0" w:color="auto"/>
              <w:right w:val="single" w:sz="4" w:space="0" w:color="auto"/>
            </w:tcBorders>
          </w:tcPr>
          <w:p w:rsidR="00101DC7" w:rsidRPr="008A6D99" w:rsidRDefault="00101DC7" w:rsidP="00101DC7">
            <w:pPr>
              <w:pStyle w:val="ConsPlusNormal"/>
              <w:jc w:val="center"/>
              <w:rPr>
                <w:b/>
                <w:sz w:val="24"/>
                <w:szCs w:val="24"/>
              </w:rPr>
            </w:pPr>
            <w:r w:rsidRPr="008A6D99">
              <w:rPr>
                <w:b/>
                <w:sz w:val="24"/>
                <w:szCs w:val="24"/>
              </w:rPr>
              <w:t>0,0</w:t>
            </w:r>
          </w:p>
        </w:tc>
        <w:tc>
          <w:tcPr>
            <w:tcW w:w="1410" w:type="dxa"/>
            <w:tcBorders>
              <w:top w:val="single" w:sz="4" w:space="0" w:color="auto"/>
              <w:left w:val="single" w:sz="4" w:space="0" w:color="auto"/>
            </w:tcBorders>
          </w:tcPr>
          <w:p w:rsidR="00101DC7" w:rsidRPr="008A6D99" w:rsidRDefault="00101DC7" w:rsidP="00101DC7">
            <w:pPr>
              <w:pStyle w:val="ConsPlusNormal"/>
              <w:jc w:val="center"/>
              <w:rPr>
                <w:b/>
                <w:sz w:val="24"/>
                <w:szCs w:val="24"/>
              </w:rPr>
            </w:pPr>
            <w:r w:rsidRPr="008A6D99">
              <w:rPr>
                <w:b/>
                <w:sz w:val="24"/>
                <w:szCs w:val="24"/>
              </w:rPr>
              <w:t>15,0</w:t>
            </w:r>
          </w:p>
        </w:tc>
        <w:tc>
          <w:tcPr>
            <w:tcW w:w="2126" w:type="dxa"/>
            <w:vMerge/>
          </w:tcPr>
          <w:p w:rsidR="00101DC7" w:rsidRPr="008A6D99" w:rsidRDefault="00101DC7" w:rsidP="00101DC7">
            <w:pPr>
              <w:pStyle w:val="ConsPlusNormal"/>
              <w:jc w:val="center"/>
              <w:rPr>
                <w:spacing w:val="-6"/>
                <w:sz w:val="24"/>
                <w:szCs w:val="24"/>
              </w:rPr>
            </w:pP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1.1.</w:t>
            </w:r>
          </w:p>
        </w:tc>
        <w:tc>
          <w:tcPr>
            <w:tcW w:w="5103" w:type="dxa"/>
          </w:tcPr>
          <w:p w:rsidR="00101DC7" w:rsidRPr="008A6D99" w:rsidRDefault="00101DC7" w:rsidP="00101DC7">
            <w:pPr>
              <w:pStyle w:val="2"/>
              <w:tabs>
                <w:tab w:val="left" w:pos="400"/>
              </w:tabs>
              <w:jc w:val="both"/>
              <w:rPr>
                <w:b w:val="0"/>
                <w:sz w:val="24"/>
                <w:szCs w:val="24"/>
              </w:rPr>
            </w:pPr>
            <w:r w:rsidRPr="008A6D99">
              <w:rPr>
                <w:b w:val="0"/>
                <w:color w:val="000000"/>
                <w:sz w:val="24"/>
                <w:szCs w:val="24"/>
              </w:rPr>
              <w:t>Организация работы межведомственной комиссии по безопасности дорожного движения</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 xml:space="preserve">2015-2019 </w:t>
            </w:r>
            <w:proofErr w:type="spellStart"/>
            <w:r w:rsidRPr="008A6D99">
              <w:rPr>
                <w:b w:val="0"/>
                <w:sz w:val="24"/>
                <w:szCs w:val="24"/>
              </w:rPr>
              <w:t>г.г</w:t>
            </w:r>
            <w:proofErr w:type="spellEnd"/>
            <w:r w:rsidRPr="008A6D99">
              <w:rPr>
                <w:b w:val="0"/>
                <w:sz w:val="24"/>
                <w:szCs w:val="24"/>
              </w:rPr>
              <w:t>.</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Администрация </w:t>
            </w:r>
          </w:p>
          <w:p w:rsidR="00101DC7" w:rsidRPr="008A6D99" w:rsidRDefault="00101DC7" w:rsidP="00101DC7">
            <w:pPr>
              <w:pStyle w:val="4"/>
              <w:spacing w:before="0" w:after="0"/>
              <w:jc w:val="center"/>
              <w:rPr>
                <w:b w:val="0"/>
                <w:sz w:val="24"/>
                <w:szCs w:val="24"/>
              </w:rPr>
            </w:pPr>
            <w:r w:rsidRPr="008A6D99">
              <w:rPr>
                <w:b w:val="0"/>
                <w:sz w:val="24"/>
                <w:szCs w:val="24"/>
              </w:rPr>
              <w:t>Ильинского муниципального района</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1.2.</w:t>
            </w:r>
          </w:p>
        </w:tc>
        <w:tc>
          <w:tcPr>
            <w:tcW w:w="5103" w:type="dxa"/>
          </w:tcPr>
          <w:p w:rsidR="00101DC7" w:rsidRPr="008A6D99" w:rsidRDefault="00101DC7" w:rsidP="00101DC7">
            <w:pPr>
              <w:pStyle w:val="2"/>
              <w:tabs>
                <w:tab w:val="left" w:pos="460"/>
              </w:tabs>
              <w:jc w:val="both"/>
              <w:rPr>
                <w:sz w:val="24"/>
                <w:szCs w:val="24"/>
              </w:rPr>
            </w:pPr>
            <w:r w:rsidRPr="008A6D99">
              <w:rPr>
                <w:b w:val="0"/>
                <w:sz w:val="24"/>
                <w:szCs w:val="24"/>
              </w:rPr>
              <w:t>Анализ состояния работы по профилактике аварийности на автомототранспорте в районе и рас</w:t>
            </w:r>
            <w:r w:rsidRPr="008A6D99">
              <w:rPr>
                <w:b w:val="0"/>
                <w:sz w:val="24"/>
                <w:szCs w:val="24"/>
              </w:rPr>
              <w:softHyphen/>
              <w:t xml:space="preserve">смотрение вопросов на заседаниях комиссии </w:t>
            </w:r>
            <w:proofErr w:type="gramStart"/>
            <w:r w:rsidRPr="008A6D99">
              <w:rPr>
                <w:b w:val="0"/>
                <w:sz w:val="24"/>
                <w:szCs w:val="24"/>
              </w:rPr>
              <w:t>по  безопасности</w:t>
            </w:r>
            <w:proofErr w:type="gramEnd"/>
            <w:r w:rsidRPr="008A6D99">
              <w:rPr>
                <w:b w:val="0"/>
                <w:sz w:val="24"/>
                <w:szCs w:val="24"/>
              </w:rPr>
              <w:t xml:space="preserve"> дорожного движения</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 xml:space="preserve">2015-2019 </w:t>
            </w:r>
            <w:proofErr w:type="spellStart"/>
            <w:r w:rsidRPr="008A6D99">
              <w:rPr>
                <w:b w:val="0"/>
                <w:sz w:val="24"/>
                <w:szCs w:val="24"/>
              </w:rPr>
              <w:t>г.г</w:t>
            </w:r>
            <w:proofErr w:type="spellEnd"/>
            <w:r w:rsidRPr="008A6D99">
              <w:rPr>
                <w:b w:val="0"/>
                <w:sz w:val="24"/>
                <w:szCs w:val="24"/>
              </w:rPr>
              <w:t>.</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color w:val="000000"/>
                <w:sz w:val="24"/>
                <w:szCs w:val="24"/>
              </w:rPr>
              <w:t>Межведомственной комиссии по безопасности дорожного движения</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tabs>
                <w:tab w:val="center" w:pos="300"/>
              </w:tabs>
              <w:rPr>
                <w:sz w:val="24"/>
                <w:szCs w:val="24"/>
              </w:rPr>
            </w:pPr>
            <w:r w:rsidRPr="008A6D99">
              <w:rPr>
                <w:sz w:val="24"/>
                <w:szCs w:val="24"/>
              </w:rPr>
              <w:tab/>
              <w:t>1.3.</w:t>
            </w:r>
          </w:p>
        </w:tc>
        <w:tc>
          <w:tcPr>
            <w:tcW w:w="5103" w:type="dxa"/>
          </w:tcPr>
          <w:p w:rsidR="00101DC7" w:rsidRPr="008A6D99" w:rsidRDefault="00101DC7" w:rsidP="00101DC7">
            <w:pPr>
              <w:pStyle w:val="2"/>
              <w:jc w:val="both"/>
              <w:rPr>
                <w:sz w:val="24"/>
                <w:szCs w:val="24"/>
              </w:rPr>
            </w:pPr>
            <w:r w:rsidRPr="008A6D99">
              <w:rPr>
                <w:b w:val="0"/>
                <w:sz w:val="24"/>
                <w:szCs w:val="24"/>
              </w:rPr>
              <w:t xml:space="preserve">Проведение обсуждений (бесед, совещаний) с руководством МУП </w:t>
            </w:r>
            <w:proofErr w:type="spellStart"/>
            <w:r w:rsidRPr="008A6D99">
              <w:rPr>
                <w:b w:val="0"/>
                <w:sz w:val="24"/>
                <w:szCs w:val="24"/>
              </w:rPr>
              <w:t>Ильинское</w:t>
            </w:r>
            <w:proofErr w:type="spellEnd"/>
            <w:r w:rsidRPr="008A6D99">
              <w:rPr>
                <w:b w:val="0"/>
                <w:sz w:val="24"/>
                <w:szCs w:val="24"/>
              </w:rPr>
              <w:t xml:space="preserve"> АТП по вопросам обеспечения безопасности перевозок</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 xml:space="preserve">2015-2019 </w:t>
            </w:r>
            <w:proofErr w:type="spellStart"/>
            <w:r w:rsidRPr="008A6D99">
              <w:rPr>
                <w:b w:val="0"/>
                <w:sz w:val="24"/>
                <w:szCs w:val="24"/>
              </w:rPr>
              <w:t>г.г</w:t>
            </w:r>
            <w:proofErr w:type="spellEnd"/>
            <w:r w:rsidRPr="008A6D99">
              <w:rPr>
                <w:b w:val="0"/>
                <w:sz w:val="24"/>
                <w:szCs w:val="24"/>
              </w:rPr>
              <w:t>.</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Администрация</w:t>
            </w:r>
          </w:p>
          <w:p w:rsidR="00101DC7" w:rsidRPr="008A6D99" w:rsidRDefault="00101DC7" w:rsidP="00101DC7">
            <w:pPr>
              <w:pStyle w:val="4"/>
              <w:spacing w:before="0" w:after="0"/>
              <w:jc w:val="center"/>
              <w:rPr>
                <w:b w:val="0"/>
                <w:sz w:val="24"/>
                <w:szCs w:val="24"/>
              </w:rPr>
            </w:pPr>
            <w:r w:rsidRPr="008A6D99">
              <w:rPr>
                <w:b w:val="0"/>
                <w:sz w:val="24"/>
                <w:szCs w:val="24"/>
              </w:rPr>
              <w:t>Ильинского муниципального района</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tabs>
                <w:tab w:val="center" w:pos="300"/>
              </w:tabs>
              <w:rPr>
                <w:sz w:val="24"/>
                <w:szCs w:val="24"/>
              </w:rPr>
            </w:pPr>
            <w:r w:rsidRPr="008A6D99">
              <w:rPr>
                <w:sz w:val="24"/>
                <w:szCs w:val="24"/>
              </w:rPr>
              <w:lastRenderedPageBreak/>
              <w:tab/>
              <w:t>1.4.</w:t>
            </w:r>
          </w:p>
        </w:tc>
        <w:tc>
          <w:tcPr>
            <w:tcW w:w="5103" w:type="dxa"/>
          </w:tcPr>
          <w:p w:rsidR="00101DC7" w:rsidRPr="008A6D99" w:rsidRDefault="00101DC7" w:rsidP="00101DC7">
            <w:pPr>
              <w:jc w:val="both"/>
              <w:rPr>
                <w:i/>
                <w:color w:val="000000"/>
              </w:rPr>
            </w:pPr>
            <w:r w:rsidRPr="008A6D99">
              <w:rPr>
                <w:i/>
                <w:color w:val="000000"/>
              </w:rPr>
              <w:t xml:space="preserve"> Организация в образовательных учреждениях изучения Правил дорожного движения.</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весь период</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Отдел образования администрации </w:t>
            </w:r>
          </w:p>
          <w:p w:rsidR="00101DC7" w:rsidRPr="008A6D99" w:rsidRDefault="00101DC7" w:rsidP="00101DC7">
            <w:pPr>
              <w:pStyle w:val="4"/>
              <w:spacing w:before="0" w:after="0"/>
              <w:jc w:val="center"/>
              <w:rPr>
                <w:b w:val="0"/>
                <w:sz w:val="24"/>
                <w:szCs w:val="24"/>
              </w:rPr>
            </w:pPr>
            <w:r w:rsidRPr="008A6D99">
              <w:rPr>
                <w:b w:val="0"/>
                <w:sz w:val="24"/>
                <w:szCs w:val="24"/>
              </w:rPr>
              <w:t>Ильинского муниципального района</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1.5.</w:t>
            </w:r>
          </w:p>
        </w:tc>
        <w:tc>
          <w:tcPr>
            <w:tcW w:w="5103" w:type="dxa"/>
          </w:tcPr>
          <w:p w:rsidR="00101DC7" w:rsidRPr="008A6D99" w:rsidRDefault="00101DC7" w:rsidP="00101DC7">
            <w:pPr>
              <w:jc w:val="both"/>
              <w:rPr>
                <w:i/>
                <w:color w:val="000000"/>
                <w:spacing w:val="-6"/>
              </w:rPr>
            </w:pPr>
            <w:r w:rsidRPr="008A6D99">
              <w:rPr>
                <w:i/>
                <w:color w:val="000000"/>
                <w:spacing w:val="-6"/>
              </w:rPr>
              <w:t>Создание в образовательных учреждениях уголков по безопасности движения, обновление материалов.</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ежегодно</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Отдел образования администрации </w:t>
            </w:r>
          </w:p>
          <w:p w:rsidR="00101DC7" w:rsidRPr="008A6D99" w:rsidRDefault="00101DC7" w:rsidP="00101DC7">
            <w:pPr>
              <w:pStyle w:val="4"/>
              <w:spacing w:before="0" w:after="0"/>
              <w:jc w:val="center"/>
              <w:rPr>
                <w:sz w:val="24"/>
                <w:szCs w:val="24"/>
              </w:rPr>
            </w:pPr>
            <w:r w:rsidRPr="008A6D99">
              <w:rPr>
                <w:b w:val="0"/>
                <w:sz w:val="24"/>
                <w:szCs w:val="24"/>
              </w:rPr>
              <w:t>Ильинского муниципального района</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1.6.</w:t>
            </w:r>
          </w:p>
        </w:tc>
        <w:tc>
          <w:tcPr>
            <w:tcW w:w="5103" w:type="dxa"/>
          </w:tcPr>
          <w:p w:rsidR="00101DC7" w:rsidRPr="008A6D99" w:rsidRDefault="00101DC7" w:rsidP="00101DC7">
            <w:pPr>
              <w:jc w:val="both"/>
              <w:rPr>
                <w:i/>
                <w:color w:val="000000"/>
              </w:rPr>
            </w:pPr>
            <w:r w:rsidRPr="008A6D99">
              <w:rPr>
                <w:i/>
                <w:color w:val="000000"/>
              </w:rPr>
              <w:t>Участие в проведении акций:</w:t>
            </w:r>
          </w:p>
          <w:p w:rsidR="00101DC7" w:rsidRPr="008A6D99" w:rsidRDefault="00101DC7" w:rsidP="00101DC7">
            <w:pPr>
              <w:jc w:val="both"/>
              <w:rPr>
                <w:i/>
                <w:color w:val="000000"/>
              </w:rPr>
            </w:pPr>
            <w:r w:rsidRPr="008A6D99">
              <w:rPr>
                <w:i/>
                <w:color w:val="000000"/>
              </w:rPr>
              <w:t>«Внимание - дети!», «Внимание - пешеход!», «Вежливый водитель», «Зебра» и так далее.</w:t>
            </w:r>
          </w:p>
          <w:p w:rsidR="00101DC7" w:rsidRPr="008A6D99" w:rsidRDefault="00101DC7" w:rsidP="00101DC7">
            <w:pPr>
              <w:pStyle w:val="2"/>
              <w:jc w:val="both"/>
              <w:rPr>
                <w:b w:val="0"/>
                <w:sz w:val="24"/>
                <w:szCs w:val="24"/>
              </w:rPr>
            </w:pPr>
            <w:r w:rsidRPr="008A6D99">
              <w:rPr>
                <w:b w:val="0"/>
                <w:color w:val="000000"/>
                <w:spacing w:val="-6"/>
                <w:sz w:val="24"/>
                <w:szCs w:val="24"/>
              </w:rPr>
              <w:t>Привлечение средств массовой информации (редакция районной газеты «Звезда») к участию в проведении профилактических акций, направленных на укрепление дисциплины участников дорожного движения и размещение материалов в районной газете</w:t>
            </w:r>
            <w:r w:rsidRPr="008A6D99">
              <w:rPr>
                <w:b w:val="0"/>
                <w:color w:val="000000"/>
                <w:sz w:val="24"/>
                <w:szCs w:val="24"/>
              </w:rPr>
              <w:t>.</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 xml:space="preserve">2015-2019 </w:t>
            </w:r>
            <w:proofErr w:type="spellStart"/>
            <w:r w:rsidRPr="008A6D99">
              <w:rPr>
                <w:b w:val="0"/>
                <w:sz w:val="24"/>
                <w:szCs w:val="24"/>
              </w:rPr>
              <w:t>г.г</w:t>
            </w:r>
            <w:proofErr w:type="spellEnd"/>
            <w:r w:rsidRPr="008A6D99">
              <w:rPr>
                <w:b w:val="0"/>
                <w:sz w:val="24"/>
                <w:szCs w:val="24"/>
              </w:rPr>
              <w:t>.</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sz w:val="24"/>
                <w:szCs w:val="24"/>
              </w:rPr>
            </w:pPr>
            <w:r w:rsidRPr="008A6D99">
              <w:rPr>
                <w:b w:val="0"/>
                <w:color w:val="000000"/>
                <w:sz w:val="24"/>
                <w:szCs w:val="24"/>
              </w:rPr>
              <w:t>Межведомственной комиссии по безопасности дорожного движения</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1.7.</w:t>
            </w:r>
          </w:p>
        </w:tc>
        <w:tc>
          <w:tcPr>
            <w:tcW w:w="5103" w:type="dxa"/>
          </w:tcPr>
          <w:p w:rsidR="00101DC7" w:rsidRPr="008A6D99" w:rsidRDefault="00101DC7" w:rsidP="00101DC7">
            <w:pPr>
              <w:jc w:val="both"/>
              <w:rPr>
                <w:i/>
                <w:spacing w:val="-4"/>
              </w:rPr>
            </w:pPr>
            <w:proofErr w:type="gramStart"/>
            <w:r w:rsidRPr="008A6D99">
              <w:rPr>
                <w:i/>
                <w:color w:val="000000"/>
                <w:spacing w:val="-4"/>
              </w:rPr>
              <w:t>Организация  и</w:t>
            </w:r>
            <w:proofErr w:type="gramEnd"/>
            <w:r w:rsidRPr="008A6D99">
              <w:rPr>
                <w:i/>
                <w:color w:val="000000"/>
                <w:spacing w:val="-4"/>
              </w:rPr>
              <w:t xml:space="preserve"> проведение различных  мероприятия среди школьников для дополнительного изучения ПДД с  целью  практического закрепления знаний.</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 xml:space="preserve">2015-2019 </w:t>
            </w:r>
            <w:proofErr w:type="spellStart"/>
            <w:r w:rsidRPr="008A6D99">
              <w:rPr>
                <w:b w:val="0"/>
                <w:sz w:val="24"/>
                <w:szCs w:val="24"/>
              </w:rPr>
              <w:t>г.г</w:t>
            </w:r>
            <w:proofErr w:type="spellEnd"/>
            <w:r w:rsidRPr="008A6D99">
              <w:rPr>
                <w:b w:val="0"/>
                <w:sz w:val="24"/>
                <w:szCs w:val="24"/>
              </w:rPr>
              <w:t>.</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Отдел образования администрации </w:t>
            </w:r>
          </w:p>
          <w:p w:rsidR="00101DC7" w:rsidRPr="008A6D99" w:rsidRDefault="00101DC7" w:rsidP="00101DC7">
            <w:pPr>
              <w:pStyle w:val="4"/>
              <w:spacing w:before="0" w:after="0"/>
              <w:jc w:val="center"/>
              <w:rPr>
                <w:sz w:val="24"/>
                <w:szCs w:val="24"/>
              </w:rPr>
            </w:pPr>
            <w:r w:rsidRPr="008A6D99">
              <w:rPr>
                <w:b w:val="0"/>
                <w:sz w:val="24"/>
                <w:szCs w:val="24"/>
              </w:rPr>
              <w:t>Ильинского муниципального района</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lastRenderedPageBreak/>
              <w:t>1.8.</w:t>
            </w:r>
          </w:p>
        </w:tc>
        <w:tc>
          <w:tcPr>
            <w:tcW w:w="5103" w:type="dxa"/>
          </w:tcPr>
          <w:p w:rsidR="00101DC7" w:rsidRPr="008A6D99" w:rsidRDefault="00101DC7" w:rsidP="00101DC7">
            <w:pPr>
              <w:jc w:val="both"/>
              <w:rPr>
                <w:i/>
                <w:color w:val="000000"/>
              </w:rPr>
            </w:pPr>
            <w:proofErr w:type="gramStart"/>
            <w:r w:rsidRPr="008A6D99">
              <w:rPr>
                <w:i/>
                <w:color w:val="000000"/>
              </w:rPr>
              <w:t xml:space="preserve">Проведение </w:t>
            </w:r>
            <w:r w:rsidRPr="008A6D99">
              <w:rPr>
                <w:i/>
                <w:color w:val="000000"/>
                <w:spacing w:val="-2"/>
              </w:rPr>
              <w:t xml:space="preserve"> смотра</w:t>
            </w:r>
            <w:proofErr w:type="gramEnd"/>
            <w:r w:rsidRPr="008A6D99">
              <w:rPr>
                <w:i/>
                <w:color w:val="000000"/>
                <w:spacing w:val="-2"/>
              </w:rPr>
              <w:t>-</w:t>
            </w:r>
            <w:r w:rsidRPr="008A6D99">
              <w:rPr>
                <w:i/>
                <w:color w:val="000000"/>
                <w:spacing w:val="-3"/>
              </w:rPr>
              <w:t xml:space="preserve">конкурса дошкольных образовательных учреждений по предупреждению </w:t>
            </w:r>
            <w:r w:rsidRPr="008A6D99">
              <w:rPr>
                <w:i/>
                <w:color w:val="000000"/>
                <w:spacing w:val="-1"/>
              </w:rPr>
              <w:t xml:space="preserve">по профилактике детского дорожно-транспортного </w:t>
            </w:r>
            <w:r w:rsidRPr="008A6D99">
              <w:rPr>
                <w:i/>
                <w:color w:val="000000"/>
                <w:spacing w:val="-2"/>
              </w:rPr>
              <w:t>травматизма «</w:t>
            </w:r>
            <w:proofErr w:type="spellStart"/>
            <w:r w:rsidRPr="008A6D99">
              <w:rPr>
                <w:i/>
                <w:color w:val="000000"/>
                <w:spacing w:val="-2"/>
              </w:rPr>
              <w:t>Светофорчик</w:t>
            </w:r>
            <w:proofErr w:type="spellEnd"/>
            <w:r w:rsidRPr="008A6D99">
              <w:rPr>
                <w:i/>
                <w:color w:val="000000"/>
                <w:spacing w:val="-2"/>
              </w:rPr>
              <w:t>»</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 xml:space="preserve">2015-2019 </w:t>
            </w:r>
            <w:proofErr w:type="spellStart"/>
            <w:r w:rsidRPr="008A6D99">
              <w:rPr>
                <w:b w:val="0"/>
                <w:sz w:val="24"/>
                <w:szCs w:val="24"/>
              </w:rPr>
              <w:t>г.г</w:t>
            </w:r>
            <w:proofErr w:type="spellEnd"/>
            <w:r w:rsidRPr="008A6D99">
              <w:rPr>
                <w:b w:val="0"/>
                <w:sz w:val="24"/>
                <w:szCs w:val="24"/>
              </w:rPr>
              <w:t>.</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Отдел образования администрации </w:t>
            </w:r>
          </w:p>
          <w:p w:rsidR="00101DC7" w:rsidRPr="008A6D99" w:rsidRDefault="00101DC7" w:rsidP="00101DC7">
            <w:pPr>
              <w:pStyle w:val="4"/>
              <w:spacing w:before="0" w:after="0"/>
              <w:jc w:val="center"/>
              <w:rPr>
                <w:sz w:val="24"/>
                <w:szCs w:val="24"/>
              </w:rPr>
            </w:pPr>
            <w:r w:rsidRPr="008A6D99">
              <w:rPr>
                <w:b w:val="0"/>
                <w:sz w:val="24"/>
                <w:szCs w:val="24"/>
              </w:rPr>
              <w:t>Ильинского муниципального района</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1.9.</w:t>
            </w:r>
          </w:p>
        </w:tc>
        <w:tc>
          <w:tcPr>
            <w:tcW w:w="5103" w:type="dxa"/>
          </w:tcPr>
          <w:p w:rsidR="00101DC7" w:rsidRPr="008A6D99" w:rsidRDefault="00101DC7" w:rsidP="00101DC7">
            <w:pPr>
              <w:jc w:val="both"/>
              <w:rPr>
                <w:i/>
                <w:color w:val="000000"/>
                <w:spacing w:val="-6"/>
              </w:rPr>
            </w:pPr>
            <w:r w:rsidRPr="008A6D99">
              <w:rPr>
                <w:i/>
                <w:color w:val="000000"/>
                <w:spacing w:val="-6"/>
              </w:rPr>
              <w:t>Проведение конкурса детского рисунка по безопасности дорожного движения «добрая дорога детства»</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 xml:space="preserve">2015-2019 </w:t>
            </w:r>
            <w:proofErr w:type="spellStart"/>
            <w:r w:rsidRPr="008A6D99">
              <w:rPr>
                <w:b w:val="0"/>
                <w:sz w:val="24"/>
                <w:szCs w:val="24"/>
              </w:rPr>
              <w:t>г.г</w:t>
            </w:r>
            <w:proofErr w:type="spellEnd"/>
            <w:r w:rsidRPr="008A6D99">
              <w:rPr>
                <w:b w:val="0"/>
                <w:sz w:val="24"/>
                <w:szCs w:val="24"/>
              </w:rPr>
              <w:t>.</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Отдел образования администрации </w:t>
            </w:r>
          </w:p>
          <w:p w:rsidR="00101DC7" w:rsidRPr="008A6D99" w:rsidRDefault="00101DC7" w:rsidP="00101DC7">
            <w:pPr>
              <w:pStyle w:val="4"/>
              <w:spacing w:before="0" w:after="0"/>
              <w:jc w:val="center"/>
              <w:rPr>
                <w:sz w:val="24"/>
                <w:szCs w:val="24"/>
              </w:rPr>
            </w:pPr>
            <w:r w:rsidRPr="008A6D99">
              <w:rPr>
                <w:b w:val="0"/>
                <w:sz w:val="24"/>
                <w:szCs w:val="24"/>
              </w:rPr>
              <w:t>Ильинского муниципального района</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1.10.</w:t>
            </w:r>
          </w:p>
        </w:tc>
        <w:tc>
          <w:tcPr>
            <w:tcW w:w="5103" w:type="dxa"/>
          </w:tcPr>
          <w:p w:rsidR="00101DC7" w:rsidRPr="008A6D99" w:rsidRDefault="00101DC7" w:rsidP="00101DC7">
            <w:pPr>
              <w:jc w:val="both"/>
              <w:rPr>
                <w:i/>
                <w:color w:val="000000"/>
              </w:rPr>
            </w:pPr>
            <w:r w:rsidRPr="008A6D99">
              <w:rPr>
                <w:i/>
                <w:color w:val="000000"/>
              </w:rPr>
              <w:t xml:space="preserve">Проведение районного слета </w:t>
            </w:r>
            <w:r w:rsidRPr="008A6D99">
              <w:rPr>
                <w:i/>
                <w:color w:val="000000"/>
                <w:spacing w:val="-2"/>
              </w:rPr>
              <w:t>«Безопасное колесо». Участие в областном слете</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 xml:space="preserve">2015-2019 </w:t>
            </w:r>
            <w:proofErr w:type="spellStart"/>
            <w:r w:rsidRPr="008A6D99">
              <w:rPr>
                <w:b w:val="0"/>
                <w:sz w:val="24"/>
                <w:szCs w:val="24"/>
              </w:rPr>
              <w:t>г.г</w:t>
            </w:r>
            <w:proofErr w:type="spellEnd"/>
            <w:r w:rsidRPr="008A6D99">
              <w:rPr>
                <w:b w:val="0"/>
                <w:sz w:val="24"/>
                <w:szCs w:val="24"/>
              </w:rPr>
              <w:t>.</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Отдел образования администрации </w:t>
            </w:r>
          </w:p>
          <w:p w:rsidR="00101DC7" w:rsidRPr="008A6D99" w:rsidRDefault="00101DC7" w:rsidP="00101DC7">
            <w:pPr>
              <w:pStyle w:val="4"/>
              <w:spacing w:before="0" w:after="0"/>
              <w:jc w:val="center"/>
              <w:rPr>
                <w:sz w:val="24"/>
                <w:szCs w:val="24"/>
              </w:rPr>
            </w:pPr>
            <w:r w:rsidRPr="008A6D99">
              <w:rPr>
                <w:b w:val="0"/>
                <w:sz w:val="24"/>
                <w:szCs w:val="24"/>
              </w:rPr>
              <w:t>Ильинского муниципального района</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1.11.</w:t>
            </w:r>
          </w:p>
        </w:tc>
        <w:tc>
          <w:tcPr>
            <w:tcW w:w="5103" w:type="dxa"/>
          </w:tcPr>
          <w:p w:rsidR="00101DC7" w:rsidRPr="008A6D99" w:rsidRDefault="00101DC7" w:rsidP="00101DC7">
            <w:pPr>
              <w:jc w:val="both"/>
              <w:rPr>
                <w:i/>
                <w:color w:val="000000"/>
              </w:rPr>
            </w:pPr>
            <w:r w:rsidRPr="008A6D99">
              <w:rPr>
                <w:i/>
              </w:rPr>
              <w:t xml:space="preserve">Продолжить работу отрядов юных инспекторов </w:t>
            </w:r>
            <w:proofErr w:type="gramStart"/>
            <w:r w:rsidRPr="008A6D99">
              <w:rPr>
                <w:i/>
              </w:rPr>
              <w:t>движения  агитбригад</w:t>
            </w:r>
            <w:proofErr w:type="gramEnd"/>
            <w:r w:rsidRPr="008A6D99">
              <w:rPr>
                <w:i/>
              </w:rPr>
              <w:t xml:space="preserve"> в школах района для проведения профилактической работы в начальных классах и детских дошкольных</w:t>
            </w:r>
            <w:r w:rsidRPr="008A6D99">
              <w:rPr>
                <w:i/>
                <w:color w:val="FF0000"/>
              </w:rPr>
              <w:t xml:space="preserve"> </w:t>
            </w:r>
            <w:r w:rsidRPr="008A6D99">
              <w:rPr>
                <w:i/>
              </w:rPr>
              <w:t>учреждениях.</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весь период</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Отдел образования администрации </w:t>
            </w:r>
          </w:p>
          <w:p w:rsidR="00101DC7" w:rsidRPr="008A6D99" w:rsidRDefault="00101DC7" w:rsidP="00101DC7">
            <w:pPr>
              <w:pStyle w:val="4"/>
              <w:spacing w:before="0" w:after="0"/>
              <w:jc w:val="center"/>
              <w:rPr>
                <w:sz w:val="24"/>
                <w:szCs w:val="24"/>
              </w:rPr>
            </w:pPr>
            <w:r w:rsidRPr="008A6D99">
              <w:rPr>
                <w:b w:val="0"/>
                <w:sz w:val="24"/>
                <w:szCs w:val="24"/>
              </w:rPr>
              <w:t>Ильинского муниципального района</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1.12.</w:t>
            </w:r>
          </w:p>
        </w:tc>
        <w:tc>
          <w:tcPr>
            <w:tcW w:w="5103" w:type="dxa"/>
          </w:tcPr>
          <w:p w:rsidR="00101DC7" w:rsidRPr="008A6D99" w:rsidRDefault="00101DC7" w:rsidP="00101DC7">
            <w:pPr>
              <w:jc w:val="both"/>
              <w:rPr>
                <w:i/>
              </w:rPr>
            </w:pPr>
            <w:r w:rsidRPr="008A6D99">
              <w:rPr>
                <w:i/>
              </w:rPr>
              <w:t>Участие в областном конкурсе агитбригад юных инспекторов движения «Светофор»</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 xml:space="preserve">2015-2019 </w:t>
            </w:r>
            <w:proofErr w:type="spellStart"/>
            <w:r w:rsidRPr="008A6D99">
              <w:rPr>
                <w:b w:val="0"/>
                <w:sz w:val="24"/>
                <w:szCs w:val="24"/>
              </w:rPr>
              <w:t>г.г</w:t>
            </w:r>
            <w:proofErr w:type="spellEnd"/>
            <w:r w:rsidRPr="008A6D99">
              <w:rPr>
                <w:b w:val="0"/>
                <w:sz w:val="24"/>
                <w:szCs w:val="24"/>
              </w:rPr>
              <w:t>.</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Отдел образования администрации </w:t>
            </w:r>
          </w:p>
          <w:p w:rsidR="00101DC7" w:rsidRPr="008A6D99" w:rsidRDefault="00101DC7" w:rsidP="00101DC7">
            <w:pPr>
              <w:pStyle w:val="4"/>
              <w:spacing w:before="0" w:after="0"/>
              <w:jc w:val="center"/>
              <w:rPr>
                <w:sz w:val="24"/>
                <w:szCs w:val="24"/>
              </w:rPr>
            </w:pPr>
            <w:r w:rsidRPr="008A6D99">
              <w:rPr>
                <w:b w:val="0"/>
                <w:sz w:val="24"/>
                <w:szCs w:val="24"/>
              </w:rPr>
              <w:t>Ильинского муниципального района</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lastRenderedPageBreak/>
              <w:t>1.13.</w:t>
            </w:r>
          </w:p>
        </w:tc>
        <w:tc>
          <w:tcPr>
            <w:tcW w:w="5103" w:type="dxa"/>
          </w:tcPr>
          <w:p w:rsidR="00101DC7" w:rsidRPr="008A6D99" w:rsidRDefault="00101DC7" w:rsidP="00101DC7">
            <w:pPr>
              <w:jc w:val="both"/>
              <w:rPr>
                <w:i/>
              </w:rPr>
            </w:pPr>
            <w:r w:rsidRPr="008A6D99">
              <w:rPr>
                <w:i/>
              </w:rPr>
              <w:t xml:space="preserve">Проведение мероприятий в рамках Международного проекта «Безопасность дорожного движения в 10 странах – </w:t>
            </w:r>
            <w:r w:rsidRPr="008A6D99">
              <w:rPr>
                <w:i/>
                <w:lang w:val="en-US"/>
              </w:rPr>
              <w:t>RS</w:t>
            </w:r>
            <w:r w:rsidRPr="008A6D99">
              <w:rPr>
                <w:i/>
              </w:rPr>
              <w:t>10».</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 xml:space="preserve">2015-2019 </w:t>
            </w:r>
            <w:proofErr w:type="spellStart"/>
            <w:r w:rsidRPr="008A6D99">
              <w:rPr>
                <w:b w:val="0"/>
                <w:sz w:val="24"/>
                <w:szCs w:val="24"/>
              </w:rPr>
              <w:t>г.г</w:t>
            </w:r>
            <w:proofErr w:type="spellEnd"/>
            <w:r w:rsidRPr="008A6D99">
              <w:rPr>
                <w:b w:val="0"/>
                <w:sz w:val="24"/>
                <w:szCs w:val="24"/>
              </w:rPr>
              <w:t>.</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Отдел образования администрации </w:t>
            </w:r>
          </w:p>
          <w:p w:rsidR="00101DC7" w:rsidRPr="008A6D99" w:rsidRDefault="00101DC7" w:rsidP="00101DC7">
            <w:pPr>
              <w:pStyle w:val="4"/>
              <w:spacing w:before="0" w:after="0"/>
              <w:jc w:val="center"/>
              <w:rPr>
                <w:sz w:val="24"/>
                <w:szCs w:val="24"/>
              </w:rPr>
            </w:pPr>
            <w:r w:rsidRPr="008A6D99">
              <w:rPr>
                <w:b w:val="0"/>
                <w:sz w:val="24"/>
                <w:szCs w:val="24"/>
              </w:rPr>
              <w:t>Ильинского муниципального района</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1.14.</w:t>
            </w:r>
          </w:p>
        </w:tc>
        <w:tc>
          <w:tcPr>
            <w:tcW w:w="5103" w:type="dxa"/>
          </w:tcPr>
          <w:p w:rsidR="00101DC7" w:rsidRPr="008A6D99" w:rsidRDefault="00101DC7" w:rsidP="00101DC7">
            <w:pPr>
              <w:pStyle w:val="2"/>
              <w:ind w:left="34"/>
              <w:jc w:val="both"/>
              <w:rPr>
                <w:b w:val="0"/>
                <w:sz w:val="24"/>
                <w:szCs w:val="24"/>
              </w:rPr>
            </w:pPr>
            <w:r w:rsidRPr="008A6D99">
              <w:rPr>
                <w:b w:val="0"/>
                <w:sz w:val="24"/>
                <w:szCs w:val="24"/>
              </w:rPr>
              <w:t>Обеспечение контроля по осуществлению перевозки детей автомобильным транспортом</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 xml:space="preserve">2015-2019 </w:t>
            </w:r>
            <w:proofErr w:type="spellStart"/>
            <w:r w:rsidRPr="008A6D99">
              <w:rPr>
                <w:b w:val="0"/>
                <w:sz w:val="24"/>
                <w:szCs w:val="24"/>
              </w:rPr>
              <w:t>г.г</w:t>
            </w:r>
            <w:proofErr w:type="spellEnd"/>
            <w:r w:rsidRPr="008A6D99">
              <w:rPr>
                <w:b w:val="0"/>
                <w:sz w:val="24"/>
                <w:szCs w:val="24"/>
              </w:rPr>
              <w:t>.</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Отдел образования администрации </w:t>
            </w:r>
          </w:p>
          <w:p w:rsidR="00101DC7" w:rsidRPr="008A6D99" w:rsidRDefault="00101DC7" w:rsidP="00101DC7">
            <w:pPr>
              <w:pStyle w:val="4"/>
              <w:spacing w:before="0" w:after="0"/>
              <w:jc w:val="center"/>
              <w:rPr>
                <w:sz w:val="24"/>
                <w:szCs w:val="24"/>
              </w:rPr>
            </w:pPr>
            <w:r w:rsidRPr="008A6D99">
              <w:rPr>
                <w:b w:val="0"/>
                <w:sz w:val="24"/>
                <w:szCs w:val="24"/>
              </w:rPr>
              <w:t>Ильинского муниципального района</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1.15.</w:t>
            </w:r>
          </w:p>
        </w:tc>
        <w:tc>
          <w:tcPr>
            <w:tcW w:w="5103" w:type="dxa"/>
          </w:tcPr>
          <w:p w:rsidR="00101DC7" w:rsidRPr="008A6D99" w:rsidRDefault="00101DC7" w:rsidP="00101DC7">
            <w:pPr>
              <w:pStyle w:val="2"/>
              <w:jc w:val="both"/>
              <w:rPr>
                <w:b w:val="0"/>
                <w:spacing w:val="-6"/>
                <w:sz w:val="24"/>
                <w:szCs w:val="24"/>
              </w:rPr>
            </w:pPr>
            <w:r w:rsidRPr="008A6D99">
              <w:rPr>
                <w:b w:val="0"/>
                <w:spacing w:val="-6"/>
                <w:sz w:val="24"/>
                <w:szCs w:val="24"/>
              </w:rPr>
              <w:t>Проведение мониторинга дорожно-транспортного травматизма</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весь период</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sz w:val="24"/>
                <w:szCs w:val="24"/>
              </w:rPr>
            </w:pPr>
            <w:r w:rsidRPr="008A6D99">
              <w:rPr>
                <w:b w:val="0"/>
                <w:color w:val="000000"/>
                <w:sz w:val="24"/>
                <w:szCs w:val="24"/>
              </w:rPr>
              <w:t>Межведомственной комиссии по безопасности дорожного движения</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1.16.</w:t>
            </w:r>
          </w:p>
        </w:tc>
        <w:tc>
          <w:tcPr>
            <w:tcW w:w="5103" w:type="dxa"/>
          </w:tcPr>
          <w:p w:rsidR="00101DC7" w:rsidRPr="008A6D99" w:rsidRDefault="00101DC7" w:rsidP="00101DC7">
            <w:pPr>
              <w:jc w:val="both"/>
              <w:rPr>
                <w:i/>
              </w:rPr>
            </w:pPr>
            <w:r w:rsidRPr="008A6D99">
              <w:rPr>
                <w:i/>
              </w:rPr>
              <w:t>Совершенствование условий движения транспорта на дорогах общего пользования</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весь период</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Администрации </w:t>
            </w:r>
          </w:p>
          <w:p w:rsidR="00101DC7" w:rsidRPr="008A6D99" w:rsidRDefault="00101DC7" w:rsidP="00101DC7">
            <w:pPr>
              <w:pStyle w:val="4"/>
              <w:spacing w:before="0" w:after="0"/>
              <w:jc w:val="center"/>
              <w:rPr>
                <w:b w:val="0"/>
                <w:sz w:val="24"/>
                <w:szCs w:val="24"/>
              </w:rPr>
            </w:pPr>
            <w:r w:rsidRPr="008A6D99">
              <w:rPr>
                <w:b w:val="0"/>
                <w:sz w:val="24"/>
                <w:szCs w:val="24"/>
              </w:rPr>
              <w:t>поселений</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tabs>
                <w:tab w:val="center" w:pos="300"/>
              </w:tabs>
              <w:rPr>
                <w:sz w:val="24"/>
                <w:szCs w:val="24"/>
              </w:rPr>
            </w:pPr>
            <w:r w:rsidRPr="008A6D99">
              <w:rPr>
                <w:sz w:val="24"/>
                <w:szCs w:val="24"/>
              </w:rPr>
              <w:tab/>
              <w:t>1.17.</w:t>
            </w:r>
          </w:p>
        </w:tc>
        <w:tc>
          <w:tcPr>
            <w:tcW w:w="5103" w:type="dxa"/>
          </w:tcPr>
          <w:p w:rsidR="00101DC7" w:rsidRPr="008A6D99" w:rsidRDefault="00101DC7" w:rsidP="00101DC7">
            <w:pPr>
              <w:jc w:val="both"/>
              <w:rPr>
                <w:i/>
                <w:spacing w:val="-6"/>
              </w:rPr>
            </w:pPr>
            <w:r w:rsidRPr="008A6D99">
              <w:rPr>
                <w:i/>
                <w:spacing w:val="-6"/>
              </w:rPr>
              <w:t>Приведение улично-дорожной сети в соответствии с проектами организации дорожного движения</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весь период</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Администрации </w:t>
            </w:r>
          </w:p>
          <w:p w:rsidR="00101DC7" w:rsidRPr="008A6D99" w:rsidRDefault="00101DC7" w:rsidP="00101DC7">
            <w:pPr>
              <w:pStyle w:val="4"/>
              <w:spacing w:before="0" w:after="0"/>
              <w:jc w:val="center"/>
              <w:rPr>
                <w:sz w:val="24"/>
                <w:szCs w:val="24"/>
              </w:rPr>
            </w:pPr>
            <w:r w:rsidRPr="008A6D99">
              <w:rPr>
                <w:b w:val="0"/>
                <w:sz w:val="24"/>
                <w:szCs w:val="24"/>
              </w:rPr>
              <w:t>поселений</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1.18.</w:t>
            </w:r>
          </w:p>
        </w:tc>
        <w:tc>
          <w:tcPr>
            <w:tcW w:w="5103" w:type="dxa"/>
          </w:tcPr>
          <w:p w:rsidR="00101DC7" w:rsidRPr="008A6D99" w:rsidRDefault="00101DC7" w:rsidP="00101DC7">
            <w:pPr>
              <w:jc w:val="both"/>
              <w:rPr>
                <w:i/>
              </w:rPr>
            </w:pPr>
            <w:r w:rsidRPr="008A6D99">
              <w:rPr>
                <w:i/>
              </w:rPr>
              <w:t>Оборудование в населенных пунктах уличного освещения с целью безопасного передвижения в вечернее и ночное время</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весь период</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Администрации </w:t>
            </w:r>
          </w:p>
          <w:p w:rsidR="00101DC7" w:rsidRPr="008A6D99" w:rsidRDefault="00101DC7" w:rsidP="00101DC7">
            <w:pPr>
              <w:pStyle w:val="4"/>
              <w:spacing w:before="0" w:after="0"/>
              <w:jc w:val="center"/>
              <w:rPr>
                <w:sz w:val="24"/>
                <w:szCs w:val="24"/>
              </w:rPr>
            </w:pPr>
            <w:r w:rsidRPr="008A6D99">
              <w:rPr>
                <w:b w:val="0"/>
                <w:sz w:val="24"/>
                <w:szCs w:val="24"/>
              </w:rPr>
              <w:t>поселений</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1.19.</w:t>
            </w:r>
          </w:p>
        </w:tc>
        <w:tc>
          <w:tcPr>
            <w:tcW w:w="5103" w:type="dxa"/>
          </w:tcPr>
          <w:p w:rsidR="00101DC7" w:rsidRPr="008A6D99" w:rsidRDefault="00101DC7" w:rsidP="00101DC7">
            <w:pPr>
              <w:jc w:val="both"/>
              <w:rPr>
                <w:i/>
              </w:rPr>
            </w:pPr>
            <w:r w:rsidRPr="008A6D99">
              <w:rPr>
                <w:i/>
              </w:rPr>
              <w:t>Устройство тротуаров</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весь период</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Администрации </w:t>
            </w:r>
          </w:p>
          <w:p w:rsidR="00101DC7" w:rsidRPr="008A6D99" w:rsidRDefault="00101DC7" w:rsidP="00101DC7">
            <w:pPr>
              <w:pStyle w:val="4"/>
              <w:spacing w:before="0" w:after="0"/>
              <w:jc w:val="center"/>
              <w:rPr>
                <w:sz w:val="24"/>
                <w:szCs w:val="24"/>
              </w:rPr>
            </w:pPr>
            <w:r w:rsidRPr="008A6D99">
              <w:rPr>
                <w:b w:val="0"/>
                <w:sz w:val="24"/>
                <w:szCs w:val="24"/>
              </w:rPr>
              <w:t>поселений</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sz w:val="24"/>
                <w:szCs w:val="24"/>
              </w:rPr>
            </w:pPr>
            <w:r w:rsidRPr="008A6D99">
              <w:rPr>
                <w:sz w:val="24"/>
                <w:szCs w:val="24"/>
              </w:rPr>
              <w:t>1.20.</w:t>
            </w:r>
          </w:p>
        </w:tc>
        <w:tc>
          <w:tcPr>
            <w:tcW w:w="5103" w:type="dxa"/>
          </w:tcPr>
          <w:p w:rsidR="00101DC7" w:rsidRPr="008A6D99" w:rsidRDefault="00101DC7" w:rsidP="00101DC7">
            <w:pPr>
              <w:jc w:val="both"/>
              <w:rPr>
                <w:i/>
              </w:rPr>
            </w:pPr>
            <w:r w:rsidRPr="008A6D99">
              <w:rPr>
                <w:i/>
              </w:rPr>
              <w:t>Оборудование пешеходных переходов возле учреждений образования и здравоохранения, в местах скопления людей</w:t>
            </w:r>
          </w:p>
        </w:tc>
        <w:tc>
          <w:tcPr>
            <w:tcW w:w="1701" w:type="dxa"/>
            <w:tcBorders>
              <w:top w:val="single" w:sz="4" w:space="0" w:color="auto"/>
            </w:tcBorders>
            <w:vAlign w:val="center"/>
          </w:tcPr>
          <w:p w:rsidR="00101DC7" w:rsidRPr="008A6D99" w:rsidRDefault="00101DC7" w:rsidP="00101DC7">
            <w:pPr>
              <w:pStyle w:val="2"/>
              <w:ind w:left="-108" w:right="-140"/>
              <w:jc w:val="center"/>
              <w:rPr>
                <w:b w:val="0"/>
                <w:i/>
                <w:sz w:val="24"/>
                <w:szCs w:val="24"/>
              </w:rPr>
            </w:pPr>
            <w:r w:rsidRPr="008A6D99">
              <w:rPr>
                <w:b w:val="0"/>
                <w:sz w:val="24"/>
                <w:szCs w:val="24"/>
              </w:rPr>
              <w:t>весь период</w:t>
            </w:r>
          </w:p>
        </w:tc>
        <w:tc>
          <w:tcPr>
            <w:tcW w:w="1425" w:type="dxa"/>
            <w:tcBorders>
              <w:top w:val="single" w:sz="4" w:space="0" w:color="auto"/>
              <w:right w:val="single" w:sz="4" w:space="0" w:color="auto"/>
            </w:tcBorders>
          </w:tcPr>
          <w:p w:rsidR="00101DC7" w:rsidRPr="008A6D99" w:rsidRDefault="00101DC7" w:rsidP="00101DC7">
            <w:pPr>
              <w:pStyle w:val="ConsPlusNormal"/>
              <w:jc w:val="center"/>
              <w:rPr>
                <w:sz w:val="24"/>
                <w:szCs w:val="24"/>
              </w:rPr>
            </w:pPr>
          </w:p>
        </w:tc>
        <w:tc>
          <w:tcPr>
            <w:tcW w:w="1410" w:type="dxa"/>
            <w:tcBorders>
              <w:top w:val="single" w:sz="4" w:space="0" w:color="auto"/>
              <w:left w:val="single" w:sz="4" w:space="0" w:color="auto"/>
            </w:tcBorders>
          </w:tcPr>
          <w:p w:rsidR="00101DC7" w:rsidRPr="008A6D99" w:rsidRDefault="00101DC7" w:rsidP="00101DC7">
            <w:pPr>
              <w:pStyle w:val="ConsPlusNormal"/>
              <w:jc w:val="center"/>
              <w:rPr>
                <w:sz w:val="24"/>
                <w:szCs w:val="24"/>
              </w:rPr>
            </w:pPr>
          </w:p>
        </w:tc>
        <w:tc>
          <w:tcPr>
            <w:tcW w:w="2126" w:type="dxa"/>
          </w:tcPr>
          <w:p w:rsidR="00101DC7" w:rsidRPr="008A6D99" w:rsidRDefault="00101DC7" w:rsidP="00101DC7">
            <w:pPr>
              <w:pStyle w:val="4"/>
              <w:spacing w:before="0" w:after="0"/>
              <w:jc w:val="center"/>
              <w:rPr>
                <w:b w:val="0"/>
                <w:sz w:val="24"/>
                <w:szCs w:val="24"/>
              </w:rPr>
            </w:pPr>
            <w:r w:rsidRPr="008A6D99">
              <w:rPr>
                <w:b w:val="0"/>
                <w:sz w:val="24"/>
                <w:szCs w:val="24"/>
              </w:rPr>
              <w:t xml:space="preserve">Администрации </w:t>
            </w:r>
          </w:p>
          <w:p w:rsidR="00101DC7" w:rsidRPr="008A6D99" w:rsidRDefault="00101DC7" w:rsidP="00101DC7">
            <w:pPr>
              <w:pStyle w:val="4"/>
              <w:spacing w:before="0" w:after="0"/>
              <w:jc w:val="center"/>
              <w:rPr>
                <w:sz w:val="24"/>
                <w:szCs w:val="24"/>
              </w:rPr>
            </w:pPr>
            <w:r w:rsidRPr="008A6D99">
              <w:rPr>
                <w:b w:val="0"/>
                <w:sz w:val="24"/>
                <w:szCs w:val="24"/>
              </w:rPr>
              <w:t>поселений</w:t>
            </w:r>
          </w:p>
        </w:tc>
        <w:tc>
          <w:tcPr>
            <w:tcW w:w="2205" w:type="dxa"/>
            <w:vMerge/>
          </w:tcPr>
          <w:p w:rsidR="00101DC7" w:rsidRPr="008A6D99" w:rsidRDefault="00101DC7" w:rsidP="00101DC7">
            <w:pPr>
              <w:pStyle w:val="ConsPlusNormal"/>
              <w:jc w:val="center"/>
              <w:rPr>
                <w:sz w:val="24"/>
                <w:szCs w:val="24"/>
              </w:rPr>
            </w:pPr>
          </w:p>
        </w:tc>
      </w:tr>
      <w:tr w:rsidR="00101DC7" w:rsidRPr="008A6D99" w:rsidTr="00101DC7">
        <w:trPr>
          <w:trHeight w:val="70"/>
        </w:trPr>
        <w:tc>
          <w:tcPr>
            <w:tcW w:w="817" w:type="dxa"/>
          </w:tcPr>
          <w:p w:rsidR="00101DC7" w:rsidRPr="008A6D99" w:rsidRDefault="00101DC7" w:rsidP="00101DC7">
            <w:pPr>
              <w:pStyle w:val="ConsPlusNormal"/>
              <w:jc w:val="center"/>
              <w:rPr>
                <w:b/>
                <w:sz w:val="24"/>
                <w:szCs w:val="24"/>
              </w:rPr>
            </w:pPr>
          </w:p>
        </w:tc>
        <w:tc>
          <w:tcPr>
            <w:tcW w:w="5103" w:type="dxa"/>
          </w:tcPr>
          <w:p w:rsidR="00101DC7" w:rsidRPr="008A6D99" w:rsidRDefault="00101DC7" w:rsidP="00101DC7">
            <w:pPr>
              <w:pStyle w:val="ConsPlusNormal"/>
              <w:jc w:val="both"/>
              <w:rPr>
                <w:b/>
                <w:spacing w:val="-6"/>
                <w:sz w:val="24"/>
                <w:szCs w:val="24"/>
              </w:rPr>
            </w:pPr>
            <w:r w:rsidRPr="008A6D99">
              <w:rPr>
                <w:b/>
                <w:spacing w:val="-6"/>
                <w:sz w:val="24"/>
                <w:szCs w:val="24"/>
              </w:rPr>
              <w:t>Итого по разделу 1:</w:t>
            </w:r>
          </w:p>
        </w:tc>
        <w:tc>
          <w:tcPr>
            <w:tcW w:w="1701" w:type="dxa"/>
            <w:tcBorders>
              <w:top w:val="single" w:sz="4" w:space="0" w:color="auto"/>
            </w:tcBorders>
          </w:tcPr>
          <w:p w:rsidR="00101DC7" w:rsidRPr="008A6D99" w:rsidRDefault="00101DC7" w:rsidP="00101DC7">
            <w:pPr>
              <w:pStyle w:val="ConsPlusNormal"/>
              <w:jc w:val="center"/>
              <w:rPr>
                <w:b/>
                <w:sz w:val="24"/>
                <w:szCs w:val="24"/>
              </w:rPr>
            </w:pPr>
          </w:p>
        </w:tc>
        <w:tc>
          <w:tcPr>
            <w:tcW w:w="1425" w:type="dxa"/>
            <w:tcBorders>
              <w:top w:val="single" w:sz="4" w:space="0" w:color="auto"/>
              <w:right w:val="single" w:sz="4" w:space="0" w:color="auto"/>
            </w:tcBorders>
          </w:tcPr>
          <w:p w:rsidR="00101DC7" w:rsidRPr="008A6D99" w:rsidRDefault="00101DC7" w:rsidP="00101DC7">
            <w:pPr>
              <w:pStyle w:val="ConsPlusNormal"/>
              <w:jc w:val="center"/>
              <w:rPr>
                <w:b/>
                <w:sz w:val="24"/>
                <w:szCs w:val="24"/>
              </w:rPr>
            </w:pPr>
            <w:r w:rsidRPr="008A6D99">
              <w:rPr>
                <w:b/>
                <w:sz w:val="24"/>
                <w:szCs w:val="24"/>
              </w:rPr>
              <w:t>0,0</w:t>
            </w:r>
          </w:p>
        </w:tc>
        <w:tc>
          <w:tcPr>
            <w:tcW w:w="1410" w:type="dxa"/>
            <w:tcBorders>
              <w:top w:val="single" w:sz="4" w:space="0" w:color="auto"/>
              <w:left w:val="single" w:sz="4" w:space="0" w:color="auto"/>
            </w:tcBorders>
          </w:tcPr>
          <w:p w:rsidR="00101DC7" w:rsidRPr="008A6D99" w:rsidRDefault="00101DC7" w:rsidP="00101DC7">
            <w:pPr>
              <w:pStyle w:val="ConsPlusNormal"/>
              <w:jc w:val="center"/>
              <w:rPr>
                <w:b/>
                <w:sz w:val="24"/>
                <w:szCs w:val="24"/>
              </w:rPr>
            </w:pPr>
            <w:r w:rsidRPr="008A6D99">
              <w:rPr>
                <w:b/>
                <w:sz w:val="24"/>
                <w:szCs w:val="24"/>
              </w:rPr>
              <w:t>75,0</w:t>
            </w:r>
          </w:p>
        </w:tc>
        <w:tc>
          <w:tcPr>
            <w:tcW w:w="2126" w:type="dxa"/>
          </w:tcPr>
          <w:p w:rsidR="00101DC7" w:rsidRPr="008A6D99" w:rsidRDefault="00101DC7" w:rsidP="00101DC7">
            <w:pPr>
              <w:pStyle w:val="ConsPlusNormal"/>
              <w:jc w:val="center"/>
              <w:rPr>
                <w:b/>
                <w:spacing w:val="-6"/>
                <w:sz w:val="24"/>
                <w:szCs w:val="24"/>
              </w:rPr>
            </w:pPr>
          </w:p>
        </w:tc>
        <w:tc>
          <w:tcPr>
            <w:tcW w:w="2205" w:type="dxa"/>
          </w:tcPr>
          <w:p w:rsidR="00101DC7" w:rsidRPr="008A6D99" w:rsidRDefault="00101DC7" w:rsidP="00101DC7">
            <w:pPr>
              <w:pStyle w:val="ConsPlusNormal"/>
              <w:jc w:val="center"/>
              <w:rPr>
                <w:b/>
                <w:sz w:val="24"/>
                <w:szCs w:val="24"/>
              </w:rPr>
            </w:pPr>
          </w:p>
        </w:tc>
      </w:tr>
      <w:tr w:rsidR="00101DC7" w:rsidRPr="008A6D99" w:rsidTr="00101DC7">
        <w:trPr>
          <w:trHeight w:val="262"/>
        </w:trPr>
        <w:tc>
          <w:tcPr>
            <w:tcW w:w="817" w:type="dxa"/>
            <w:vAlign w:val="center"/>
          </w:tcPr>
          <w:p w:rsidR="00101DC7" w:rsidRPr="008A6D99" w:rsidRDefault="00101DC7" w:rsidP="00101DC7">
            <w:pPr>
              <w:pStyle w:val="ConsPlusNormal"/>
              <w:jc w:val="center"/>
              <w:rPr>
                <w:b/>
                <w:sz w:val="24"/>
                <w:szCs w:val="24"/>
              </w:rPr>
            </w:pPr>
          </w:p>
        </w:tc>
        <w:tc>
          <w:tcPr>
            <w:tcW w:w="5103" w:type="dxa"/>
            <w:vAlign w:val="center"/>
          </w:tcPr>
          <w:p w:rsidR="00101DC7" w:rsidRPr="008A6D99" w:rsidRDefault="00101DC7" w:rsidP="00101DC7">
            <w:pPr>
              <w:pStyle w:val="ConsPlusNormal"/>
              <w:rPr>
                <w:b/>
                <w:sz w:val="24"/>
                <w:szCs w:val="24"/>
              </w:rPr>
            </w:pPr>
            <w:r w:rsidRPr="008A6D99">
              <w:rPr>
                <w:b/>
                <w:sz w:val="24"/>
                <w:szCs w:val="24"/>
              </w:rPr>
              <w:t>ВСЕГО ПО ПОДПРОГРАММЕ:</w:t>
            </w:r>
          </w:p>
        </w:tc>
        <w:tc>
          <w:tcPr>
            <w:tcW w:w="1701" w:type="dxa"/>
            <w:vAlign w:val="center"/>
          </w:tcPr>
          <w:p w:rsidR="00101DC7" w:rsidRPr="008A6D99" w:rsidRDefault="00101DC7" w:rsidP="00101DC7">
            <w:pPr>
              <w:pStyle w:val="2"/>
              <w:ind w:left="-108" w:right="-140"/>
              <w:jc w:val="center"/>
              <w:rPr>
                <w:i/>
                <w:sz w:val="24"/>
                <w:szCs w:val="24"/>
              </w:rPr>
            </w:pPr>
            <w:r w:rsidRPr="008A6D99">
              <w:rPr>
                <w:sz w:val="24"/>
                <w:szCs w:val="24"/>
              </w:rPr>
              <w:t xml:space="preserve">2015-2019 </w:t>
            </w:r>
            <w:proofErr w:type="spellStart"/>
            <w:r w:rsidRPr="008A6D99">
              <w:rPr>
                <w:sz w:val="24"/>
                <w:szCs w:val="24"/>
              </w:rPr>
              <w:t>г.г</w:t>
            </w:r>
            <w:proofErr w:type="spellEnd"/>
            <w:r w:rsidRPr="008A6D99">
              <w:rPr>
                <w:sz w:val="24"/>
                <w:szCs w:val="24"/>
              </w:rPr>
              <w:t>.</w:t>
            </w:r>
          </w:p>
        </w:tc>
        <w:tc>
          <w:tcPr>
            <w:tcW w:w="1425"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1410" w:type="dxa"/>
            <w:tcBorders>
              <w:lef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75,0</w:t>
            </w:r>
          </w:p>
        </w:tc>
        <w:tc>
          <w:tcPr>
            <w:tcW w:w="2126" w:type="dxa"/>
            <w:vAlign w:val="center"/>
          </w:tcPr>
          <w:p w:rsidR="00101DC7" w:rsidRPr="008A6D99" w:rsidRDefault="00101DC7" w:rsidP="00101DC7">
            <w:pPr>
              <w:pStyle w:val="ConsPlusNormal"/>
              <w:jc w:val="center"/>
              <w:rPr>
                <w:b/>
                <w:sz w:val="24"/>
                <w:szCs w:val="24"/>
              </w:rPr>
            </w:pPr>
          </w:p>
        </w:tc>
        <w:tc>
          <w:tcPr>
            <w:tcW w:w="2205" w:type="dxa"/>
            <w:vAlign w:val="center"/>
          </w:tcPr>
          <w:p w:rsidR="00101DC7" w:rsidRPr="008A6D99" w:rsidRDefault="00101DC7" w:rsidP="00101DC7">
            <w:pPr>
              <w:pStyle w:val="ConsPlusNormal"/>
              <w:jc w:val="center"/>
              <w:rPr>
                <w:b/>
                <w:sz w:val="24"/>
                <w:szCs w:val="24"/>
              </w:rPr>
            </w:pPr>
          </w:p>
        </w:tc>
      </w:tr>
    </w:tbl>
    <w:p w:rsidR="00101DC7" w:rsidRPr="004929F6" w:rsidRDefault="00101DC7" w:rsidP="00101DC7">
      <w:pPr>
        <w:pStyle w:val="ConsPlusNormal"/>
        <w:jc w:val="right"/>
        <w:sectPr w:rsidR="00101DC7" w:rsidRPr="004929F6" w:rsidSect="00101DC7">
          <w:pgSz w:w="16838" w:h="11906" w:orient="landscape" w:code="9"/>
          <w:pgMar w:top="1701" w:right="1134" w:bottom="567" w:left="1134" w:header="720" w:footer="720" w:gutter="0"/>
          <w:cols w:space="720"/>
        </w:sectPr>
      </w:pPr>
    </w:p>
    <w:p w:rsidR="00101DC7" w:rsidRPr="00EC69DB" w:rsidRDefault="00101DC7" w:rsidP="00101DC7">
      <w:pPr>
        <w:pStyle w:val="ConsPlusNormal"/>
        <w:jc w:val="center"/>
        <w:rPr>
          <w:b/>
          <w:sz w:val="24"/>
          <w:szCs w:val="24"/>
        </w:rPr>
      </w:pPr>
      <w:r w:rsidRPr="00EC69DB">
        <w:rPr>
          <w:b/>
          <w:sz w:val="24"/>
          <w:szCs w:val="24"/>
        </w:rPr>
        <w:lastRenderedPageBreak/>
        <w:t>5. РЕСУРСНОЕ ОБЕСПЕЧЕНИЕ ПОДПРОГРАММЫ</w:t>
      </w:r>
    </w:p>
    <w:p w:rsidR="00101DC7" w:rsidRPr="00EC69DB" w:rsidRDefault="00101DC7" w:rsidP="00101DC7">
      <w:pPr>
        <w:pStyle w:val="ConsPlusNormal"/>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276"/>
        <w:gridCol w:w="992"/>
        <w:gridCol w:w="992"/>
        <w:gridCol w:w="993"/>
        <w:gridCol w:w="992"/>
        <w:gridCol w:w="851"/>
        <w:gridCol w:w="58"/>
        <w:gridCol w:w="41"/>
      </w:tblGrid>
      <w:tr w:rsidR="00101DC7" w:rsidRPr="008A6D99" w:rsidTr="00101DC7">
        <w:trPr>
          <w:trHeight w:val="478"/>
        </w:trPr>
        <w:tc>
          <w:tcPr>
            <w:tcW w:w="3085" w:type="dxa"/>
            <w:tcBorders>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 xml:space="preserve">Направления </w:t>
            </w:r>
          </w:p>
          <w:p w:rsidR="00101DC7" w:rsidRPr="008A6D99" w:rsidRDefault="00101DC7" w:rsidP="00101DC7">
            <w:pPr>
              <w:pStyle w:val="ConsPlusNormal"/>
              <w:jc w:val="center"/>
              <w:rPr>
                <w:b/>
                <w:i/>
                <w:sz w:val="24"/>
                <w:szCs w:val="24"/>
              </w:rPr>
            </w:pPr>
            <w:r w:rsidRPr="008A6D99">
              <w:rPr>
                <w:b/>
                <w:i/>
                <w:sz w:val="24"/>
                <w:szCs w:val="24"/>
              </w:rPr>
              <w:t xml:space="preserve">финансирования </w:t>
            </w:r>
          </w:p>
          <w:p w:rsidR="00101DC7" w:rsidRPr="008A6D99" w:rsidRDefault="00101DC7" w:rsidP="00101DC7">
            <w:pPr>
              <w:pStyle w:val="ConsPlusNormal"/>
              <w:jc w:val="center"/>
              <w:rPr>
                <w:b/>
                <w:i/>
                <w:sz w:val="24"/>
                <w:szCs w:val="24"/>
              </w:rPr>
            </w:pPr>
            <w:r w:rsidRPr="008A6D99">
              <w:rPr>
                <w:b/>
                <w:i/>
                <w:sz w:val="24"/>
                <w:szCs w:val="24"/>
              </w:rPr>
              <w:t>и источники</w:t>
            </w:r>
          </w:p>
        </w:tc>
        <w:tc>
          <w:tcPr>
            <w:tcW w:w="1276" w:type="dxa"/>
            <w:tcBorders>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2015-2019</w:t>
            </w:r>
          </w:p>
        </w:tc>
        <w:tc>
          <w:tcPr>
            <w:tcW w:w="992" w:type="dxa"/>
            <w:tcBorders>
              <w:lef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2015</w:t>
            </w:r>
          </w:p>
        </w:tc>
        <w:tc>
          <w:tcPr>
            <w:tcW w:w="992" w:type="dxa"/>
          </w:tcPr>
          <w:p w:rsidR="00101DC7" w:rsidRPr="008A6D99" w:rsidRDefault="00101DC7" w:rsidP="00101DC7">
            <w:pPr>
              <w:pStyle w:val="ConsPlusNormal"/>
              <w:jc w:val="center"/>
              <w:rPr>
                <w:b/>
                <w:i/>
                <w:sz w:val="24"/>
                <w:szCs w:val="24"/>
              </w:rPr>
            </w:pPr>
            <w:r w:rsidRPr="008A6D99">
              <w:rPr>
                <w:b/>
                <w:i/>
                <w:sz w:val="24"/>
                <w:szCs w:val="24"/>
              </w:rPr>
              <w:t>2016</w:t>
            </w:r>
          </w:p>
        </w:tc>
        <w:tc>
          <w:tcPr>
            <w:tcW w:w="993" w:type="dxa"/>
            <w:tcBorders>
              <w:right w:val="single" w:sz="4" w:space="0" w:color="auto"/>
            </w:tcBorders>
          </w:tcPr>
          <w:p w:rsidR="00101DC7" w:rsidRPr="008A6D99" w:rsidRDefault="00101DC7" w:rsidP="00101DC7">
            <w:pPr>
              <w:pStyle w:val="ConsPlusNormal"/>
              <w:jc w:val="center"/>
              <w:rPr>
                <w:b/>
                <w:i/>
                <w:sz w:val="24"/>
                <w:szCs w:val="24"/>
              </w:rPr>
            </w:pPr>
            <w:r w:rsidRPr="008A6D99">
              <w:rPr>
                <w:b/>
                <w:i/>
                <w:sz w:val="24"/>
                <w:szCs w:val="24"/>
              </w:rPr>
              <w:t>2017</w:t>
            </w:r>
          </w:p>
        </w:tc>
        <w:tc>
          <w:tcPr>
            <w:tcW w:w="992" w:type="dxa"/>
            <w:tcBorders>
              <w:left w:val="single" w:sz="4" w:space="0" w:color="auto"/>
              <w:right w:val="single" w:sz="4" w:space="0" w:color="auto"/>
            </w:tcBorders>
          </w:tcPr>
          <w:p w:rsidR="00101DC7" w:rsidRPr="008A6D99" w:rsidRDefault="00101DC7" w:rsidP="00101DC7">
            <w:pPr>
              <w:jc w:val="center"/>
              <w:rPr>
                <w:b/>
                <w:i/>
              </w:rPr>
            </w:pPr>
            <w:r w:rsidRPr="008A6D99">
              <w:rPr>
                <w:b/>
                <w:i/>
              </w:rPr>
              <w:t>2018</w:t>
            </w:r>
          </w:p>
        </w:tc>
        <w:tc>
          <w:tcPr>
            <w:tcW w:w="950" w:type="dxa"/>
            <w:gridSpan w:val="3"/>
            <w:tcBorders>
              <w:left w:val="single" w:sz="4" w:space="0" w:color="auto"/>
            </w:tcBorders>
          </w:tcPr>
          <w:p w:rsidR="00101DC7" w:rsidRPr="008A6D99" w:rsidRDefault="00101DC7" w:rsidP="00101DC7">
            <w:pPr>
              <w:jc w:val="center"/>
              <w:rPr>
                <w:b/>
                <w:i/>
              </w:rPr>
            </w:pPr>
            <w:r w:rsidRPr="008A6D99">
              <w:rPr>
                <w:b/>
                <w:i/>
              </w:rPr>
              <w:t>2019</w:t>
            </w:r>
          </w:p>
        </w:tc>
      </w:tr>
      <w:tr w:rsidR="00101DC7" w:rsidRPr="008A6D99" w:rsidTr="00101DC7">
        <w:tc>
          <w:tcPr>
            <w:tcW w:w="3085" w:type="dxa"/>
            <w:tcBorders>
              <w:right w:val="single" w:sz="4" w:space="0" w:color="auto"/>
            </w:tcBorders>
          </w:tcPr>
          <w:p w:rsidR="00101DC7" w:rsidRPr="008A6D99" w:rsidRDefault="00101DC7" w:rsidP="00101DC7">
            <w:pPr>
              <w:pStyle w:val="ConsPlusNormal"/>
              <w:jc w:val="both"/>
              <w:rPr>
                <w:b/>
                <w:sz w:val="24"/>
                <w:szCs w:val="24"/>
              </w:rPr>
            </w:pPr>
          </w:p>
          <w:p w:rsidR="00101DC7" w:rsidRPr="008A6D99" w:rsidRDefault="00101DC7" w:rsidP="00101DC7">
            <w:pPr>
              <w:pStyle w:val="ConsPlusNormal"/>
              <w:jc w:val="both"/>
              <w:rPr>
                <w:b/>
                <w:sz w:val="24"/>
                <w:szCs w:val="24"/>
              </w:rPr>
            </w:pPr>
            <w:r w:rsidRPr="008A6D99">
              <w:rPr>
                <w:b/>
                <w:sz w:val="24"/>
                <w:szCs w:val="24"/>
              </w:rPr>
              <w:t>ВСЕГО</w:t>
            </w:r>
          </w:p>
          <w:p w:rsidR="00101DC7" w:rsidRPr="008A6D99" w:rsidRDefault="00101DC7" w:rsidP="00101DC7">
            <w:pPr>
              <w:pStyle w:val="ConsPlusNormal"/>
              <w:jc w:val="center"/>
              <w:rPr>
                <w:b/>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75,0</w:t>
            </w:r>
          </w:p>
        </w:tc>
        <w:tc>
          <w:tcPr>
            <w:tcW w:w="992" w:type="dxa"/>
            <w:tcBorders>
              <w:lef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15,0</w:t>
            </w:r>
          </w:p>
        </w:tc>
        <w:tc>
          <w:tcPr>
            <w:tcW w:w="992" w:type="dxa"/>
            <w:vAlign w:val="center"/>
          </w:tcPr>
          <w:p w:rsidR="00101DC7" w:rsidRPr="008A6D99" w:rsidRDefault="00101DC7" w:rsidP="00101DC7">
            <w:pPr>
              <w:pStyle w:val="ConsPlusNormal"/>
              <w:jc w:val="center"/>
              <w:rPr>
                <w:b/>
                <w:sz w:val="24"/>
                <w:szCs w:val="24"/>
              </w:rPr>
            </w:pPr>
            <w:r w:rsidRPr="008A6D99">
              <w:rPr>
                <w:b/>
                <w:sz w:val="24"/>
                <w:szCs w:val="24"/>
              </w:rPr>
              <w:t>15,0</w:t>
            </w:r>
          </w:p>
        </w:tc>
        <w:tc>
          <w:tcPr>
            <w:tcW w:w="993"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15,0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15,0</w:t>
            </w:r>
          </w:p>
        </w:tc>
        <w:tc>
          <w:tcPr>
            <w:tcW w:w="950" w:type="dxa"/>
            <w:gridSpan w:val="3"/>
            <w:tcBorders>
              <w:lef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15,0</w:t>
            </w:r>
          </w:p>
        </w:tc>
      </w:tr>
      <w:tr w:rsidR="00101DC7" w:rsidRPr="008A6D99" w:rsidTr="00101DC7">
        <w:trPr>
          <w:gridAfter w:val="2"/>
          <w:wAfter w:w="99" w:type="dxa"/>
          <w:trHeight w:val="158"/>
        </w:trPr>
        <w:tc>
          <w:tcPr>
            <w:tcW w:w="9181" w:type="dxa"/>
            <w:gridSpan w:val="7"/>
            <w:vAlign w:val="center"/>
          </w:tcPr>
          <w:p w:rsidR="00101DC7" w:rsidRPr="008A6D99" w:rsidRDefault="00101DC7" w:rsidP="00101DC7">
            <w:pPr>
              <w:pStyle w:val="ConsPlusNormal"/>
              <w:rPr>
                <w:sz w:val="24"/>
                <w:szCs w:val="24"/>
              </w:rPr>
            </w:pPr>
            <w:r w:rsidRPr="008A6D99">
              <w:rPr>
                <w:b/>
                <w:i/>
                <w:sz w:val="24"/>
                <w:szCs w:val="24"/>
              </w:rPr>
              <w:t>Повышение безопасности дорожного движения</w:t>
            </w:r>
          </w:p>
        </w:tc>
      </w:tr>
      <w:tr w:rsidR="00101DC7" w:rsidRPr="008A6D99" w:rsidTr="00101DC7">
        <w:trPr>
          <w:gridAfter w:val="1"/>
          <w:wAfter w:w="41" w:type="dxa"/>
        </w:trPr>
        <w:tc>
          <w:tcPr>
            <w:tcW w:w="3085" w:type="dxa"/>
            <w:tcBorders>
              <w:right w:val="single" w:sz="4" w:space="0" w:color="auto"/>
            </w:tcBorders>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местный бюджет</w:t>
            </w:r>
          </w:p>
          <w:p w:rsidR="00101DC7" w:rsidRPr="008A6D99" w:rsidRDefault="00101DC7" w:rsidP="00101DC7">
            <w:pPr>
              <w:pStyle w:val="ConsPlusNormal"/>
              <w:jc w:val="center"/>
              <w:rPr>
                <w:b/>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75,0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15,0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15,0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15,0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15,0</w:t>
            </w:r>
          </w:p>
        </w:tc>
        <w:tc>
          <w:tcPr>
            <w:tcW w:w="909"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15,0</w:t>
            </w:r>
          </w:p>
        </w:tc>
      </w:tr>
      <w:tr w:rsidR="00101DC7" w:rsidRPr="008A6D99" w:rsidTr="00101DC7">
        <w:trPr>
          <w:gridAfter w:val="1"/>
          <w:wAfter w:w="41" w:type="dxa"/>
        </w:trPr>
        <w:tc>
          <w:tcPr>
            <w:tcW w:w="3085" w:type="dxa"/>
            <w:tcBorders>
              <w:right w:val="single" w:sz="4" w:space="0" w:color="auto"/>
            </w:tcBorders>
          </w:tcPr>
          <w:p w:rsidR="00101DC7" w:rsidRPr="008A6D99" w:rsidRDefault="00101DC7" w:rsidP="00101DC7">
            <w:pPr>
              <w:pStyle w:val="ConsPlusNormal"/>
              <w:jc w:val="both"/>
              <w:rPr>
                <w:sz w:val="24"/>
                <w:szCs w:val="24"/>
              </w:rPr>
            </w:pPr>
          </w:p>
          <w:p w:rsidR="00101DC7" w:rsidRPr="008A6D99" w:rsidRDefault="00101DC7" w:rsidP="00101DC7">
            <w:pPr>
              <w:pStyle w:val="ConsPlusNormal"/>
              <w:jc w:val="both"/>
              <w:rPr>
                <w:sz w:val="24"/>
                <w:szCs w:val="24"/>
              </w:rPr>
            </w:pPr>
            <w:r w:rsidRPr="008A6D99">
              <w:rPr>
                <w:sz w:val="24"/>
                <w:szCs w:val="24"/>
              </w:rPr>
              <w:t>областной бюджет</w:t>
            </w:r>
          </w:p>
          <w:p w:rsidR="00101DC7" w:rsidRPr="008A6D99" w:rsidRDefault="00101DC7" w:rsidP="00101DC7">
            <w:pPr>
              <w:pStyle w:val="ConsPlusNormal"/>
              <w:jc w:val="center"/>
              <w:rPr>
                <w:b/>
                <w:sz w:val="24"/>
                <w:szCs w:val="24"/>
              </w:rPr>
            </w:pPr>
          </w:p>
        </w:tc>
        <w:tc>
          <w:tcPr>
            <w:tcW w:w="1276" w:type="dxa"/>
            <w:tcBorders>
              <w:right w:val="single" w:sz="4" w:space="0" w:color="auto"/>
            </w:tcBorders>
            <w:vAlign w:val="center"/>
          </w:tcPr>
          <w:p w:rsidR="00101DC7" w:rsidRPr="008A6D99" w:rsidRDefault="00101DC7" w:rsidP="00101DC7">
            <w:pPr>
              <w:pStyle w:val="ConsPlusNormal"/>
              <w:jc w:val="center"/>
              <w:rPr>
                <w:b/>
                <w:sz w:val="24"/>
                <w:szCs w:val="24"/>
              </w:rPr>
            </w:pPr>
            <w:r w:rsidRPr="008A6D99">
              <w:rPr>
                <w:b/>
                <w:sz w:val="24"/>
                <w:szCs w:val="24"/>
              </w:rPr>
              <w:t>0,0</w:t>
            </w:r>
          </w:p>
        </w:tc>
        <w:tc>
          <w:tcPr>
            <w:tcW w:w="992" w:type="dxa"/>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vAlign w:val="center"/>
          </w:tcPr>
          <w:p w:rsidR="00101DC7" w:rsidRPr="008A6D99" w:rsidRDefault="00101DC7" w:rsidP="00101DC7">
            <w:pPr>
              <w:pStyle w:val="ConsPlusNormal"/>
              <w:jc w:val="center"/>
              <w:rPr>
                <w:sz w:val="24"/>
                <w:szCs w:val="24"/>
              </w:rPr>
            </w:pPr>
            <w:r w:rsidRPr="008A6D99">
              <w:rPr>
                <w:sz w:val="24"/>
                <w:szCs w:val="24"/>
              </w:rPr>
              <w:t>0,0</w:t>
            </w:r>
          </w:p>
        </w:tc>
        <w:tc>
          <w:tcPr>
            <w:tcW w:w="993" w:type="dxa"/>
            <w:tcBorders>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92" w:type="dxa"/>
            <w:tcBorders>
              <w:left w:val="single" w:sz="4"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c>
          <w:tcPr>
            <w:tcW w:w="909" w:type="dxa"/>
            <w:gridSpan w:val="2"/>
            <w:tcBorders>
              <w:lef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0,0</w:t>
            </w:r>
          </w:p>
        </w:tc>
      </w:tr>
    </w:tbl>
    <w:p w:rsidR="00101DC7" w:rsidRPr="004929F6" w:rsidRDefault="00101DC7" w:rsidP="00101DC7">
      <w:pPr>
        <w:pStyle w:val="ConsPlusNormal"/>
        <w:jc w:val="center"/>
      </w:pPr>
    </w:p>
    <w:p w:rsidR="00101DC7" w:rsidRDefault="00101DC7" w:rsidP="00101DC7"/>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01DC7" w:rsidRDefault="00101DC7" w:rsidP="000515A8">
      <w:pPr>
        <w:pStyle w:val="ConsPlusNonformat"/>
        <w:widowControl/>
        <w:jc w:val="both"/>
        <w:rPr>
          <w:rFonts w:ascii="Times New Roman" w:hAnsi="Times New Roman" w:cs="Times New Roman"/>
          <w:color w:val="000000"/>
          <w:sz w:val="24"/>
          <w:szCs w:val="24"/>
        </w:rPr>
      </w:pPr>
    </w:p>
    <w:p w:rsidR="001F2816" w:rsidRDefault="001F2816" w:rsidP="000515A8">
      <w:pPr>
        <w:pStyle w:val="ConsPlusNonformat"/>
        <w:widowControl/>
        <w:jc w:val="both"/>
        <w:rPr>
          <w:rFonts w:ascii="Times New Roman" w:hAnsi="Times New Roman" w:cs="Times New Roman"/>
          <w:color w:val="000000"/>
          <w:sz w:val="24"/>
          <w:szCs w:val="24"/>
        </w:rPr>
      </w:pPr>
    </w:p>
    <w:p w:rsidR="00101DC7" w:rsidRPr="006F04EF" w:rsidRDefault="00101DC7" w:rsidP="00101DC7">
      <w:pPr>
        <w:ind w:right="-1"/>
        <w:jc w:val="center"/>
        <w:rPr>
          <w:b/>
          <w:sz w:val="28"/>
          <w:szCs w:val="28"/>
        </w:rPr>
      </w:pPr>
      <w:r w:rsidRPr="0006224E">
        <w:rPr>
          <w:b/>
          <w:sz w:val="28"/>
          <w:szCs w:val="28"/>
        </w:rPr>
        <w:lastRenderedPageBreak/>
        <w:t xml:space="preserve">АДМИНИСТРАЦИЯ ИЛЬИНСКОГО МУНИЦИПАЛЬНОГО </w:t>
      </w:r>
      <w:r>
        <w:rPr>
          <w:b/>
          <w:sz w:val="28"/>
          <w:szCs w:val="28"/>
        </w:rPr>
        <w:t>Р</w:t>
      </w:r>
      <w:r w:rsidRPr="0006224E">
        <w:rPr>
          <w:b/>
          <w:sz w:val="28"/>
          <w:szCs w:val="28"/>
        </w:rPr>
        <w:t>АЙОНА</w:t>
      </w:r>
      <w:r w:rsidRPr="0006224E">
        <w:rPr>
          <w:b/>
          <w:sz w:val="28"/>
          <w:szCs w:val="28"/>
        </w:rPr>
        <w:br/>
        <w:t>ИВАНОВСКОЙ ОБЛАСТИ</w:t>
      </w:r>
    </w:p>
    <w:p w:rsidR="00101DC7" w:rsidRDefault="00101DC7" w:rsidP="00101DC7">
      <w:pPr>
        <w:jc w:val="center"/>
        <w:rPr>
          <w:b/>
          <w:sz w:val="28"/>
          <w:szCs w:val="28"/>
          <w:u w:val="single"/>
        </w:rPr>
      </w:pPr>
    </w:p>
    <w:p w:rsidR="00101DC7" w:rsidRPr="00C21171" w:rsidRDefault="00101DC7" w:rsidP="00101DC7">
      <w:pPr>
        <w:jc w:val="center"/>
        <w:rPr>
          <w:b/>
          <w:sz w:val="32"/>
          <w:szCs w:val="32"/>
        </w:rPr>
      </w:pPr>
      <w:r w:rsidRPr="00C21171">
        <w:rPr>
          <w:b/>
          <w:sz w:val="32"/>
          <w:szCs w:val="32"/>
        </w:rPr>
        <w:t>ПОСТАНОВЛЕНИЕ</w:t>
      </w:r>
    </w:p>
    <w:p w:rsidR="00101DC7" w:rsidRPr="0006224E" w:rsidRDefault="00101DC7" w:rsidP="00101DC7">
      <w:pPr>
        <w:jc w:val="center"/>
        <w:rPr>
          <w:b/>
          <w:sz w:val="28"/>
          <w:szCs w:val="28"/>
          <w:u w:val="single"/>
        </w:rPr>
      </w:pPr>
    </w:p>
    <w:p w:rsidR="00101DC7" w:rsidRPr="0006224E" w:rsidRDefault="00101DC7" w:rsidP="00101DC7">
      <w:pPr>
        <w:jc w:val="center"/>
        <w:rPr>
          <w:sz w:val="28"/>
          <w:szCs w:val="28"/>
        </w:rPr>
      </w:pPr>
      <w:r>
        <w:rPr>
          <w:sz w:val="28"/>
          <w:szCs w:val="28"/>
        </w:rPr>
        <w:t>от 23.11.2016 года № 307</w:t>
      </w:r>
    </w:p>
    <w:p w:rsidR="00101DC7" w:rsidRPr="0006224E" w:rsidRDefault="00101DC7" w:rsidP="00101DC7">
      <w:pPr>
        <w:jc w:val="center"/>
        <w:rPr>
          <w:sz w:val="28"/>
          <w:szCs w:val="28"/>
        </w:rPr>
      </w:pPr>
      <w:r>
        <w:rPr>
          <w:sz w:val="28"/>
          <w:szCs w:val="28"/>
        </w:rPr>
        <w:t>п</w:t>
      </w:r>
      <w:r w:rsidRPr="0006224E">
        <w:rPr>
          <w:sz w:val="28"/>
          <w:szCs w:val="28"/>
        </w:rPr>
        <w:t xml:space="preserve">. </w:t>
      </w:r>
      <w:proofErr w:type="spellStart"/>
      <w:r w:rsidRPr="0006224E">
        <w:rPr>
          <w:sz w:val="28"/>
          <w:szCs w:val="28"/>
        </w:rPr>
        <w:t>Ильинское-Хованское</w:t>
      </w:r>
      <w:proofErr w:type="spellEnd"/>
    </w:p>
    <w:p w:rsidR="00101DC7" w:rsidRPr="0006224E" w:rsidRDefault="00101DC7" w:rsidP="00101DC7">
      <w:pPr>
        <w:jc w:val="center"/>
        <w:rPr>
          <w:sz w:val="28"/>
          <w:szCs w:val="28"/>
        </w:rPr>
      </w:pPr>
    </w:p>
    <w:p w:rsidR="008A6D99" w:rsidRDefault="00101DC7" w:rsidP="00101DC7">
      <w:pPr>
        <w:jc w:val="center"/>
        <w:rPr>
          <w:b/>
        </w:rPr>
      </w:pPr>
      <w:r w:rsidRPr="008A6D99">
        <w:rPr>
          <w:b/>
        </w:rPr>
        <w:t xml:space="preserve">О внесении изменений в постановление администрации Ильинского муниципального района от 21.10.2013 № 351 «Об утверждении муниципальной программы </w:t>
      </w:r>
    </w:p>
    <w:p w:rsidR="00101DC7" w:rsidRPr="008A6D99" w:rsidRDefault="00101DC7" w:rsidP="00101DC7">
      <w:pPr>
        <w:jc w:val="center"/>
        <w:rPr>
          <w:b/>
        </w:rPr>
      </w:pPr>
      <w:r w:rsidRPr="008A6D99">
        <w:rPr>
          <w:b/>
        </w:rPr>
        <w:t>«Развитие системы образования Ильинского муниципального района»</w:t>
      </w:r>
    </w:p>
    <w:p w:rsidR="00101DC7" w:rsidRPr="008A6D99" w:rsidRDefault="00101DC7" w:rsidP="00101DC7">
      <w:pPr>
        <w:jc w:val="both"/>
        <w:rPr>
          <w:b/>
        </w:rPr>
      </w:pPr>
    </w:p>
    <w:p w:rsidR="00101DC7" w:rsidRPr="008A6D99" w:rsidRDefault="00101DC7" w:rsidP="00101DC7">
      <w:pPr>
        <w:jc w:val="both"/>
        <w:rPr>
          <w:b/>
        </w:rPr>
      </w:pPr>
      <w:r w:rsidRPr="008A6D99">
        <w:t xml:space="preserve">         В соответствии со статьей 179 бюджетного кодекса Российской Федерации, Решением Совета Ильинского муниципального района от 27.11.2013 № 209 «Об утверждении Положения о бюджетном процессе в Ильинском муниципальном районе», постановлением администрации Ильинского муниципального района от 18.09.2013 № 312 «О порядке составления проекта бюджета Ильинского муниципального района на очередной финансовый год и плановый период»,  администрация Ильинского муниципального района Ивановской области </w:t>
      </w:r>
      <w:r w:rsidRPr="008A6D99">
        <w:rPr>
          <w:b/>
        </w:rPr>
        <w:t>п о с т а н о в л я е т:</w:t>
      </w:r>
    </w:p>
    <w:p w:rsidR="00101DC7" w:rsidRPr="008A6D99" w:rsidRDefault="00101DC7" w:rsidP="00101DC7">
      <w:pPr>
        <w:jc w:val="both"/>
        <w:rPr>
          <w:b/>
        </w:rPr>
      </w:pPr>
    </w:p>
    <w:p w:rsidR="00101DC7" w:rsidRPr="008A6D99" w:rsidRDefault="00101DC7" w:rsidP="00101DC7">
      <w:pPr>
        <w:numPr>
          <w:ilvl w:val="0"/>
          <w:numId w:val="30"/>
        </w:numPr>
        <w:autoSpaceDE w:val="0"/>
        <w:autoSpaceDN w:val="0"/>
        <w:adjustRightInd w:val="0"/>
        <w:jc w:val="both"/>
      </w:pPr>
      <w:r w:rsidRPr="008A6D99">
        <w:t xml:space="preserve">Внести в постановление администрации Ильинского муниципального района от 21.10.2013г № 351 «Об утверждении муниципальной программы «Развитие системы образования Ильинского муниципального района» следующие изменения: </w:t>
      </w:r>
    </w:p>
    <w:p w:rsidR="00101DC7" w:rsidRPr="008A6D99" w:rsidRDefault="00101DC7" w:rsidP="00101DC7">
      <w:pPr>
        <w:numPr>
          <w:ilvl w:val="1"/>
          <w:numId w:val="30"/>
        </w:numPr>
        <w:suppressAutoHyphens/>
        <w:jc w:val="both"/>
      </w:pPr>
      <w:r w:rsidRPr="008A6D99">
        <w:t>В приложении к постановлению Раздел 1 «Паспорт Муниципальной программы «Развитие системы образования Ильинского муниципального района» изложить в новой редакции (Приложение).</w:t>
      </w:r>
    </w:p>
    <w:p w:rsidR="00101DC7" w:rsidRPr="008A6D99" w:rsidRDefault="00101DC7" w:rsidP="00101DC7">
      <w:pPr>
        <w:numPr>
          <w:ilvl w:val="0"/>
          <w:numId w:val="30"/>
        </w:numPr>
        <w:autoSpaceDE w:val="0"/>
        <w:autoSpaceDN w:val="0"/>
        <w:adjustRightInd w:val="0"/>
        <w:jc w:val="both"/>
      </w:pPr>
      <w:r w:rsidRPr="008A6D99">
        <w:t xml:space="preserve">Настоящее решение вступает в силу с момента его официального опубликования на сайте Ильинского муниципального района Ивановской области </w:t>
      </w:r>
      <w:hyperlink r:id="rId27" w:history="1">
        <w:r w:rsidRPr="008A6D99">
          <w:rPr>
            <w:rStyle w:val="a3"/>
            <w:lang w:val="en-US"/>
          </w:rPr>
          <w:t>www</w:t>
        </w:r>
        <w:r w:rsidRPr="008A6D99">
          <w:rPr>
            <w:rStyle w:val="a3"/>
          </w:rPr>
          <w:t>.</w:t>
        </w:r>
        <w:proofErr w:type="spellStart"/>
        <w:r w:rsidRPr="008A6D99">
          <w:rPr>
            <w:rStyle w:val="a3"/>
            <w:lang w:val="en-US"/>
          </w:rPr>
          <w:t>admilinskoe</w:t>
        </w:r>
        <w:proofErr w:type="spellEnd"/>
        <w:r w:rsidRPr="008A6D99">
          <w:rPr>
            <w:rStyle w:val="a3"/>
          </w:rPr>
          <w:t>.</w:t>
        </w:r>
        <w:proofErr w:type="spellStart"/>
        <w:r w:rsidRPr="008A6D99">
          <w:rPr>
            <w:rStyle w:val="a3"/>
            <w:lang w:val="en-US"/>
          </w:rPr>
          <w:t>ru</w:t>
        </w:r>
        <w:proofErr w:type="spellEnd"/>
      </w:hyperlink>
      <w:r w:rsidRPr="008A6D99">
        <w:t>, в «Вестнике муниципальных правовых актов Ильинского муниципального района» и распространяется на правоотношения, возникшие с 01.09.2016 года.</w:t>
      </w:r>
    </w:p>
    <w:p w:rsidR="00101DC7" w:rsidRPr="008A6D99" w:rsidRDefault="00101DC7" w:rsidP="00101DC7">
      <w:pPr>
        <w:numPr>
          <w:ilvl w:val="0"/>
          <w:numId w:val="30"/>
        </w:numPr>
        <w:autoSpaceDE w:val="0"/>
        <w:autoSpaceDN w:val="0"/>
        <w:adjustRightInd w:val="0"/>
        <w:jc w:val="both"/>
      </w:pPr>
      <w:r w:rsidRPr="008A6D99">
        <w:t xml:space="preserve">Контроль за исполнением постановления возложить на </w:t>
      </w:r>
      <w:proofErr w:type="spellStart"/>
      <w:r w:rsidRPr="008A6D99">
        <w:t>Соборнову</w:t>
      </w:r>
      <w:proofErr w:type="spellEnd"/>
      <w:r w:rsidRPr="008A6D99">
        <w:t xml:space="preserve"> Л.М., заместителя главы администрации, начальника отдела образования.</w:t>
      </w:r>
    </w:p>
    <w:p w:rsidR="00101DC7" w:rsidRPr="008A6D99" w:rsidRDefault="00101DC7" w:rsidP="00101DC7">
      <w:pPr>
        <w:autoSpaceDE w:val="0"/>
        <w:autoSpaceDN w:val="0"/>
        <w:adjustRightInd w:val="0"/>
        <w:jc w:val="both"/>
        <w:rPr>
          <w:b/>
        </w:rPr>
      </w:pPr>
    </w:p>
    <w:p w:rsidR="00101DC7" w:rsidRPr="008A6D99" w:rsidRDefault="00101DC7" w:rsidP="00101DC7">
      <w:pPr>
        <w:autoSpaceDE w:val="0"/>
        <w:autoSpaceDN w:val="0"/>
        <w:adjustRightInd w:val="0"/>
        <w:jc w:val="both"/>
        <w:rPr>
          <w:b/>
        </w:rPr>
      </w:pPr>
    </w:p>
    <w:p w:rsidR="00101DC7" w:rsidRPr="008A6D99" w:rsidRDefault="00101DC7" w:rsidP="00101DC7">
      <w:pPr>
        <w:autoSpaceDE w:val="0"/>
        <w:autoSpaceDN w:val="0"/>
        <w:adjustRightInd w:val="0"/>
        <w:jc w:val="both"/>
        <w:rPr>
          <w:b/>
        </w:rPr>
      </w:pPr>
    </w:p>
    <w:p w:rsidR="00101DC7" w:rsidRPr="008A6D99" w:rsidRDefault="00101DC7" w:rsidP="00101DC7">
      <w:pPr>
        <w:autoSpaceDE w:val="0"/>
        <w:autoSpaceDN w:val="0"/>
        <w:adjustRightInd w:val="0"/>
        <w:jc w:val="both"/>
        <w:rPr>
          <w:b/>
        </w:rPr>
      </w:pPr>
      <w:r w:rsidRPr="008A6D99">
        <w:rPr>
          <w:b/>
        </w:rPr>
        <w:t>Глава Ильинского</w:t>
      </w:r>
    </w:p>
    <w:p w:rsidR="00101DC7" w:rsidRPr="008A6D99" w:rsidRDefault="00101DC7" w:rsidP="00101DC7">
      <w:pPr>
        <w:rPr>
          <w:b/>
        </w:rPr>
      </w:pPr>
      <w:r w:rsidRPr="008A6D99">
        <w:rPr>
          <w:b/>
        </w:rPr>
        <w:t xml:space="preserve">муниципального </w:t>
      </w:r>
      <w:proofErr w:type="gramStart"/>
      <w:r w:rsidRPr="008A6D99">
        <w:rPr>
          <w:b/>
        </w:rPr>
        <w:t xml:space="preserve">района:   </w:t>
      </w:r>
      <w:proofErr w:type="gramEnd"/>
      <w:r w:rsidRPr="008A6D99">
        <w:rPr>
          <w:b/>
        </w:rPr>
        <w:t xml:space="preserve">                           </w:t>
      </w:r>
      <w:r w:rsidR="008A6D99">
        <w:rPr>
          <w:b/>
        </w:rPr>
        <w:t xml:space="preserve">                       </w:t>
      </w:r>
      <w:r w:rsidRPr="008A6D99">
        <w:rPr>
          <w:b/>
        </w:rPr>
        <w:t xml:space="preserve">                             А.Ю. Кондратьев</w:t>
      </w:r>
    </w:p>
    <w:p w:rsidR="00101DC7" w:rsidRDefault="00101DC7" w:rsidP="00101DC7">
      <w:pPr>
        <w:pStyle w:val="ConsPlusCell"/>
        <w:jc w:val="right"/>
        <w:rPr>
          <w:rFonts w:ascii="Times New Roman" w:hAnsi="Times New Roman" w:cs="Times New Roman"/>
        </w:rPr>
      </w:pPr>
    </w:p>
    <w:p w:rsidR="00101DC7" w:rsidRDefault="00101DC7" w:rsidP="00101DC7">
      <w:pPr>
        <w:pStyle w:val="ConsPlusCell"/>
        <w:jc w:val="right"/>
        <w:rPr>
          <w:rFonts w:ascii="Times New Roman" w:hAnsi="Times New Roman" w:cs="Times New Roman"/>
        </w:rPr>
      </w:pPr>
    </w:p>
    <w:p w:rsidR="00101DC7" w:rsidRDefault="00101DC7" w:rsidP="00101DC7">
      <w:pPr>
        <w:pStyle w:val="ConsPlusCell"/>
        <w:jc w:val="right"/>
        <w:rPr>
          <w:rFonts w:ascii="Times New Roman" w:hAnsi="Times New Roman" w:cs="Times New Roman"/>
        </w:rPr>
      </w:pPr>
    </w:p>
    <w:p w:rsidR="008A6D99" w:rsidRDefault="008A6D99" w:rsidP="00101DC7">
      <w:pPr>
        <w:pStyle w:val="ConsPlusCell"/>
        <w:jc w:val="right"/>
        <w:rPr>
          <w:rFonts w:ascii="Times New Roman" w:hAnsi="Times New Roman" w:cs="Times New Roman"/>
        </w:rPr>
      </w:pPr>
    </w:p>
    <w:p w:rsidR="008A6D99" w:rsidRDefault="008A6D99" w:rsidP="00101DC7">
      <w:pPr>
        <w:pStyle w:val="ConsPlusCell"/>
        <w:jc w:val="right"/>
        <w:rPr>
          <w:rFonts w:ascii="Times New Roman" w:hAnsi="Times New Roman" w:cs="Times New Roman"/>
        </w:rPr>
      </w:pPr>
    </w:p>
    <w:p w:rsidR="008A6D99" w:rsidRDefault="008A6D99" w:rsidP="00101DC7">
      <w:pPr>
        <w:pStyle w:val="ConsPlusCell"/>
        <w:jc w:val="right"/>
        <w:rPr>
          <w:rFonts w:ascii="Times New Roman" w:hAnsi="Times New Roman" w:cs="Times New Roman"/>
        </w:rPr>
      </w:pPr>
    </w:p>
    <w:p w:rsidR="008A6D99" w:rsidRDefault="008A6D99" w:rsidP="00101DC7">
      <w:pPr>
        <w:pStyle w:val="ConsPlusCell"/>
        <w:jc w:val="right"/>
        <w:rPr>
          <w:rFonts w:ascii="Times New Roman" w:hAnsi="Times New Roman" w:cs="Times New Roman"/>
        </w:rPr>
      </w:pPr>
    </w:p>
    <w:p w:rsidR="008A6D99" w:rsidRDefault="008A6D99" w:rsidP="00101DC7">
      <w:pPr>
        <w:pStyle w:val="ConsPlusCell"/>
        <w:jc w:val="right"/>
        <w:rPr>
          <w:rFonts w:ascii="Times New Roman" w:hAnsi="Times New Roman" w:cs="Times New Roman"/>
        </w:rPr>
      </w:pPr>
    </w:p>
    <w:p w:rsidR="008A6D99" w:rsidRDefault="008A6D99" w:rsidP="00101DC7">
      <w:pPr>
        <w:pStyle w:val="ConsPlusCell"/>
        <w:jc w:val="right"/>
        <w:rPr>
          <w:rFonts w:ascii="Times New Roman" w:hAnsi="Times New Roman" w:cs="Times New Roman"/>
        </w:rPr>
      </w:pPr>
    </w:p>
    <w:p w:rsidR="008A6D99" w:rsidRDefault="008A6D99" w:rsidP="00101DC7">
      <w:pPr>
        <w:pStyle w:val="ConsPlusCell"/>
        <w:jc w:val="right"/>
        <w:rPr>
          <w:rFonts w:ascii="Times New Roman" w:hAnsi="Times New Roman" w:cs="Times New Roman"/>
        </w:rPr>
      </w:pPr>
    </w:p>
    <w:p w:rsidR="008A6D99" w:rsidRDefault="008A6D99" w:rsidP="00101DC7">
      <w:pPr>
        <w:pStyle w:val="ConsPlusCell"/>
        <w:jc w:val="right"/>
        <w:rPr>
          <w:rFonts w:ascii="Times New Roman" w:hAnsi="Times New Roman" w:cs="Times New Roman"/>
        </w:rPr>
      </w:pPr>
    </w:p>
    <w:p w:rsidR="008A6D99" w:rsidRDefault="008A6D99" w:rsidP="00101DC7">
      <w:pPr>
        <w:pStyle w:val="ConsPlusCell"/>
        <w:jc w:val="right"/>
        <w:rPr>
          <w:rFonts w:ascii="Times New Roman" w:hAnsi="Times New Roman" w:cs="Times New Roman"/>
        </w:rPr>
      </w:pPr>
    </w:p>
    <w:p w:rsidR="001F2816" w:rsidRDefault="001F2816" w:rsidP="00101DC7">
      <w:pPr>
        <w:pStyle w:val="ConsPlusCell"/>
        <w:jc w:val="right"/>
        <w:rPr>
          <w:rFonts w:ascii="Times New Roman" w:hAnsi="Times New Roman" w:cs="Times New Roman"/>
        </w:rPr>
      </w:pPr>
    </w:p>
    <w:p w:rsidR="008A6D99" w:rsidRDefault="008A6D99" w:rsidP="00101DC7">
      <w:pPr>
        <w:pStyle w:val="ConsPlusCell"/>
        <w:jc w:val="right"/>
        <w:rPr>
          <w:rFonts w:ascii="Times New Roman" w:hAnsi="Times New Roman" w:cs="Times New Roman"/>
        </w:rPr>
      </w:pPr>
    </w:p>
    <w:p w:rsidR="00101DC7" w:rsidRDefault="00101DC7" w:rsidP="00101DC7">
      <w:pPr>
        <w:pStyle w:val="ConsPlusCell"/>
        <w:jc w:val="right"/>
        <w:rPr>
          <w:rFonts w:ascii="Times New Roman" w:hAnsi="Times New Roman" w:cs="Times New Roman"/>
        </w:rPr>
      </w:pPr>
      <w:r w:rsidRPr="002C5718">
        <w:rPr>
          <w:rFonts w:ascii="Times New Roman" w:hAnsi="Times New Roman" w:cs="Times New Roman"/>
        </w:rPr>
        <w:lastRenderedPageBreak/>
        <w:t xml:space="preserve">Приложение </w:t>
      </w:r>
    </w:p>
    <w:p w:rsidR="00101DC7" w:rsidRDefault="00101DC7" w:rsidP="00101DC7">
      <w:pPr>
        <w:pStyle w:val="ConsPlusCell"/>
        <w:jc w:val="right"/>
        <w:rPr>
          <w:rFonts w:ascii="Times New Roman" w:hAnsi="Times New Roman" w:cs="Times New Roman"/>
        </w:rPr>
      </w:pPr>
      <w:r>
        <w:rPr>
          <w:rFonts w:ascii="Times New Roman" w:hAnsi="Times New Roman" w:cs="Times New Roman"/>
        </w:rPr>
        <w:t xml:space="preserve">к постановлению </w:t>
      </w:r>
      <w:r w:rsidRPr="002C5718">
        <w:rPr>
          <w:rFonts w:ascii="Times New Roman" w:hAnsi="Times New Roman" w:cs="Times New Roman"/>
        </w:rPr>
        <w:t xml:space="preserve">администрации </w:t>
      </w:r>
    </w:p>
    <w:p w:rsidR="00101DC7" w:rsidRPr="002C5718" w:rsidRDefault="00101DC7" w:rsidP="00101DC7">
      <w:pPr>
        <w:pStyle w:val="ConsPlusCell"/>
        <w:jc w:val="right"/>
        <w:rPr>
          <w:rFonts w:ascii="Times New Roman" w:hAnsi="Times New Roman" w:cs="Times New Roman"/>
        </w:rPr>
      </w:pPr>
      <w:r>
        <w:rPr>
          <w:rFonts w:ascii="Times New Roman" w:hAnsi="Times New Roman" w:cs="Times New Roman"/>
        </w:rPr>
        <w:t xml:space="preserve">Ильинского </w:t>
      </w:r>
      <w:r w:rsidRPr="002C5718">
        <w:rPr>
          <w:rFonts w:ascii="Times New Roman" w:hAnsi="Times New Roman" w:cs="Times New Roman"/>
        </w:rPr>
        <w:t>муниципального района</w:t>
      </w:r>
    </w:p>
    <w:p w:rsidR="00101DC7" w:rsidRPr="002C5718" w:rsidRDefault="00101DC7" w:rsidP="00101DC7">
      <w:pPr>
        <w:pStyle w:val="ConsPlusCell"/>
        <w:jc w:val="right"/>
        <w:rPr>
          <w:rFonts w:ascii="Times New Roman" w:hAnsi="Times New Roman" w:cs="Times New Roman"/>
        </w:rPr>
      </w:pPr>
      <w:r>
        <w:rPr>
          <w:rFonts w:ascii="Times New Roman" w:hAnsi="Times New Roman" w:cs="Times New Roman"/>
        </w:rPr>
        <w:t>от 23.11</w:t>
      </w:r>
      <w:r w:rsidRPr="002C5718">
        <w:rPr>
          <w:rFonts w:ascii="Times New Roman" w:hAnsi="Times New Roman" w:cs="Times New Roman"/>
        </w:rPr>
        <w:t>.2016 г.</w:t>
      </w:r>
      <w:r>
        <w:rPr>
          <w:rFonts w:ascii="Times New Roman" w:hAnsi="Times New Roman" w:cs="Times New Roman"/>
        </w:rPr>
        <w:t xml:space="preserve"> № 307</w:t>
      </w:r>
    </w:p>
    <w:p w:rsidR="00101DC7" w:rsidRDefault="00101DC7" w:rsidP="00101DC7">
      <w:pPr>
        <w:pStyle w:val="Pro-Gramma"/>
        <w:spacing w:before="0" w:line="100" w:lineRule="atLeast"/>
        <w:ind w:left="5387"/>
        <w:rPr>
          <w:rFonts w:ascii="Times New Roman" w:hAnsi="Times New Roman"/>
          <w:sz w:val="28"/>
          <w:szCs w:val="28"/>
        </w:rPr>
      </w:pPr>
    </w:p>
    <w:p w:rsidR="00101DC7" w:rsidRPr="00D671C1" w:rsidRDefault="00101DC7" w:rsidP="00101DC7">
      <w:pPr>
        <w:pStyle w:val="Pro-Gramma"/>
        <w:spacing w:before="0" w:line="100" w:lineRule="atLeast"/>
        <w:ind w:left="5387"/>
        <w:jc w:val="right"/>
        <w:rPr>
          <w:rFonts w:ascii="Times New Roman" w:hAnsi="Times New Roman"/>
          <w:sz w:val="24"/>
        </w:rPr>
      </w:pPr>
      <w:r>
        <w:rPr>
          <w:rFonts w:ascii="Times New Roman" w:hAnsi="Times New Roman"/>
          <w:sz w:val="24"/>
        </w:rPr>
        <w:t xml:space="preserve">                  </w:t>
      </w:r>
      <w:r w:rsidRPr="00D671C1">
        <w:rPr>
          <w:rFonts w:ascii="Times New Roman" w:hAnsi="Times New Roman"/>
          <w:sz w:val="24"/>
        </w:rPr>
        <w:t xml:space="preserve">Приложение </w:t>
      </w:r>
    </w:p>
    <w:p w:rsidR="00101DC7" w:rsidRPr="00D671C1" w:rsidRDefault="00101DC7" w:rsidP="00101DC7">
      <w:pPr>
        <w:pStyle w:val="Pro-Gramma"/>
        <w:spacing w:before="0" w:line="100" w:lineRule="atLeast"/>
        <w:ind w:left="5387"/>
        <w:jc w:val="right"/>
        <w:rPr>
          <w:rFonts w:ascii="Times New Roman" w:hAnsi="Times New Roman"/>
          <w:sz w:val="24"/>
        </w:rPr>
      </w:pPr>
      <w:r w:rsidRPr="00D671C1">
        <w:rPr>
          <w:rFonts w:ascii="Times New Roman" w:hAnsi="Times New Roman"/>
          <w:sz w:val="24"/>
        </w:rPr>
        <w:t>к постановлению администрации Ильинского</w:t>
      </w:r>
      <w:r>
        <w:rPr>
          <w:rFonts w:ascii="Times New Roman" w:hAnsi="Times New Roman"/>
          <w:sz w:val="24"/>
        </w:rPr>
        <w:t xml:space="preserve"> </w:t>
      </w:r>
      <w:r w:rsidRPr="00D671C1">
        <w:rPr>
          <w:rFonts w:ascii="Times New Roman" w:hAnsi="Times New Roman"/>
          <w:sz w:val="24"/>
        </w:rPr>
        <w:t>муниципального района</w:t>
      </w:r>
    </w:p>
    <w:p w:rsidR="00101DC7" w:rsidRPr="00D671C1" w:rsidRDefault="00101DC7" w:rsidP="00101DC7">
      <w:pPr>
        <w:pStyle w:val="ConsPlusTitle"/>
        <w:jc w:val="right"/>
        <w:rPr>
          <w:b w:val="0"/>
        </w:rPr>
      </w:pPr>
      <w:r w:rsidRPr="00D671C1">
        <w:rPr>
          <w:b w:val="0"/>
        </w:rPr>
        <w:t>от 21.10.2013 г. № 351</w:t>
      </w:r>
    </w:p>
    <w:p w:rsidR="00101DC7" w:rsidRPr="008A6D99" w:rsidRDefault="00101DC7" w:rsidP="00101DC7">
      <w:pPr>
        <w:pStyle w:val="ConsPlusTitle"/>
        <w:jc w:val="right"/>
        <w:rPr>
          <w:rFonts w:ascii="Times New Roman" w:hAnsi="Times New Roman" w:cs="Times New Roman"/>
          <w:sz w:val="24"/>
          <w:szCs w:val="24"/>
        </w:rPr>
      </w:pPr>
    </w:p>
    <w:p w:rsidR="00101DC7" w:rsidRPr="008A6D99" w:rsidRDefault="00101DC7" w:rsidP="00101DC7">
      <w:pPr>
        <w:pStyle w:val="ConsPlusTitle"/>
        <w:jc w:val="center"/>
        <w:rPr>
          <w:rFonts w:ascii="Times New Roman" w:hAnsi="Times New Roman" w:cs="Times New Roman"/>
          <w:sz w:val="24"/>
          <w:szCs w:val="24"/>
        </w:rPr>
      </w:pPr>
      <w:r w:rsidRPr="008A6D99">
        <w:rPr>
          <w:rFonts w:ascii="Times New Roman" w:hAnsi="Times New Roman" w:cs="Times New Roman"/>
          <w:sz w:val="24"/>
          <w:szCs w:val="24"/>
        </w:rPr>
        <w:t>МУНИЦИПАЛЬНАЯ ПРОГРАММА</w:t>
      </w:r>
    </w:p>
    <w:p w:rsidR="00101DC7" w:rsidRPr="008A6D99" w:rsidRDefault="00101DC7" w:rsidP="00101DC7">
      <w:pPr>
        <w:pStyle w:val="ConsPlusTitle"/>
        <w:jc w:val="center"/>
        <w:rPr>
          <w:rFonts w:ascii="Times New Roman" w:hAnsi="Times New Roman" w:cs="Times New Roman"/>
          <w:sz w:val="24"/>
          <w:szCs w:val="24"/>
        </w:rPr>
      </w:pPr>
      <w:r w:rsidRPr="008A6D99">
        <w:rPr>
          <w:rFonts w:ascii="Times New Roman" w:hAnsi="Times New Roman" w:cs="Times New Roman"/>
          <w:sz w:val="24"/>
          <w:szCs w:val="24"/>
        </w:rPr>
        <w:t>"РАЗВИТИЕ СИСТЕМЫ ОБРАЗОВАНИЯ ИЛЬИНСКОГО МУНИЦИПАЛЬНОГО РАЙОНА".</w:t>
      </w:r>
    </w:p>
    <w:p w:rsidR="00101DC7" w:rsidRPr="008A6D99" w:rsidRDefault="00101DC7" w:rsidP="00101DC7">
      <w:pPr>
        <w:widowControl w:val="0"/>
        <w:autoSpaceDE w:val="0"/>
        <w:autoSpaceDN w:val="0"/>
        <w:adjustRightInd w:val="0"/>
        <w:jc w:val="center"/>
      </w:pPr>
    </w:p>
    <w:p w:rsidR="00101DC7" w:rsidRPr="008A6D99" w:rsidRDefault="00101DC7" w:rsidP="00101DC7">
      <w:pPr>
        <w:widowControl w:val="0"/>
        <w:autoSpaceDE w:val="0"/>
        <w:autoSpaceDN w:val="0"/>
        <w:adjustRightInd w:val="0"/>
        <w:jc w:val="center"/>
        <w:rPr>
          <w:b/>
        </w:rPr>
      </w:pPr>
      <w:r w:rsidRPr="008A6D99">
        <w:rPr>
          <w:b/>
        </w:rPr>
        <w:t>1. Паспорт муниципальной программы</w:t>
      </w:r>
    </w:p>
    <w:p w:rsidR="00101DC7" w:rsidRPr="008A6D99" w:rsidRDefault="00101DC7" w:rsidP="00101DC7">
      <w:pPr>
        <w:widowControl w:val="0"/>
        <w:autoSpaceDE w:val="0"/>
        <w:autoSpaceDN w:val="0"/>
        <w:adjustRightInd w:val="0"/>
        <w:jc w:val="center"/>
        <w:rPr>
          <w:b/>
        </w:rPr>
      </w:pPr>
      <w:r w:rsidRPr="008A6D99">
        <w:rPr>
          <w:b/>
        </w:rPr>
        <w:t xml:space="preserve">«Развитие системы образования Ильинского </w:t>
      </w:r>
    </w:p>
    <w:p w:rsidR="00101DC7" w:rsidRPr="008A6D99" w:rsidRDefault="00101DC7" w:rsidP="00101DC7">
      <w:pPr>
        <w:widowControl w:val="0"/>
        <w:autoSpaceDE w:val="0"/>
        <w:autoSpaceDN w:val="0"/>
        <w:adjustRightInd w:val="0"/>
        <w:jc w:val="center"/>
        <w:rPr>
          <w:b/>
        </w:rPr>
      </w:pPr>
      <w:r w:rsidRPr="008A6D99">
        <w:rPr>
          <w:b/>
        </w:rPr>
        <w:t>муниципального района».</w:t>
      </w:r>
    </w:p>
    <w:p w:rsidR="00101DC7" w:rsidRPr="008A6D99" w:rsidRDefault="00101DC7" w:rsidP="00101DC7">
      <w:pPr>
        <w:widowControl w:val="0"/>
        <w:autoSpaceDE w:val="0"/>
        <w:autoSpaceDN w:val="0"/>
        <w:adjustRightInd w:val="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101DC7" w:rsidRPr="008A6D99" w:rsidTr="00101DC7">
        <w:tc>
          <w:tcPr>
            <w:tcW w:w="2835" w:type="dxa"/>
          </w:tcPr>
          <w:p w:rsidR="00101DC7" w:rsidRPr="008A6D99" w:rsidRDefault="00101DC7" w:rsidP="00101DC7">
            <w:pPr>
              <w:widowControl w:val="0"/>
              <w:autoSpaceDE w:val="0"/>
              <w:autoSpaceDN w:val="0"/>
              <w:adjustRightInd w:val="0"/>
              <w:jc w:val="center"/>
              <w:rPr>
                <w:b/>
              </w:rPr>
            </w:pPr>
            <w:r w:rsidRPr="008A6D99">
              <w:rPr>
                <w:b/>
              </w:rPr>
              <w:t>Наименование</w:t>
            </w:r>
          </w:p>
          <w:p w:rsidR="00101DC7" w:rsidRPr="008A6D99" w:rsidRDefault="00101DC7" w:rsidP="00101DC7">
            <w:pPr>
              <w:widowControl w:val="0"/>
              <w:autoSpaceDE w:val="0"/>
              <w:autoSpaceDN w:val="0"/>
              <w:adjustRightInd w:val="0"/>
              <w:jc w:val="center"/>
              <w:rPr>
                <w:b/>
              </w:rPr>
            </w:pPr>
            <w:r w:rsidRPr="008A6D99">
              <w:rPr>
                <w:b/>
              </w:rPr>
              <w:t>программы</w:t>
            </w:r>
          </w:p>
        </w:tc>
        <w:tc>
          <w:tcPr>
            <w:tcW w:w="6804" w:type="dxa"/>
          </w:tcPr>
          <w:p w:rsidR="00101DC7" w:rsidRPr="008A6D99" w:rsidRDefault="00101DC7" w:rsidP="00101DC7">
            <w:pPr>
              <w:pStyle w:val="ConsPlusCell"/>
              <w:rPr>
                <w:rFonts w:ascii="Times New Roman" w:hAnsi="Times New Roman" w:cs="Times New Roman"/>
                <w:sz w:val="24"/>
                <w:szCs w:val="24"/>
              </w:rPr>
            </w:pPr>
            <w:r w:rsidRPr="008A6D99">
              <w:rPr>
                <w:rFonts w:ascii="Times New Roman" w:hAnsi="Times New Roman" w:cs="Times New Roman"/>
                <w:sz w:val="24"/>
                <w:szCs w:val="24"/>
              </w:rPr>
              <w:t>Муниципальная программа "Развитие системы образования Ильинского муниципального района".</w:t>
            </w:r>
          </w:p>
        </w:tc>
      </w:tr>
      <w:tr w:rsidR="00101DC7" w:rsidRPr="008A6D99" w:rsidTr="00101DC7">
        <w:tc>
          <w:tcPr>
            <w:tcW w:w="2835" w:type="dxa"/>
            <w:vAlign w:val="center"/>
          </w:tcPr>
          <w:p w:rsidR="00101DC7" w:rsidRPr="008A6D99" w:rsidRDefault="00101DC7" w:rsidP="00101DC7">
            <w:pPr>
              <w:pStyle w:val="ConsPlusCell"/>
              <w:jc w:val="center"/>
              <w:rPr>
                <w:rFonts w:ascii="Times New Roman" w:hAnsi="Times New Roman" w:cs="Times New Roman"/>
                <w:b/>
                <w:sz w:val="24"/>
                <w:szCs w:val="24"/>
              </w:rPr>
            </w:pPr>
            <w:r w:rsidRPr="008A6D99">
              <w:rPr>
                <w:rFonts w:ascii="Times New Roman" w:hAnsi="Times New Roman" w:cs="Times New Roman"/>
                <w:b/>
                <w:sz w:val="24"/>
                <w:szCs w:val="24"/>
              </w:rPr>
              <w:t>Срок реализации программы</w:t>
            </w:r>
          </w:p>
        </w:tc>
        <w:tc>
          <w:tcPr>
            <w:tcW w:w="6804" w:type="dxa"/>
          </w:tcPr>
          <w:p w:rsidR="00101DC7" w:rsidRPr="008A6D99" w:rsidRDefault="00101DC7" w:rsidP="00101DC7">
            <w:pPr>
              <w:widowControl w:val="0"/>
              <w:autoSpaceDE w:val="0"/>
              <w:autoSpaceDN w:val="0"/>
              <w:adjustRightInd w:val="0"/>
              <w:jc w:val="both"/>
            </w:pPr>
            <w:r w:rsidRPr="008A6D99">
              <w:t xml:space="preserve">2014 – 2019 годы                                   </w:t>
            </w:r>
          </w:p>
        </w:tc>
      </w:tr>
      <w:tr w:rsidR="00101DC7" w:rsidRPr="008A6D99" w:rsidTr="00101DC7">
        <w:tc>
          <w:tcPr>
            <w:tcW w:w="2835" w:type="dxa"/>
            <w:vAlign w:val="center"/>
          </w:tcPr>
          <w:p w:rsidR="00101DC7" w:rsidRPr="008A6D99" w:rsidRDefault="00101DC7" w:rsidP="00101DC7">
            <w:pPr>
              <w:pStyle w:val="ConsPlusCell"/>
              <w:jc w:val="center"/>
              <w:rPr>
                <w:rFonts w:ascii="Times New Roman" w:hAnsi="Times New Roman" w:cs="Times New Roman"/>
                <w:b/>
                <w:sz w:val="24"/>
                <w:szCs w:val="24"/>
              </w:rPr>
            </w:pPr>
            <w:r w:rsidRPr="008A6D99">
              <w:rPr>
                <w:rFonts w:ascii="Times New Roman" w:hAnsi="Times New Roman" w:cs="Times New Roman"/>
                <w:b/>
                <w:sz w:val="24"/>
                <w:szCs w:val="24"/>
              </w:rPr>
              <w:t>Администратор программы</w:t>
            </w:r>
          </w:p>
        </w:tc>
        <w:tc>
          <w:tcPr>
            <w:tcW w:w="6804" w:type="dxa"/>
          </w:tcPr>
          <w:p w:rsidR="00101DC7" w:rsidRPr="008A6D99" w:rsidRDefault="00101DC7" w:rsidP="00101DC7">
            <w:pPr>
              <w:widowControl w:val="0"/>
              <w:autoSpaceDE w:val="0"/>
              <w:autoSpaceDN w:val="0"/>
              <w:adjustRightInd w:val="0"/>
              <w:jc w:val="both"/>
            </w:pPr>
            <w:r w:rsidRPr="008A6D99">
              <w:t xml:space="preserve">Отдел образования администрации Ильинского муниципального района  </w:t>
            </w:r>
          </w:p>
        </w:tc>
      </w:tr>
      <w:tr w:rsidR="00101DC7" w:rsidRPr="008A6D99" w:rsidTr="00101DC7">
        <w:tc>
          <w:tcPr>
            <w:tcW w:w="2835" w:type="dxa"/>
            <w:vAlign w:val="center"/>
          </w:tcPr>
          <w:p w:rsidR="00101DC7" w:rsidRPr="008A6D99" w:rsidRDefault="00101DC7" w:rsidP="00101DC7">
            <w:pPr>
              <w:widowControl w:val="0"/>
              <w:autoSpaceDE w:val="0"/>
              <w:autoSpaceDN w:val="0"/>
              <w:adjustRightInd w:val="0"/>
              <w:jc w:val="center"/>
              <w:rPr>
                <w:b/>
              </w:rPr>
            </w:pPr>
            <w:r w:rsidRPr="008A6D99">
              <w:rPr>
                <w:b/>
              </w:rPr>
              <w:t>Исполнитель программы</w:t>
            </w:r>
          </w:p>
        </w:tc>
        <w:tc>
          <w:tcPr>
            <w:tcW w:w="6804" w:type="dxa"/>
          </w:tcPr>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Отдел образования администрации Ильинского муниципального района</w:t>
            </w:r>
          </w:p>
        </w:tc>
      </w:tr>
      <w:tr w:rsidR="00101DC7" w:rsidRPr="008A6D99" w:rsidTr="00101DC7">
        <w:tc>
          <w:tcPr>
            <w:tcW w:w="2835" w:type="dxa"/>
            <w:vAlign w:val="center"/>
          </w:tcPr>
          <w:p w:rsidR="00101DC7" w:rsidRPr="008A6D99" w:rsidRDefault="00101DC7" w:rsidP="00101DC7">
            <w:pPr>
              <w:widowControl w:val="0"/>
              <w:autoSpaceDE w:val="0"/>
              <w:autoSpaceDN w:val="0"/>
              <w:adjustRightInd w:val="0"/>
              <w:jc w:val="center"/>
              <w:rPr>
                <w:b/>
              </w:rPr>
            </w:pPr>
            <w:r w:rsidRPr="008A6D99">
              <w:rPr>
                <w:b/>
              </w:rPr>
              <w:t>Перечень подпрограмм</w:t>
            </w:r>
          </w:p>
        </w:tc>
        <w:tc>
          <w:tcPr>
            <w:tcW w:w="6804" w:type="dxa"/>
          </w:tcPr>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Подпрограммы:</w:t>
            </w:r>
          </w:p>
          <w:p w:rsidR="00101DC7" w:rsidRPr="008A6D99" w:rsidRDefault="00101DC7" w:rsidP="00101DC7">
            <w:pPr>
              <w:pStyle w:val="ConsPlusCell"/>
              <w:numPr>
                <w:ilvl w:val="0"/>
                <w:numId w:val="29"/>
              </w:numPr>
              <w:jc w:val="both"/>
              <w:rPr>
                <w:rFonts w:ascii="Times New Roman" w:hAnsi="Times New Roman" w:cs="Times New Roman"/>
                <w:sz w:val="24"/>
                <w:szCs w:val="24"/>
              </w:rPr>
            </w:pPr>
            <w:r w:rsidRPr="008A6D99">
              <w:rPr>
                <w:rFonts w:ascii="Times New Roman" w:hAnsi="Times New Roman" w:cs="Times New Roman"/>
                <w:sz w:val="24"/>
                <w:szCs w:val="24"/>
              </w:rPr>
              <w:t>Развитие дошкольного образования (аналитическая).</w:t>
            </w:r>
          </w:p>
          <w:p w:rsidR="00101DC7" w:rsidRPr="008A6D99" w:rsidRDefault="00101DC7" w:rsidP="00101DC7">
            <w:pPr>
              <w:pStyle w:val="ConsPlusCell"/>
              <w:numPr>
                <w:ilvl w:val="0"/>
                <w:numId w:val="29"/>
              </w:numPr>
              <w:jc w:val="both"/>
              <w:rPr>
                <w:rFonts w:ascii="Times New Roman" w:hAnsi="Times New Roman" w:cs="Times New Roman"/>
                <w:sz w:val="24"/>
                <w:szCs w:val="24"/>
              </w:rPr>
            </w:pPr>
            <w:r w:rsidRPr="008A6D99">
              <w:rPr>
                <w:rFonts w:ascii="Times New Roman" w:hAnsi="Times New Roman" w:cs="Times New Roman"/>
                <w:sz w:val="24"/>
                <w:szCs w:val="24"/>
              </w:rPr>
              <w:t>Развитие начального, основного, среднего общего образования (аналитическая).</w:t>
            </w:r>
          </w:p>
          <w:p w:rsidR="00101DC7" w:rsidRPr="008A6D99" w:rsidRDefault="00101DC7" w:rsidP="00101DC7">
            <w:pPr>
              <w:pStyle w:val="ConsPlusCell"/>
              <w:numPr>
                <w:ilvl w:val="0"/>
                <w:numId w:val="29"/>
              </w:numPr>
              <w:jc w:val="both"/>
              <w:rPr>
                <w:rFonts w:ascii="Times New Roman" w:hAnsi="Times New Roman" w:cs="Times New Roman"/>
                <w:sz w:val="24"/>
                <w:szCs w:val="24"/>
              </w:rPr>
            </w:pPr>
            <w:r w:rsidRPr="008A6D99">
              <w:rPr>
                <w:rFonts w:ascii="Times New Roman" w:hAnsi="Times New Roman" w:cs="Times New Roman"/>
                <w:sz w:val="24"/>
                <w:szCs w:val="24"/>
              </w:rPr>
              <w:t>Развитие дополнительного образования (аналитическая).</w:t>
            </w:r>
          </w:p>
          <w:p w:rsidR="00101DC7" w:rsidRPr="008A6D99" w:rsidRDefault="00101DC7" w:rsidP="00101DC7">
            <w:pPr>
              <w:pStyle w:val="ConsPlusCell"/>
              <w:numPr>
                <w:ilvl w:val="0"/>
                <w:numId w:val="29"/>
              </w:numPr>
              <w:jc w:val="both"/>
              <w:rPr>
                <w:rFonts w:ascii="Times New Roman" w:hAnsi="Times New Roman" w:cs="Times New Roman"/>
                <w:sz w:val="24"/>
                <w:szCs w:val="24"/>
              </w:rPr>
            </w:pPr>
            <w:r w:rsidRPr="008A6D99">
              <w:rPr>
                <w:rFonts w:ascii="Times New Roman" w:hAnsi="Times New Roman" w:cs="Times New Roman"/>
                <w:sz w:val="24"/>
                <w:szCs w:val="24"/>
              </w:rPr>
              <w:t>Развитие структурных подразделений образования (аналитическая).</w:t>
            </w:r>
          </w:p>
          <w:p w:rsidR="00101DC7" w:rsidRPr="008A6D99" w:rsidRDefault="00101DC7" w:rsidP="00101DC7">
            <w:pPr>
              <w:pStyle w:val="ConsPlusCell"/>
              <w:numPr>
                <w:ilvl w:val="0"/>
                <w:numId w:val="29"/>
              </w:numPr>
              <w:jc w:val="both"/>
              <w:rPr>
                <w:rFonts w:ascii="Times New Roman" w:hAnsi="Times New Roman" w:cs="Times New Roman"/>
                <w:sz w:val="24"/>
                <w:szCs w:val="24"/>
              </w:rPr>
            </w:pPr>
            <w:r w:rsidRPr="008A6D99">
              <w:rPr>
                <w:rFonts w:ascii="Times New Roman" w:hAnsi="Times New Roman" w:cs="Times New Roman"/>
                <w:sz w:val="24"/>
                <w:szCs w:val="24"/>
              </w:rPr>
              <w:t>Финансовое обеспечение предоставления мер социальной поддержки в сфере образования (аналитическая).</w:t>
            </w:r>
          </w:p>
          <w:p w:rsidR="00101DC7" w:rsidRPr="008A6D99" w:rsidRDefault="00101DC7" w:rsidP="00101DC7">
            <w:pPr>
              <w:pStyle w:val="ConsPlusCell"/>
              <w:numPr>
                <w:ilvl w:val="0"/>
                <w:numId w:val="29"/>
              </w:numPr>
              <w:jc w:val="both"/>
              <w:rPr>
                <w:rFonts w:ascii="Times New Roman" w:hAnsi="Times New Roman" w:cs="Times New Roman"/>
                <w:sz w:val="24"/>
                <w:szCs w:val="24"/>
              </w:rPr>
            </w:pPr>
            <w:r w:rsidRPr="008A6D99">
              <w:rPr>
                <w:rFonts w:ascii="Times New Roman" w:hAnsi="Times New Roman" w:cs="Times New Roman"/>
                <w:sz w:val="24"/>
                <w:szCs w:val="24"/>
              </w:rPr>
              <w:t>Создание современных условий в муниципальных образовательных учреждениях (аналитическая).</w:t>
            </w:r>
          </w:p>
          <w:p w:rsidR="00101DC7" w:rsidRPr="008A6D99" w:rsidRDefault="00101DC7" w:rsidP="00101DC7">
            <w:pPr>
              <w:pStyle w:val="ConsPlusCell"/>
              <w:numPr>
                <w:ilvl w:val="0"/>
                <w:numId w:val="29"/>
              </w:numPr>
              <w:jc w:val="both"/>
              <w:rPr>
                <w:rFonts w:ascii="Times New Roman" w:hAnsi="Times New Roman" w:cs="Times New Roman"/>
                <w:sz w:val="24"/>
                <w:szCs w:val="24"/>
              </w:rPr>
            </w:pPr>
            <w:r w:rsidRPr="008A6D99">
              <w:rPr>
                <w:rFonts w:ascii="Times New Roman" w:hAnsi="Times New Roman" w:cs="Times New Roman"/>
                <w:sz w:val="24"/>
                <w:szCs w:val="24"/>
              </w:rPr>
              <w:t>Организация муниципальных мероприятий в сфере образования (аналитическая).</w:t>
            </w:r>
          </w:p>
          <w:p w:rsidR="00101DC7" w:rsidRPr="008A6D99" w:rsidRDefault="00101DC7" w:rsidP="00101DC7">
            <w:pPr>
              <w:pStyle w:val="Pro-Tab0"/>
              <w:numPr>
                <w:ilvl w:val="0"/>
                <w:numId w:val="29"/>
              </w:numPr>
              <w:suppressAutoHyphens/>
              <w:spacing w:before="0" w:after="0" w:line="100" w:lineRule="atLeast"/>
              <w:contextualSpacing w:val="0"/>
              <w:jc w:val="both"/>
              <w:rPr>
                <w:rFonts w:ascii="Times New Roman" w:hAnsi="Times New Roman" w:cs="Times New Roman"/>
                <w:color w:val="000000"/>
                <w:sz w:val="24"/>
              </w:rPr>
            </w:pPr>
            <w:r w:rsidRPr="008A6D99">
              <w:rPr>
                <w:rFonts w:ascii="Times New Roman" w:hAnsi="Times New Roman" w:cs="Times New Roman"/>
                <w:color w:val="000000"/>
                <w:sz w:val="24"/>
              </w:rPr>
              <w:t>Модернизация системы общего образования (аналитическая).</w:t>
            </w:r>
          </w:p>
          <w:p w:rsidR="00101DC7" w:rsidRPr="008A6D99" w:rsidRDefault="00101DC7" w:rsidP="00101DC7">
            <w:pPr>
              <w:pStyle w:val="Pro-Tab0"/>
              <w:numPr>
                <w:ilvl w:val="0"/>
                <w:numId w:val="29"/>
              </w:numPr>
              <w:suppressAutoHyphens/>
              <w:spacing w:before="0" w:after="0" w:line="100" w:lineRule="atLeast"/>
              <w:contextualSpacing w:val="0"/>
              <w:jc w:val="both"/>
              <w:rPr>
                <w:rFonts w:ascii="Times New Roman" w:hAnsi="Times New Roman" w:cs="Times New Roman"/>
                <w:color w:val="000000"/>
                <w:sz w:val="24"/>
              </w:rPr>
            </w:pPr>
            <w:r w:rsidRPr="008A6D99">
              <w:rPr>
                <w:rFonts w:ascii="Times New Roman" w:hAnsi="Times New Roman" w:cs="Times New Roman"/>
                <w:sz w:val="24"/>
              </w:rPr>
              <w:t>Внедрение ВФСК «ГТО» (аналитическая).</w:t>
            </w:r>
          </w:p>
          <w:p w:rsidR="00101DC7" w:rsidRPr="008A6D99" w:rsidRDefault="00101DC7" w:rsidP="00101DC7">
            <w:pPr>
              <w:pStyle w:val="Pro-Tab0"/>
              <w:spacing w:before="0" w:after="0"/>
              <w:jc w:val="both"/>
              <w:rPr>
                <w:rFonts w:ascii="Times New Roman" w:hAnsi="Times New Roman" w:cs="Times New Roman"/>
                <w:sz w:val="24"/>
              </w:rPr>
            </w:pPr>
          </w:p>
        </w:tc>
      </w:tr>
      <w:tr w:rsidR="00101DC7" w:rsidRPr="008A6D99" w:rsidTr="00101DC7">
        <w:tc>
          <w:tcPr>
            <w:tcW w:w="2835" w:type="dxa"/>
            <w:vAlign w:val="center"/>
          </w:tcPr>
          <w:p w:rsidR="00101DC7" w:rsidRPr="008A6D99" w:rsidRDefault="00101DC7" w:rsidP="00101DC7">
            <w:pPr>
              <w:widowControl w:val="0"/>
              <w:autoSpaceDE w:val="0"/>
              <w:autoSpaceDN w:val="0"/>
              <w:adjustRightInd w:val="0"/>
              <w:jc w:val="center"/>
              <w:rPr>
                <w:b/>
              </w:rPr>
            </w:pPr>
            <w:r w:rsidRPr="008A6D99">
              <w:rPr>
                <w:b/>
              </w:rPr>
              <w:t>Цели программы</w:t>
            </w:r>
          </w:p>
        </w:tc>
        <w:tc>
          <w:tcPr>
            <w:tcW w:w="6804" w:type="dxa"/>
          </w:tcPr>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 xml:space="preserve">Повышение    качества образовательных услуг, обеспечение доступности образовательных услуг, укрепление здоровья детей и педагогов, создание   безопасных и современных условий организации образовательного процесса                                           </w:t>
            </w:r>
          </w:p>
        </w:tc>
      </w:tr>
      <w:tr w:rsidR="00101DC7" w:rsidRPr="008A6D99" w:rsidTr="00101DC7">
        <w:tc>
          <w:tcPr>
            <w:tcW w:w="2835" w:type="dxa"/>
            <w:vAlign w:val="center"/>
          </w:tcPr>
          <w:p w:rsidR="00101DC7" w:rsidRPr="008A6D99" w:rsidRDefault="00101DC7" w:rsidP="00101DC7">
            <w:pPr>
              <w:widowControl w:val="0"/>
              <w:autoSpaceDE w:val="0"/>
              <w:autoSpaceDN w:val="0"/>
              <w:adjustRightInd w:val="0"/>
              <w:jc w:val="center"/>
              <w:rPr>
                <w:b/>
              </w:rPr>
            </w:pPr>
            <w:r w:rsidRPr="008A6D99">
              <w:rPr>
                <w:b/>
              </w:rPr>
              <w:t xml:space="preserve">Объем ресурсного обеспечения </w:t>
            </w:r>
            <w:r w:rsidRPr="008A6D99">
              <w:rPr>
                <w:b/>
              </w:rPr>
              <w:lastRenderedPageBreak/>
              <w:t>программы</w:t>
            </w:r>
          </w:p>
        </w:tc>
        <w:tc>
          <w:tcPr>
            <w:tcW w:w="6804" w:type="dxa"/>
          </w:tcPr>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lastRenderedPageBreak/>
              <w:t>Общий объем бюджетных ассигнований:</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2014 год – 69880,800 тыс. рублей,</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lastRenderedPageBreak/>
              <w:t>2015 год – 66348,677 тыс. рублей,</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2016 год – 62607,395 тыс. рублей,</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 xml:space="preserve">2017 год – 61371,782,65 тыс. рублей. </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 xml:space="preserve">2018 год – 63938,382,65 </w:t>
            </w:r>
            <w:proofErr w:type="spellStart"/>
            <w:r w:rsidRPr="008A6D99">
              <w:rPr>
                <w:rFonts w:ascii="Times New Roman" w:hAnsi="Times New Roman" w:cs="Times New Roman"/>
                <w:sz w:val="24"/>
                <w:szCs w:val="24"/>
              </w:rPr>
              <w:t>тыс.рублей</w:t>
            </w:r>
            <w:proofErr w:type="spellEnd"/>
            <w:r w:rsidRPr="008A6D99">
              <w:rPr>
                <w:rFonts w:ascii="Times New Roman" w:hAnsi="Times New Roman" w:cs="Times New Roman"/>
                <w:sz w:val="24"/>
                <w:szCs w:val="24"/>
              </w:rPr>
              <w:t>.</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 xml:space="preserve">2019 год – 63190,082,65 </w:t>
            </w:r>
            <w:proofErr w:type="spellStart"/>
            <w:r w:rsidRPr="008A6D99">
              <w:rPr>
                <w:rFonts w:ascii="Times New Roman" w:hAnsi="Times New Roman" w:cs="Times New Roman"/>
                <w:sz w:val="24"/>
                <w:szCs w:val="24"/>
              </w:rPr>
              <w:t>тыс.рублей</w:t>
            </w:r>
            <w:proofErr w:type="spellEnd"/>
            <w:r w:rsidRPr="008A6D99">
              <w:rPr>
                <w:rFonts w:ascii="Times New Roman" w:hAnsi="Times New Roman" w:cs="Times New Roman"/>
                <w:sz w:val="24"/>
                <w:szCs w:val="24"/>
              </w:rPr>
              <w:t>.</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Областной бюджет:</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2014 год – 40881,200 тыс. рублей,</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2015 год – 37414,777 тыс. рублей,</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2016 год – 36004,195 тыс. рублей,</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2017 год – 33875,902,65 тыс. рублей.</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 xml:space="preserve">2018 год – 33875,902,65 </w:t>
            </w:r>
            <w:proofErr w:type="spellStart"/>
            <w:r w:rsidRPr="008A6D99">
              <w:rPr>
                <w:rFonts w:ascii="Times New Roman" w:hAnsi="Times New Roman" w:cs="Times New Roman"/>
                <w:sz w:val="24"/>
                <w:szCs w:val="24"/>
              </w:rPr>
              <w:t>тыс.рублей</w:t>
            </w:r>
            <w:proofErr w:type="spellEnd"/>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 xml:space="preserve">2019 год-   33875,902,65 </w:t>
            </w:r>
            <w:proofErr w:type="spellStart"/>
            <w:r w:rsidRPr="008A6D99">
              <w:rPr>
                <w:rFonts w:ascii="Times New Roman" w:hAnsi="Times New Roman" w:cs="Times New Roman"/>
                <w:sz w:val="24"/>
                <w:szCs w:val="24"/>
              </w:rPr>
              <w:t>тыс.рублей</w:t>
            </w:r>
            <w:proofErr w:type="spellEnd"/>
            <w:r w:rsidRPr="008A6D99">
              <w:rPr>
                <w:rFonts w:ascii="Times New Roman" w:hAnsi="Times New Roman" w:cs="Times New Roman"/>
                <w:sz w:val="24"/>
                <w:szCs w:val="24"/>
              </w:rPr>
              <w:t>.</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Бюджет муниципального района:</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2014 год – 28999,600 тыс. рублей,</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2015 год – 28933,900 тыс. рублей,</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2016 год – 26600,200 тыс. рублей,</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2017 год – 27495,880 тыс. рублей.</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 xml:space="preserve">2018 год – 30062,480 </w:t>
            </w:r>
            <w:proofErr w:type="spellStart"/>
            <w:r w:rsidRPr="008A6D99">
              <w:rPr>
                <w:rFonts w:ascii="Times New Roman" w:hAnsi="Times New Roman" w:cs="Times New Roman"/>
                <w:sz w:val="24"/>
                <w:szCs w:val="24"/>
              </w:rPr>
              <w:t>тыс.рублей</w:t>
            </w:r>
            <w:proofErr w:type="spellEnd"/>
            <w:r w:rsidRPr="008A6D99">
              <w:rPr>
                <w:rFonts w:ascii="Times New Roman" w:hAnsi="Times New Roman" w:cs="Times New Roman"/>
                <w:sz w:val="24"/>
                <w:szCs w:val="24"/>
              </w:rPr>
              <w:t>.</w:t>
            </w:r>
          </w:p>
          <w:p w:rsidR="00101DC7" w:rsidRPr="008A6D99" w:rsidRDefault="00101DC7" w:rsidP="00101DC7">
            <w:pPr>
              <w:pStyle w:val="ConsPlusCell"/>
              <w:jc w:val="both"/>
              <w:rPr>
                <w:rFonts w:ascii="Times New Roman" w:hAnsi="Times New Roman" w:cs="Times New Roman"/>
                <w:sz w:val="24"/>
                <w:szCs w:val="24"/>
              </w:rPr>
            </w:pPr>
            <w:r w:rsidRPr="008A6D99">
              <w:rPr>
                <w:rFonts w:ascii="Times New Roman" w:hAnsi="Times New Roman" w:cs="Times New Roman"/>
                <w:sz w:val="24"/>
                <w:szCs w:val="24"/>
              </w:rPr>
              <w:t xml:space="preserve">2019 год – 29314,180 </w:t>
            </w:r>
            <w:proofErr w:type="spellStart"/>
            <w:r w:rsidRPr="008A6D99">
              <w:rPr>
                <w:rFonts w:ascii="Times New Roman" w:hAnsi="Times New Roman" w:cs="Times New Roman"/>
                <w:sz w:val="24"/>
                <w:szCs w:val="24"/>
              </w:rPr>
              <w:t>тыс.рублей</w:t>
            </w:r>
            <w:proofErr w:type="spellEnd"/>
            <w:r w:rsidRPr="008A6D99">
              <w:rPr>
                <w:rFonts w:ascii="Times New Roman" w:hAnsi="Times New Roman" w:cs="Times New Roman"/>
                <w:sz w:val="24"/>
                <w:szCs w:val="24"/>
              </w:rPr>
              <w:t>.</w:t>
            </w:r>
          </w:p>
        </w:tc>
      </w:tr>
    </w:tbl>
    <w:p w:rsidR="00101DC7" w:rsidRPr="008A6D99" w:rsidRDefault="00101DC7" w:rsidP="00101DC7">
      <w:pPr>
        <w:pStyle w:val="ConsPlusCell"/>
        <w:rPr>
          <w:rFonts w:ascii="Times New Roman" w:hAnsi="Times New Roman" w:cs="Times New Roman"/>
          <w:sz w:val="24"/>
          <w:szCs w:val="24"/>
        </w:rPr>
      </w:pPr>
      <w:r w:rsidRPr="008A6D99">
        <w:rPr>
          <w:rFonts w:ascii="Times New Roman" w:hAnsi="Times New Roman" w:cs="Times New Roman"/>
          <w:sz w:val="24"/>
          <w:szCs w:val="24"/>
        </w:rPr>
        <w:lastRenderedPageBreak/>
        <w:t xml:space="preserve">                  </w:t>
      </w:r>
    </w:p>
    <w:p w:rsidR="00101DC7" w:rsidRPr="008A6D99" w:rsidRDefault="00101DC7" w:rsidP="000515A8">
      <w:pPr>
        <w:pStyle w:val="ConsPlusNonformat"/>
        <w:widowControl/>
        <w:jc w:val="both"/>
        <w:rPr>
          <w:rFonts w:ascii="Times New Roman" w:hAnsi="Times New Roman" w:cs="Times New Roman"/>
          <w:color w:val="000000"/>
          <w:sz w:val="24"/>
          <w:szCs w:val="24"/>
        </w:rPr>
      </w:pPr>
    </w:p>
    <w:p w:rsidR="000515A8" w:rsidRPr="008A6D99" w:rsidRDefault="000515A8" w:rsidP="000515A8">
      <w:pPr>
        <w:spacing w:before="30" w:after="30"/>
        <w:jc w:val="both"/>
      </w:pPr>
      <w:r w:rsidRPr="008A6D99">
        <w:t xml:space="preserve"> </w:t>
      </w:r>
    </w:p>
    <w:p w:rsidR="000515A8" w:rsidRPr="008A6D99" w:rsidRDefault="000515A8" w:rsidP="000515A8"/>
    <w:p w:rsidR="00101DC7" w:rsidRPr="008A6D99"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F2816" w:rsidRDefault="001F2816" w:rsidP="000515A8"/>
    <w:p w:rsidR="00101DC7" w:rsidRDefault="00101DC7" w:rsidP="000515A8"/>
    <w:p w:rsidR="00101DC7" w:rsidRDefault="00101DC7" w:rsidP="000515A8"/>
    <w:p w:rsidR="008A6D99" w:rsidRDefault="008A6D99" w:rsidP="000515A8"/>
    <w:p w:rsidR="00101DC7" w:rsidRDefault="00101DC7" w:rsidP="000515A8"/>
    <w:p w:rsidR="00101DC7" w:rsidRPr="00FE6AEC" w:rsidRDefault="00101DC7" w:rsidP="00101DC7">
      <w:pPr>
        <w:jc w:val="center"/>
        <w:rPr>
          <w:b/>
          <w:sz w:val="28"/>
          <w:szCs w:val="28"/>
        </w:rPr>
      </w:pPr>
      <w:r w:rsidRPr="00FE6AEC">
        <w:rPr>
          <w:b/>
          <w:sz w:val="28"/>
          <w:szCs w:val="28"/>
        </w:rPr>
        <w:lastRenderedPageBreak/>
        <w:t>АДМИНИСТРАЦИЯ ИЛЬИНСКОГО МУНИЦИПАЛЬНОГО РАЙОНА</w:t>
      </w:r>
    </w:p>
    <w:p w:rsidR="00101DC7" w:rsidRDefault="00101DC7" w:rsidP="00101DC7">
      <w:pPr>
        <w:jc w:val="center"/>
        <w:rPr>
          <w:b/>
          <w:sz w:val="28"/>
          <w:szCs w:val="28"/>
        </w:rPr>
      </w:pPr>
      <w:r>
        <w:rPr>
          <w:b/>
          <w:sz w:val="28"/>
          <w:szCs w:val="28"/>
        </w:rPr>
        <w:t>ИВАНОВСКОЙ ОБЛАСТИ</w:t>
      </w:r>
    </w:p>
    <w:p w:rsidR="00101DC7" w:rsidRPr="00FE6AEC" w:rsidRDefault="00101DC7" w:rsidP="00101DC7">
      <w:pPr>
        <w:jc w:val="center"/>
        <w:rPr>
          <w:b/>
          <w:sz w:val="28"/>
          <w:szCs w:val="28"/>
        </w:rPr>
      </w:pPr>
    </w:p>
    <w:p w:rsidR="00101DC7" w:rsidRPr="009E6D24" w:rsidRDefault="00101DC7" w:rsidP="00101DC7">
      <w:pPr>
        <w:jc w:val="center"/>
        <w:rPr>
          <w:b/>
          <w:sz w:val="32"/>
          <w:szCs w:val="32"/>
        </w:rPr>
      </w:pPr>
      <w:r w:rsidRPr="009E6D24">
        <w:rPr>
          <w:b/>
          <w:sz w:val="32"/>
          <w:szCs w:val="32"/>
        </w:rPr>
        <w:t>ПОСТАНОВЛЕНИЕ</w:t>
      </w:r>
    </w:p>
    <w:p w:rsidR="00101DC7" w:rsidRPr="00FE6AEC" w:rsidRDefault="00101DC7" w:rsidP="00101DC7">
      <w:pPr>
        <w:rPr>
          <w:b/>
          <w:sz w:val="28"/>
          <w:szCs w:val="28"/>
        </w:rPr>
      </w:pPr>
    </w:p>
    <w:p w:rsidR="00101DC7" w:rsidRPr="0018698D" w:rsidRDefault="00101DC7" w:rsidP="00101DC7">
      <w:pPr>
        <w:jc w:val="center"/>
        <w:rPr>
          <w:sz w:val="28"/>
          <w:szCs w:val="28"/>
        </w:rPr>
      </w:pPr>
      <w:r w:rsidRPr="0018698D">
        <w:rPr>
          <w:sz w:val="28"/>
          <w:szCs w:val="28"/>
        </w:rPr>
        <w:t xml:space="preserve">от </w:t>
      </w:r>
      <w:r>
        <w:rPr>
          <w:sz w:val="28"/>
          <w:szCs w:val="28"/>
        </w:rPr>
        <w:t xml:space="preserve">23.11.2016 года </w:t>
      </w:r>
      <w:r w:rsidRPr="0018698D">
        <w:rPr>
          <w:sz w:val="28"/>
          <w:szCs w:val="28"/>
        </w:rPr>
        <w:t xml:space="preserve">№ </w:t>
      </w:r>
      <w:r>
        <w:rPr>
          <w:sz w:val="28"/>
          <w:szCs w:val="28"/>
        </w:rPr>
        <w:t>308</w:t>
      </w:r>
    </w:p>
    <w:p w:rsidR="00101DC7" w:rsidRPr="00FE6AEC" w:rsidRDefault="00101DC7" w:rsidP="00101DC7">
      <w:pPr>
        <w:jc w:val="center"/>
        <w:rPr>
          <w:sz w:val="28"/>
          <w:szCs w:val="28"/>
        </w:rPr>
      </w:pPr>
      <w:r w:rsidRPr="00FE6AEC">
        <w:rPr>
          <w:sz w:val="28"/>
          <w:szCs w:val="28"/>
        </w:rPr>
        <w:t xml:space="preserve">п. </w:t>
      </w:r>
      <w:proofErr w:type="spellStart"/>
      <w:r w:rsidRPr="00FE6AEC">
        <w:rPr>
          <w:sz w:val="28"/>
          <w:szCs w:val="28"/>
        </w:rPr>
        <w:t>Ильинское-Хованское</w:t>
      </w:r>
      <w:proofErr w:type="spellEnd"/>
    </w:p>
    <w:p w:rsidR="00101DC7" w:rsidRPr="00FE6AEC" w:rsidRDefault="00101DC7" w:rsidP="00101DC7">
      <w:pPr>
        <w:jc w:val="center"/>
        <w:rPr>
          <w:sz w:val="28"/>
          <w:szCs w:val="28"/>
        </w:rPr>
      </w:pPr>
    </w:p>
    <w:p w:rsidR="00101DC7" w:rsidRPr="008A6D99" w:rsidRDefault="00101DC7" w:rsidP="00101DC7">
      <w:pPr>
        <w:jc w:val="center"/>
        <w:rPr>
          <w:b/>
          <w:bCs/>
        </w:rPr>
      </w:pPr>
      <w:r w:rsidRPr="008A6D99">
        <w:rPr>
          <w:b/>
          <w:bCs/>
        </w:rPr>
        <w:t xml:space="preserve">Об утверждении Муниципальной программы «Благоустройство Ильинского городского поселения </w:t>
      </w:r>
      <w:r w:rsidRPr="008A6D99">
        <w:rPr>
          <w:b/>
        </w:rPr>
        <w:t>Ильинского муниципального района Ивановской области»</w:t>
      </w:r>
    </w:p>
    <w:p w:rsidR="00101DC7" w:rsidRPr="008A6D99" w:rsidRDefault="00101DC7" w:rsidP="00101DC7">
      <w:pPr>
        <w:jc w:val="center"/>
        <w:rPr>
          <w:b/>
        </w:rPr>
      </w:pPr>
    </w:p>
    <w:p w:rsidR="00101DC7" w:rsidRPr="008A6D99" w:rsidRDefault="00101DC7" w:rsidP="00101DC7">
      <w:pPr>
        <w:pStyle w:val="ConsPlusNormal"/>
        <w:ind w:firstLine="851"/>
        <w:jc w:val="both"/>
        <w:rPr>
          <w:b/>
          <w:sz w:val="24"/>
          <w:szCs w:val="24"/>
        </w:rPr>
      </w:pPr>
      <w:r w:rsidRPr="008A6D99">
        <w:rPr>
          <w:sz w:val="24"/>
          <w:szCs w:val="24"/>
        </w:rPr>
        <w:t xml:space="preserve">В соответствии со статьей 179 Бюджетного Кодекса Российской </w:t>
      </w:r>
      <w:proofErr w:type="gramStart"/>
      <w:r w:rsidRPr="008A6D99">
        <w:rPr>
          <w:sz w:val="24"/>
          <w:szCs w:val="24"/>
        </w:rPr>
        <w:t xml:space="preserve">Федерации,   </w:t>
      </w:r>
      <w:proofErr w:type="gramEnd"/>
      <w:r w:rsidRPr="008A6D99">
        <w:rPr>
          <w:sz w:val="24"/>
          <w:szCs w:val="24"/>
        </w:rPr>
        <w:t xml:space="preserve">    администрация       Ильинского       муниципального       района </w:t>
      </w:r>
      <w:r w:rsidRPr="008A6D99">
        <w:rPr>
          <w:b/>
          <w:sz w:val="24"/>
          <w:szCs w:val="24"/>
        </w:rPr>
        <w:t>п о с т а н о в л я е т:</w:t>
      </w:r>
    </w:p>
    <w:p w:rsidR="00101DC7" w:rsidRPr="008A6D99" w:rsidRDefault="00101DC7" w:rsidP="00101DC7">
      <w:pPr>
        <w:jc w:val="center"/>
        <w:rPr>
          <w:b/>
          <w:color w:val="000000"/>
        </w:rPr>
      </w:pPr>
    </w:p>
    <w:p w:rsidR="00101DC7" w:rsidRPr="008A6D99" w:rsidRDefault="00101DC7" w:rsidP="00101DC7">
      <w:pPr>
        <w:widowControl w:val="0"/>
        <w:numPr>
          <w:ilvl w:val="0"/>
          <w:numId w:val="28"/>
        </w:numPr>
        <w:tabs>
          <w:tab w:val="left" w:pos="0"/>
        </w:tabs>
        <w:suppressAutoHyphens/>
        <w:autoSpaceDE w:val="0"/>
        <w:ind w:left="426"/>
        <w:jc w:val="both"/>
        <w:rPr>
          <w:spacing w:val="2"/>
        </w:rPr>
      </w:pPr>
      <w:r w:rsidRPr="008A6D99">
        <w:rPr>
          <w:spacing w:val="2"/>
        </w:rPr>
        <w:t xml:space="preserve">Утвердить Муниципальную программу </w:t>
      </w:r>
      <w:r w:rsidRPr="008A6D99">
        <w:rPr>
          <w:bCs/>
          <w:spacing w:val="2"/>
        </w:rPr>
        <w:t>«Благоустройство Ильинского городского поселения Ильинского муниципального района Ивановской области</w:t>
      </w:r>
      <w:r w:rsidRPr="008A6D99">
        <w:rPr>
          <w:spacing w:val="2"/>
        </w:rPr>
        <w:t>» (прилагается).</w:t>
      </w:r>
    </w:p>
    <w:p w:rsidR="00101DC7" w:rsidRPr="008A6D99" w:rsidRDefault="00101DC7" w:rsidP="00101DC7">
      <w:pPr>
        <w:tabs>
          <w:tab w:val="left" w:pos="0"/>
        </w:tabs>
        <w:ind w:left="426"/>
        <w:jc w:val="both"/>
        <w:rPr>
          <w:spacing w:val="2"/>
        </w:rPr>
      </w:pPr>
    </w:p>
    <w:p w:rsidR="00101DC7" w:rsidRPr="008A6D99" w:rsidRDefault="00101DC7" w:rsidP="00101DC7">
      <w:pPr>
        <w:widowControl w:val="0"/>
        <w:numPr>
          <w:ilvl w:val="0"/>
          <w:numId w:val="28"/>
        </w:numPr>
        <w:tabs>
          <w:tab w:val="left" w:pos="0"/>
        </w:tabs>
        <w:suppressAutoHyphens/>
        <w:autoSpaceDE w:val="0"/>
        <w:ind w:left="426"/>
        <w:jc w:val="both"/>
        <w:rPr>
          <w:spacing w:val="2"/>
        </w:rPr>
      </w:pPr>
      <w:r w:rsidRPr="008A6D99">
        <w:rPr>
          <w:spacing w:val="2"/>
        </w:rPr>
        <w:t xml:space="preserve">Настоящее постановление вступает в силу с момента его официального опубликования на сайте Ильинского муниципального района </w:t>
      </w:r>
      <w:hyperlink r:id="rId28" w:history="1">
        <w:r w:rsidRPr="008A6D99">
          <w:rPr>
            <w:rStyle w:val="a3"/>
            <w:spacing w:val="2"/>
            <w:lang w:val="en-US"/>
          </w:rPr>
          <w:t>www</w:t>
        </w:r>
        <w:r w:rsidRPr="008A6D99">
          <w:rPr>
            <w:rStyle w:val="a3"/>
            <w:spacing w:val="2"/>
          </w:rPr>
          <w:t>.</w:t>
        </w:r>
        <w:proofErr w:type="spellStart"/>
        <w:r w:rsidRPr="008A6D99">
          <w:rPr>
            <w:rStyle w:val="a3"/>
            <w:spacing w:val="2"/>
            <w:lang w:val="en-US"/>
          </w:rPr>
          <w:t>admilinskoe</w:t>
        </w:r>
        <w:proofErr w:type="spellEnd"/>
        <w:r w:rsidRPr="008A6D99">
          <w:rPr>
            <w:rStyle w:val="a3"/>
            <w:spacing w:val="2"/>
          </w:rPr>
          <w:t>.</w:t>
        </w:r>
        <w:proofErr w:type="spellStart"/>
        <w:r w:rsidRPr="008A6D99">
          <w:rPr>
            <w:rStyle w:val="a3"/>
            <w:spacing w:val="2"/>
            <w:lang w:val="en-US"/>
          </w:rPr>
          <w:t>ru</w:t>
        </w:r>
        <w:proofErr w:type="spellEnd"/>
      </w:hyperlink>
      <w:r w:rsidRPr="008A6D99">
        <w:rPr>
          <w:spacing w:val="2"/>
        </w:rPr>
        <w:t xml:space="preserve"> и в «Вестнике муниципальных правовых актов Ильинского муниципального района».</w:t>
      </w:r>
    </w:p>
    <w:p w:rsidR="00101DC7" w:rsidRPr="008A6D99" w:rsidRDefault="00101DC7" w:rsidP="00101DC7">
      <w:pPr>
        <w:tabs>
          <w:tab w:val="left" w:pos="0"/>
        </w:tabs>
        <w:ind w:left="426"/>
        <w:jc w:val="both"/>
        <w:rPr>
          <w:spacing w:val="2"/>
        </w:rPr>
      </w:pPr>
    </w:p>
    <w:p w:rsidR="00101DC7" w:rsidRPr="008A6D99" w:rsidRDefault="00101DC7" w:rsidP="00101DC7">
      <w:pPr>
        <w:numPr>
          <w:ilvl w:val="0"/>
          <w:numId w:val="28"/>
        </w:numPr>
        <w:ind w:left="426"/>
        <w:jc w:val="both"/>
      </w:pPr>
      <w:r w:rsidRPr="008A6D99">
        <w:t>Контроль за выполнением настоящего постановления возложить на заместителя главы администрации по экономическим вопросам Ефремова С.М.</w:t>
      </w:r>
    </w:p>
    <w:p w:rsidR="00101DC7" w:rsidRPr="008A6D99" w:rsidRDefault="00101DC7" w:rsidP="00101DC7">
      <w:pPr>
        <w:jc w:val="both"/>
      </w:pPr>
    </w:p>
    <w:p w:rsidR="00101DC7" w:rsidRPr="008A6D99" w:rsidRDefault="00101DC7" w:rsidP="00101DC7">
      <w:pPr>
        <w:jc w:val="both"/>
      </w:pPr>
    </w:p>
    <w:p w:rsidR="00101DC7" w:rsidRPr="008A6D99" w:rsidRDefault="00101DC7" w:rsidP="00101DC7">
      <w:pPr>
        <w:jc w:val="both"/>
      </w:pPr>
    </w:p>
    <w:p w:rsidR="00101DC7" w:rsidRPr="008A6D99" w:rsidRDefault="00101DC7" w:rsidP="00101DC7">
      <w:pPr>
        <w:jc w:val="both"/>
        <w:rPr>
          <w:b/>
        </w:rPr>
      </w:pPr>
      <w:r w:rsidRPr="008A6D99">
        <w:rPr>
          <w:b/>
        </w:rPr>
        <w:t xml:space="preserve">Глава Ильинского </w:t>
      </w:r>
    </w:p>
    <w:p w:rsidR="00101DC7" w:rsidRPr="008A6D99" w:rsidRDefault="00101DC7" w:rsidP="00101DC7">
      <w:pPr>
        <w:jc w:val="both"/>
        <w:rPr>
          <w:b/>
        </w:rPr>
      </w:pPr>
      <w:r w:rsidRPr="008A6D99">
        <w:rPr>
          <w:b/>
        </w:rPr>
        <w:t xml:space="preserve">муниципального </w:t>
      </w:r>
      <w:proofErr w:type="gramStart"/>
      <w:r w:rsidRPr="008A6D99">
        <w:rPr>
          <w:b/>
        </w:rPr>
        <w:t>района:</w:t>
      </w:r>
      <w:r w:rsidRPr="008A6D99">
        <w:rPr>
          <w:b/>
        </w:rPr>
        <w:tab/>
      </w:r>
      <w:proofErr w:type="gramEnd"/>
      <w:r w:rsidRPr="008A6D99">
        <w:rPr>
          <w:b/>
        </w:rPr>
        <w:tab/>
      </w:r>
      <w:r w:rsidRPr="008A6D99">
        <w:rPr>
          <w:b/>
        </w:rPr>
        <w:tab/>
      </w:r>
      <w:r w:rsidR="008A6D99">
        <w:rPr>
          <w:b/>
        </w:rPr>
        <w:t xml:space="preserve">             </w:t>
      </w:r>
      <w:r w:rsidRPr="008A6D99">
        <w:rPr>
          <w:b/>
        </w:rPr>
        <w:t xml:space="preserve">          </w:t>
      </w:r>
      <w:r w:rsidRPr="008A6D99">
        <w:rPr>
          <w:b/>
        </w:rPr>
        <w:tab/>
      </w:r>
      <w:r w:rsidRPr="008A6D99">
        <w:rPr>
          <w:b/>
        </w:rPr>
        <w:tab/>
      </w:r>
      <w:r w:rsidRPr="008A6D99">
        <w:rPr>
          <w:b/>
        </w:rPr>
        <w:tab/>
        <w:t>А.Ю. Кондратьев</w:t>
      </w:r>
    </w:p>
    <w:p w:rsidR="00101DC7" w:rsidRPr="008A6D99" w:rsidRDefault="00101DC7" w:rsidP="00101DC7">
      <w:pPr>
        <w:jc w:val="both"/>
        <w:rPr>
          <w:b/>
        </w:rPr>
      </w:pPr>
    </w:p>
    <w:p w:rsidR="00101DC7" w:rsidRPr="008A6D99" w:rsidRDefault="00101DC7" w:rsidP="00101DC7">
      <w:pPr>
        <w:jc w:val="both"/>
        <w:rPr>
          <w:b/>
        </w:rPr>
      </w:pPr>
    </w:p>
    <w:p w:rsidR="00101DC7" w:rsidRPr="008A6D99" w:rsidRDefault="00101DC7" w:rsidP="00101DC7">
      <w:pPr>
        <w:jc w:val="both"/>
        <w:rPr>
          <w:b/>
        </w:rPr>
      </w:pPr>
    </w:p>
    <w:p w:rsidR="00101DC7" w:rsidRDefault="00101DC7" w:rsidP="00101DC7">
      <w:pPr>
        <w:jc w:val="both"/>
        <w:rPr>
          <w:b/>
          <w:sz w:val="28"/>
          <w:szCs w:val="28"/>
        </w:rPr>
      </w:pPr>
    </w:p>
    <w:p w:rsidR="00101DC7" w:rsidRDefault="00101DC7" w:rsidP="00101DC7">
      <w:pPr>
        <w:jc w:val="both"/>
        <w:rPr>
          <w:b/>
          <w:sz w:val="28"/>
          <w:szCs w:val="28"/>
        </w:rPr>
      </w:pPr>
    </w:p>
    <w:p w:rsidR="00101DC7" w:rsidRDefault="00101DC7" w:rsidP="00101DC7">
      <w:pPr>
        <w:jc w:val="both"/>
        <w:rPr>
          <w:b/>
          <w:sz w:val="28"/>
          <w:szCs w:val="28"/>
        </w:rPr>
      </w:pPr>
    </w:p>
    <w:p w:rsidR="008A6D99" w:rsidRDefault="008A6D99" w:rsidP="00101DC7">
      <w:pPr>
        <w:jc w:val="both"/>
        <w:rPr>
          <w:b/>
          <w:sz w:val="28"/>
          <w:szCs w:val="28"/>
        </w:rPr>
      </w:pPr>
    </w:p>
    <w:p w:rsidR="008A6D99" w:rsidRDefault="008A6D99" w:rsidP="00101DC7">
      <w:pPr>
        <w:jc w:val="both"/>
        <w:rPr>
          <w:b/>
          <w:sz w:val="28"/>
          <w:szCs w:val="28"/>
        </w:rPr>
      </w:pPr>
    </w:p>
    <w:p w:rsidR="008A6D99" w:rsidRDefault="008A6D99" w:rsidP="00101DC7">
      <w:pPr>
        <w:jc w:val="both"/>
        <w:rPr>
          <w:b/>
          <w:sz w:val="28"/>
          <w:szCs w:val="28"/>
        </w:rPr>
      </w:pPr>
    </w:p>
    <w:p w:rsidR="008A6D99" w:rsidRDefault="008A6D99" w:rsidP="00101DC7">
      <w:pPr>
        <w:jc w:val="both"/>
        <w:rPr>
          <w:b/>
          <w:sz w:val="28"/>
          <w:szCs w:val="28"/>
        </w:rPr>
      </w:pPr>
    </w:p>
    <w:p w:rsidR="001F2816" w:rsidRDefault="001F2816" w:rsidP="00101DC7">
      <w:pPr>
        <w:jc w:val="both"/>
        <w:rPr>
          <w:b/>
          <w:sz w:val="28"/>
          <w:szCs w:val="28"/>
        </w:rPr>
      </w:pPr>
    </w:p>
    <w:p w:rsidR="001F2816" w:rsidRDefault="001F2816" w:rsidP="00101DC7">
      <w:pPr>
        <w:jc w:val="both"/>
        <w:rPr>
          <w:b/>
          <w:sz w:val="28"/>
          <w:szCs w:val="28"/>
        </w:rPr>
      </w:pPr>
    </w:p>
    <w:p w:rsidR="008A6D99" w:rsidRDefault="008A6D99" w:rsidP="00101DC7">
      <w:pPr>
        <w:jc w:val="both"/>
        <w:rPr>
          <w:b/>
          <w:sz w:val="28"/>
          <w:szCs w:val="28"/>
        </w:rPr>
      </w:pPr>
    </w:p>
    <w:p w:rsidR="00101DC7" w:rsidRDefault="00101DC7" w:rsidP="00101DC7">
      <w:pPr>
        <w:jc w:val="both"/>
        <w:rPr>
          <w:b/>
          <w:sz w:val="28"/>
          <w:szCs w:val="28"/>
        </w:rPr>
      </w:pPr>
    </w:p>
    <w:p w:rsidR="00101DC7" w:rsidRDefault="00101DC7" w:rsidP="00101DC7">
      <w:pPr>
        <w:jc w:val="both"/>
        <w:rPr>
          <w:b/>
          <w:sz w:val="28"/>
          <w:szCs w:val="28"/>
        </w:rPr>
      </w:pPr>
    </w:p>
    <w:p w:rsidR="00101DC7" w:rsidRDefault="00101DC7" w:rsidP="00101DC7">
      <w:pPr>
        <w:jc w:val="both"/>
        <w:rPr>
          <w:b/>
          <w:sz w:val="28"/>
          <w:szCs w:val="28"/>
        </w:rPr>
      </w:pPr>
    </w:p>
    <w:p w:rsidR="00101DC7" w:rsidRDefault="00101DC7" w:rsidP="00101DC7">
      <w:pPr>
        <w:jc w:val="both"/>
        <w:rPr>
          <w:b/>
          <w:sz w:val="28"/>
          <w:szCs w:val="28"/>
        </w:rPr>
      </w:pPr>
    </w:p>
    <w:p w:rsidR="00101DC7" w:rsidRDefault="00101DC7" w:rsidP="00101DC7">
      <w:pPr>
        <w:jc w:val="both"/>
        <w:rPr>
          <w:b/>
          <w:sz w:val="28"/>
          <w:szCs w:val="28"/>
        </w:rPr>
      </w:pPr>
    </w:p>
    <w:p w:rsidR="00101DC7" w:rsidRPr="008A6D99" w:rsidRDefault="00101DC7" w:rsidP="00101DC7">
      <w:pPr>
        <w:pStyle w:val="ConsPlusTitle"/>
        <w:widowControl/>
        <w:jc w:val="right"/>
        <w:rPr>
          <w:rFonts w:ascii="Times New Roman" w:hAnsi="Times New Roman" w:cs="Times New Roman"/>
          <w:b w:val="0"/>
          <w:sz w:val="24"/>
          <w:szCs w:val="24"/>
        </w:rPr>
      </w:pPr>
      <w:r w:rsidRPr="008A6D99">
        <w:rPr>
          <w:rFonts w:ascii="Times New Roman" w:hAnsi="Times New Roman" w:cs="Times New Roman"/>
          <w:b w:val="0"/>
          <w:sz w:val="24"/>
          <w:szCs w:val="24"/>
        </w:rPr>
        <w:lastRenderedPageBreak/>
        <w:t>Приложение</w:t>
      </w:r>
    </w:p>
    <w:p w:rsidR="00101DC7" w:rsidRPr="008A6D99" w:rsidRDefault="00101DC7" w:rsidP="00101DC7">
      <w:pPr>
        <w:pStyle w:val="ConsPlusTitle"/>
        <w:widowControl/>
        <w:jc w:val="right"/>
        <w:rPr>
          <w:rFonts w:ascii="Times New Roman" w:hAnsi="Times New Roman" w:cs="Times New Roman"/>
          <w:b w:val="0"/>
          <w:sz w:val="24"/>
          <w:szCs w:val="24"/>
        </w:rPr>
      </w:pPr>
      <w:r w:rsidRPr="008A6D99">
        <w:rPr>
          <w:rFonts w:ascii="Times New Roman" w:hAnsi="Times New Roman" w:cs="Times New Roman"/>
          <w:b w:val="0"/>
          <w:sz w:val="24"/>
          <w:szCs w:val="24"/>
        </w:rPr>
        <w:t>к постановлению администрации</w:t>
      </w:r>
    </w:p>
    <w:p w:rsidR="00101DC7" w:rsidRPr="008A6D99" w:rsidRDefault="00101DC7" w:rsidP="00101DC7">
      <w:pPr>
        <w:pStyle w:val="ConsPlusTitle"/>
        <w:widowControl/>
        <w:jc w:val="right"/>
        <w:rPr>
          <w:rFonts w:ascii="Times New Roman" w:hAnsi="Times New Roman" w:cs="Times New Roman"/>
          <w:b w:val="0"/>
          <w:sz w:val="24"/>
          <w:szCs w:val="24"/>
        </w:rPr>
      </w:pPr>
      <w:r w:rsidRPr="008A6D99">
        <w:rPr>
          <w:rFonts w:ascii="Times New Roman" w:hAnsi="Times New Roman" w:cs="Times New Roman"/>
          <w:b w:val="0"/>
          <w:sz w:val="24"/>
          <w:szCs w:val="24"/>
        </w:rPr>
        <w:t>Ильинского муниципального района</w:t>
      </w:r>
    </w:p>
    <w:p w:rsidR="00101DC7" w:rsidRPr="008A6D99" w:rsidRDefault="00101DC7" w:rsidP="00101DC7">
      <w:pPr>
        <w:pStyle w:val="ConsPlusTitle"/>
        <w:widowControl/>
        <w:jc w:val="right"/>
        <w:rPr>
          <w:rFonts w:ascii="Times New Roman" w:hAnsi="Times New Roman" w:cs="Times New Roman"/>
          <w:b w:val="0"/>
          <w:spacing w:val="10"/>
          <w:sz w:val="24"/>
          <w:szCs w:val="24"/>
        </w:rPr>
      </w:pPr>
      <w:r w:rsidRPr="008A6D99">
        <w:rPr>
          <w:rFonts w:ascii="Times New Roman" w:hAnsi="Times New Roman" w:cs="Times New Roman"/>
          <w:b w:val="0"/>
          <w:spacing w:val="10"/>
          <w:sz w:val="24"/>
          <w:szCs w:val="24"/>
        </w:rPr>
        <w:t>от 23.11.2016г. №308</w:t>
      </w:r>
    </w:p>
    <w:p w:rsidR="00101DC7" w:rsidRPr="00F23C4F" w:rsidRDefault="00101DC7" w:rsidP="00101DC7">
      <w:pPr>
        <w:pStyle w:val="ConsPlusTitle"/>
        <w:widowControl/>
        <w:jc w:val="right"/>
        <w:rPr>
          <w:rFonts w:ascii="Times New Roman" w:hAnsi="Times New Roman" w:cs="Times New Roman"/>
          <w:b w:val="0"/>
          <w:sz w:val="16"/>
          <w:szCs w:val="16"/>
        </w:rPr>
      </w:pPr>
    </w:p>
    <w:p w:rsidR="00101DC7" w:rsidRDefault="00101DC7" w:rsidP="00101DC7">
      <w:pPr>
        <w:pStyle w:val="ConsPlusTitle"/>
        <w:widowControl/>
        <w:rPr>
          <w:rFonts w:ascii="Times New Roman" w:hAnsi="Times New Roman" w:cs="Times New Roman"/>
          <w:sz w:val="24"/>
          <w:szCs w:val="24"/>
          <w:u w:val="single"/>
        </w:rPr>
      </w:pPr>
    </w:p>
    <w:p w:rsidR="00101DC7" w:rsidRPr="008A6D99" w:rsidRDefault="00101DC7" w:rsidP="00101DC7">
      <w:pPr>
        <w:pStyle w:val="ConsPlusTitle"/>
        <w:widowControl/>
        <w:jc w:val="center"/>
        <w:rPr>
          <w:rFonts w:ascii="Times New Roman" w:hAnsi="Times New Roman" w:cs="Times New Roman"/>
          <w:sz w:val="24"/>
          <w:szCs w:val="24"/>
        </w:rPr>
      </w:pPr>
      <w:r w:rsidRPr="008A6D99">
        <w:rPr>
          <w:rFonts w:ascii="Times New Roman" w:hAnsi="Times New Roman" w:cs="Times New Roman"/>
          <w:sz w:val="24"/>
          <w:szCs w:val="24"/>
        </w:rPr>
        <w:t>МУНИЦИПАЛЬНАЯ ПРОГРАММА</w:t>
      </w:r>
    </w:p>
    <w:p w:rsidR="00101DC7" w:rsidRPr="008A6D99" w:rsidRDefault="00101DC7" w:rsidP="00101DC7">
      <w:pPr>
        <w:pStyle w:val="ConsPlusTitle"/>
        <w:widowControl/>
        <w:jc w:val="center"/>
        <w:rPr>
          <w:rFonts w:ascii="Times New Roman" w:hAnsi="Times New Roman" w:cs="Times New Roman"/>
          <w:sz w:val="24"/>
          <w:szCs w:val="24"/>
          <w:u w:val="single"/>
        </w:rPr>
      </w:pPr>
    </w:p>
    <w:p w:rsidR="00101DC7" w:rsidRPr="008A6D99" w:rsidRDefault="00101DC7" w:rsidP="00101DC7">
      <w:pPr>
        <w:pStyle w:val="ConsPlusTitle"/>
        <w:widowControl/>
        <w:jc w:val="center"/>
        <w:rPr>
          <w:rFonts w:ascii="Times New Roman" w:hAnsi="Times New Roman" w:cs="Times New Roman"/>
          <w:sz w:val="24"/>
          <w:szCs w:val="24"/>
        </w:rPr>
      </w:pPr>
      <w:r w:rsidRPr="008A6D99">
        <w:rPr>
          <w:rFonts w:ascii="Times New Roman" w:hAnsi="Times New Roman" w:cs="Times New Roman"/>
          <w:sz w:val="24"/>
          <w:szCs w:val="24"/>
        </w:rPr>
        <w:t xml:space="preserve">«Благоустройство Ильинского городского поселения </w:t>
      </w:r>
    </w:p>
    <w:p w:rsidR="00101DC7" w:rsidRPr="008A6D99" w:rsidRDefault="00101DC7" w:rsidP="00101DC7">
      <w:pPr>
        <w:pStyle w:val="ConsPlusTitle"/>
        <w:widowControl/>
        <w:jc w:val="center"/>
        <w:rPr>
          <w:rFonts w:ascii="Times New Roman" w:hAnsi="Times New Roman" w:cs="Times New Roman"/>
          <w:sz w:val="24"/>
          <w:szCs w:val="24"/>
        </w:rPr>
      </w:pPr>
      <w:r w:rsidRPr="008A6D99">
        <w:rPr>
          <w:rFonts w:ascii="Times New Roman" w:hAnsi="Times New Roman" w:cs="Times New Roman"/>
          <w:sz w:val="24"/>
          <w:szCs w:val="24"/>
        </w:rPr>
        <w:t>Ильинского муниципального района Ивановской области»</w:t>
      </w:r>
    </w:p>
    <w:p w:rsidR="00101DC7" w:rsidRPr="008A6D99" w:rsidRDefault="00101DC7" w:rsidP="00101DC7">
      <w:pPr>
        <w:pStyle w:val="ConsPlusNormal"/>
        <w:jc w:val="center"/>
        <w:rPr>
          <w:b/>
          <w:sz w:val="24"/>
          <w:szCs w:val="24"/>
        </w:rPr>
      </w:pPr>
    </w:p>
    <w:p w:rsidR="00101DC7" w:rsidRPr="00F23C4F" w:rsidRDefault="00101DC7" w:rsidP="00101DC7">
      <w:pPr>
        <w:pStyle w:val="ConsPlusNormal"/>
        <w:numPr>
          <w:ilvl w:val="0"/>
          <w:numId w:val="25"/>
        </w:numPr>
        <w:jc w:val="center"/>
        <w:outlineLvl w:val="1"/>
        <w:rPr>
          <w:b/>
          <w:sz w:val="24"/>
          <w:szCs w:val="24"/>
        </w:rPr>
      </w:pPr>
      <w:r w:rsidRPr="00F23C4F">
        <w:rPr>
          <w:b/>
          <w:sz w:val="24"/>
          <w:szCs w:val="24"/>
        </w:rPr>
        <w:t>ПАСПОРТ ПРОГРАММЫ</w:t>
      </w:r>
    </w:p>
    <w:p w:rsidR="00101DC7" w:rsidRPr="00F23C4F" w:rsidRDefault="00101DC7" w:rsidP="00101DC7">
      <w:pPr>
        <w:pStyle w:val="ConsPlusTitle"/>
        <w:widowControl/>
        <w:jc w:val="center"/>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3261"/>
        <w:gridCol w:w="6095"/>
      </w:tblGrid>
      <w:tr w:rsidR="00101DC7" w:rsidRPr="00F23C4F" w:rsidTr="00101DC7">
        <w:trPr>
          <w:cantSplit/>
          <w:trHeight w:val="378"/>
        </w:trPr>
        <w:tc>
          <w:tcPr>
            <w:tcW w:w="3261" w:type="dxa"/>
            <w:tcBorders>
              <w:top w:val="single" w:sz="6" w:space="0" w:color="auto"/>
              <w:left w:val="single" w:sz="6" w:space="0" w:color="auto"/>
              <w:bottom w:val="single" w:sz="6" w:space="0" w:color="auto"/>
              <w:right w:val="single" w:sz="6" w:space="0" w:color="auto"/>
            </w:tcBorders>
          </w:tcPr>
          <w:p w:rsidR="00101DC7" w:rsidRPr="00F23C4F" w:rsidRDefault="00101DC7" w:rsidP="00101DC7">
            <w:pPr>
              <w:pStyle w:val="ConsPlusNormal"/>
              <w:rPr>
                <w:b/>
                <w:i/>
                <w:sz w:val="24"/>
                <w:szCs w:val="24"/>
              </w:rPr>
            </w:pPr>
            <w:r w:rsidRPr="00F23C4F">
              <w:rPr>
                <w:b/>
                <w:i/>
                <w:sz w:val="24"/>
                <w:szCs w:val="24"/>
              </w:rPr>
              <w:t>Наименование 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F23C4F" w:rsidRDefault="00101DC7" w:rsidP="00101DC7">
            <w:pPr>
              <w:pStyle w:val="ConsPlusTitle"/>
              <w:widowControl/>
              <w:jc w:val="both"/>
              <w:rPr>
                <w:rFonts w:ascii="Times New Roman" w:hAnsi="Times New Roman" w:cs="Times New Roman"/>
                <w:b w:val="0"/>
                <w:sz w:val="24"/>
                <w:szCs w:val="24"/>
              </w:rPr>
            </w:pPr>
            <w:r w:rsidRPr="00F23C4F">
              <w:rPr>
                <w:rFonts w:ascii="Times New Roman" w:hAnsi="Times New Roman" w:cs="Times New Roman"/>
                <w:b w:val="0"/>
                <w:sz w:val="24"/>
                <w:szCs w:val="24"/>
              </w:rPr>
              <w:t>Благоустройство Ильинского городского поселения Ильинского муниципального района (далее</w:t>
            </w:r>
            <w:r>
              <w:rPr>
                <w:rFonts w:ascii="Times New Roman" w:hAnsi="Times New Roman" w:cs="Times New Roman"/>
                <w:b w:val="0"/>
                <w:sz w:val="24"/>
                <w:szCs w:val="24"/>
              </w:rPr>
              <w:t xml:space="preserve"> </w:t>
            </w:r>
            <w:r w:rsidRPr="00F23C4F">
              <w:rPr>
                <w:rFonts w:ascii="Times New Roman" w:hAnsi="Times New Roman" w:cs="Times New Roman"/>
                <w:b w:val="0"/>
                <w:sz w:val="24"/>
                <w:szCs w:val="24"/>
              </w:rPr>
              <w:t>- Программа)</w:t>
            </w:r>
          </w:p>
        </w:tc>
      </w:tr>
      <w:tr w:rsidR="00101DC7" w:rsidRPr="00F23C4F" w:rsidTr="00101DC7">
        <w:trPr>
          <w:cantSplit/>
          <w:trHeight w:val="240"/>
        </w:trPr>
        <w:tc>
          <w:tcPr>
            <w:tcW w:w="3261" w:type="dxa"/>
            <w:tcBorders>
              <w:top w:val="single" w:sz="6" w:space="0" w:color="auto"/>
              <w:left w:val="single" w:sz="6" w:space="0" w:color="auto"/>
              <w:bottom w:val="single" w:sz="6" w:space="0" w:color="auto"/>
              <w:right w:val="single" w:sz="6" w:space="0" w:color="auto"/>
            </w:tcBorders>
          </w:tcPr>
          <w:p w:rsidR="00101DC7" w:rsidRPr="00F23C4F" w:rsidRDefault="00101DC7" w:rsidP="00101DC7">
            <w:pPr>
              <w:pStyle w:val="ConsPlusNormal"/>
              <w:rPr>
                <w:b/>
                <w:i/>
                <w:sz w:val="24"/>
                <w:szCs w:val="24"/>
              </w:rPr>
            </w:pPr>
            <w:r w:rsidRPr="00F23C4F">
              <w:rPr>
                <w:b/>
                <w:i/>
                <w:sz w:val="24"/>
                <w:szCs w:val="24"/>
              </w:rPr>
              <w:t>Срок и этапы реализации 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F23C4F" w:rsidRDefault="00101DC7" w:rsidP="00101DC7">
            <w:pPr>
              <w:pStyle w:val="ConsPlusNormal"/>
              <w:jc w:val="both"/>
              <w:rPr>
                <w:sz w:val="24"/>
                <w:szCs w:val="24"/>
              </w:rPr>
            </w:pPr>
            <w:r w:rsidRPr="00F23C4F">
              <w:rPr>
                <w:sz w:val="24"/>
                <w:szCs w:val="24"/>
              </w:rPr>
              <w:t>С 01 января 2017 года по 31 декабря 2019 года.</w:t>
            </w:r>
          </w:p>
        </w:tc>
      </w:tr>
      <w:tr w:rsidR="00101DC7" w:rsidRPr="00F23C4F" w:rsidTr="00101DC7">
        <w:trPr>
          <w:cantSplit/>
          <w:trHeight w:val="270"/>
        </w:trPr>
        <w:tc>
          <w:tcPr>
            <w:tcW w:w="3261" w:type="dxa"/>
            <w:tcBorders>
              <w:top w:val="single" w:sz="6" w:space="0" w:color="auto"/>
              <w:left w:val="single" w:sz="6" w:space="0" w:color="auto"/>
              <w:bottom w:val="single" w:sz="6" w:space="0" w:color="auto"/>
              <w:right w:val="single" w:sz="6" w:space="0" w:color="auto"/>
            </w:tcBorders>
          </w:tcPr>
          <w:p w:rsidR="00101DC7" w:rsidRPr="00F23C4F" w:rsidRDefault="00101DC7" w:rsidP="00101DC7">
            <w:pPr>
              <w:pStyle w:val="ConsPlusNormal"/>
              <w:rPr>
                <w:b/>
                <w:i/>
                <w:spacing w:val="-4"/>
                <w:sz w:val="24"/>
                <w:szCs w:val="24"/>
              </w:rPr>
            </w:pPr>
            <w:r w:rsidRPr="00F23C4F">
              <w:rPr>
                <w:b/>
                <w:i/>
                <w:spacing w:val="-4"/>
                <w:sz w:val="24"/>
                <w:szCs w:val="24"/>
              </w:rPr>
              <w:t>Администратор 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F23C4F" w:rsidRDefault="00101DC7" w:rsidP="00101DC7">
            <w:pPr>
              <w:pStyle w:val="ConsPlusNormal"/>
              <w:jc w:val="both"/>
              <w:rPr>
                <w:sz w:val="24"/>
                <w:szCs w:val="24"/>
              </w:rPr>
            </w:pPr>
            <w:r w:rsidRPr="00F23C4F">
              <w:rPr>
                <w:sz w:val="24"/>
                <w:szCs w:val="24"/>
              </w:rPr>
              <w:t>Управление муниципального хозяйства Ильинского муниципального района</w:t>
            </w:r>
          </w:p>
        </w:tc>
      </w:tr>
      <w:tr w:rsidR="00101DC7" w:rsidRPr="00F23C4F" w:rsidTr="00101DC7">
        <w:trPr>
          <w:cantSplit/>
          <w:trHeight w:val="600"/>
        </w:trPr>
        <w:tc>
          <w:tcPr>
            <w:tcW w:w="3261" w:type="dxa"/>
            <w:tcBorders>
              <w:top w:val="single" w:sz="6" w:space="0" w:color="auto"/>
              <w:left w:val="single" w:sz="6" w:space="0" w:color="auto"/>
              <w:bottom w:val="single" w:sz="6" w:space="0" w:color="auto"/>
              <w:right w:val="single" w:sz="6" w:space="0" w:color="auto"/>
            </w:tcBorders>
          </w:tcPr>
          <w:p w:rsidR="00101DC7" w:rsidRPr="00F23C4F" w:rsidRDefault="00101DC7" w:rsidP="00101DC7">
            <w:pPr>
              <w:pStyle w:val="ConsPlusNormal"/>
              <w:rPr>
                <w:b/>
                <w:i/>
                <w:sz w:val="24"/>
                <w:szCs w:val="24"/>
              </w:rPr>
            </w:pPr>
            <w:r w:rsidRPr="00F23C4F">
              <w:rPr>
                <w:b/>
                <w:i/>
                <w:sz w:val="24"/>
                <w:szCs w:val="24"/>
              </w:rPr>
              <w:t>Исполнительные органы Ильинского муниципального района, реализующие подпрограмму</w:t>
            </w:r>
          </w:p>
        </w:tc>
        <w:tc>
          <w:tcPr>
            <w:tcW w:w="6095" w:type="dxa"/>
            <w:tcBorders>
              <w:top w:val="single" w:sz="6" w:space="0" w:color="auto"/>
              <w:left w:val="single" w:sz="6" w:space="0" w:color="auto"/>
              <w:bottom w:val="single" w:sz="6" w:space="0" w:color="auto"/>
              <w:right w:val="single" w:sz="6" w:space="0" w:color="auto"/>
            </w:tcBorders>
          </w:tcPr>
          <w:p w:rsidR="00101DC7" w:rsidRPr="00F23C4F" w:rsidRDefault="00101DC7" w:rsidP="00101DC7">
            <w:pPr>
              <w:pStyle w:val="ConsPlusNormal"/>
              <w:jc w:val="both"/>
              <w:rPr>
                <w:sz w:val="24"/>
                <w:szCs w:val="24"/>
              </w:rPr>
            </w:pPr>
            <w:r w:rsidRPr="00F23C4F">
              <w:rPr>
                <w:sz w:val="24"/>
                <w:szCs w:val="24"/>
              </w:rPr>
              <w:t>Управление муниципального хозяйства Ильинского муниципального района</w:t>
            </w:r>
          </w:p>
        </w:tc>
      </w:tr>
      <w:tr w:rsidR="00101DC7" w:rsidRPr="00F23C4F" w:rsidTr="00101DC7">
        <w:trPr>
          <w:cantSplit/>
          <w:trHeight w:val="480"/>
        </w:trPr>
        <w:tc>
          <w:tcPr>
            <w:tcW w:w="3261" w:type="dxa"/>
            <w:tcBorders>
              <w:top w:val="single" w:sz="6" w:space="0" w:color="auto"/>
              <w:left w:val="single" w:sz="6" w:space="0" w:color="auto"/>
              <w:bottom w:val="single" w:sz="6" w:space="0" w:color="auto"/>
              <w:right w:val="single" w:sz="6" w:space="0" w:color="auto"/>
            </w:tcBorders>
          </w:tcPr>
          <w:p w:rsidR="00101DC7" w:rsidRPr="00F23C4F" w:rsidRDefault="00101DC7" w:rsidP="00101DC7">
            <w:pPr>
              <w:pStyle w:val="ConsPlusNormal"/>
              <w:rPr>
                <w:b/>
                <w:i/>
                <w:sz w:val="24"/>
                <w:szCs w:val="24"/>
              </w:rPr>
            </w:pPr>
            <w:r w:rsidRPr="00F23C4F">
              <w:rPr>
                <w:b/>
                <w:i/>
                <w:sz w:val="24"/>
                <w:szCs w:val="24"/>
              </w:rPr>
              <w:t xml:space="preserve">Перечень подпрограмм </w:t>
            </w:r>
          </w:p>
          <w:p w:rsidR="00101DC7" w:rsidRPr="00F23C4F" w:rsidRDefault="00101DC7" w:rsidP="00101DC7">
            <w:pPr>
              <w:pStyle w:val="ConsPlusNormal"/>
              <w:rPr>
                <w:b/>
                <w:i/>
                <w:sz w:val="24"/>
                <w:szCs w:val="24"/>
              </w:rPr>
            </w:pPr>
            <w:r w:rsidRPr="00F23C4F">
              <w:rPr>
                <w:b/>
                <w:i/>
                <w:sz w:val="24"/>
                <w:szCs w:val="24"/>
              </w:rPr>
              <w:t>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F23C4F" w:rsidRDefault="00101DC7" w:rsidP="00101DC7">
            <w:pPr>
              <w:pStyle w:val="ConsPlusNormal"/>
              <w:jc w:val="both"/>
              <w:rPr>
                <w:sz w:val="24"/>
                <w:szCs w:val="24"/>
              </w:rPr>
            </w:pPr>
            <w:r w:rsidRPr="00F23C4F">
              <w:rPr>
                <w:sz w:val="24"/>
                <w:szCs w:val="24"/>
              </w:rPr>
              <w:t>1. Организация уличного электроснабжения;</w:t>
            </w:r>
          </w:p>
          <w:p w:rsidR="00101DC7" w:rsidRPr="00F23C4F" w:rsidRDefault="00101DC7" w:rsidP="00101DC7">
            <w:pPr>
              <w:pStyle w:val="ConsPlusNormal"/>
              <w:jc w:val="both"/>
              <w:rPr>
                <w:sz w:val="24"/>
                <w:szCs w:val="24"/>
              </w:rPr>
            </w:pPr>
            <w:r w:rsidRPr="00F23C4F">
              <w:rPr>
                <w:sz w:val="24"/>
                <w:szCs w:val="24"/>
              </w:rPr>
              <w:t xml:space="preserve">2. </w:t>
            </w:r>
            <w:r w:rsidRPr="00925EC2">
              <w:rPr>
                <w:spacing w:val="-6"/>
                <w:sz w:val="24"/>
                <w:szCs w:val="24"/>
              </w:rPr>
              <w:t>Организация благоустройства и озеленения территории;</w:t>
            </w:r>
          </w:p>
          <w:p w:rsidR="00101DC7" w:rsidRPr="00F23C4F" w:rsidRDefault="00101DC7" w:rsidP="00101DC7">
            <w:pPr>
              <w:pStyle w:val="ConsPlusNormal"/>
              <w:jc w:val="both"/>
              <w:rPr>
                <w:sz w:val="24"/>
                <w:szCs w:val="24"/>
              </w:rPr>
            </w:pPr>
            <w:r w:rsidRPr="00F23C4F">
              <w:rPr>
                <w:sz w:val="24"/>
                <w:szCs w:val="24"/>
              </w:rPr>
              <w:t>3. Организация ритуальных услуг и содержание мест захоронения;</w:t>
            </w:r>
          </w:p>
          <w:p w:rsidR="00101DC7" w:rsidRPr="00F23C4F" w:rsidRDefault="00101DC7" w:rsidP="00101DC7">
            <w:pPr>
              <w:pStyle w:val="ConsPlusNormal"/>
              <w:jc w:val="both"/>
              <w:rPr>
                <w:sz w:val="24"/>
                <w:szCs w:val="24"/>
              </w:rPr>
            </w:pPr>
            <w:r w:rsidRPr="00F23C4F">
              <w:rPr>
                <w:sz w:val="24"/>
                <w:szCs w:val="24"/>
              </w:rPr>
              <w:t>4. Ликвидация несанкционированных свалок и уборка мусора;</w:t>
            </w:r>
          </w:p>
          <w:p w:rsidR="00101DC7" w:rsidRPr="00F23C4F" w:rsidRDefault="00101DC7" w:rsidP="00101DC7">
            <w:pPr>
              <w:pStyle w:val="ConsPlusNormal"/>
              <w:jc w:val="both"/>
              <w:rPr>
                <w:sz w:val="24"/>
                <w:szCs w:val="24"/>
              </w:rPr>
            </w:pPr>
            <w:r w:rsidRPr="00F23C4F">
              <w:rPr>
                <w:sz w:val="24"/>
                <w:szCs w:val="24"/>
              </w:rPr>
              <w:t>5. Прочие мероприятия по благоустройству.</w:t>
            </w:r>
          </w:p>
        </w:tc>
      </w:tr>
      <w:tr w:rsidR="00101DC7" w:rsidRPr="00E719EC" w:rsidTr="00101DC7">
        <w:trPr>
          <w:cantSplit/>
          <w:trHeight w:val="1588"/>
        </w:trPr>
        <w:tc>
          <w:tcPr>
            <w:tcW w:w="3261" w:type="dxa"/>
            <w:tcBorders>
              <w:top w:val="single" w:sz="6" w:space="0" w:color="auto"/>
              <w:left w:val="single" w:sz="6" w:space="0" w:color="auto"/>
              <w:bottom w:val="single" w:sz="6" w:space="0" w:color="auto"/>
              <w:right w:val="single" w:sz="6" w:space="0" w:color="auto"/>
            </w:tcBorders>
          </w:tcPr>
          <w:p w:rsidR="00101DC7" w:rsidRPr="00E719EC" w:rsidRDefault="00101DC7" w:rsidP="00101DC7">
            <w:pPr>
              <w:pStyle w:val="ConsPlusNormal"/>
              <w:rPr>
                <w:b/>
                <w:i/>
                <w:sz w:val="24"/>
                <w:szCs w:val="24"/>
              </w:rPr>
            </w:pPr>
            <w:r w:rsidRPr="00E719EC">
              <w:rPr>
                <w:b/>
                <w:i/>
                <w:sz w:val="24"/>
                <w:szCs w:val="24"/>
              </w:rPr>
              <w:t>Целевые индикаторы и ожидаемые результаты реализации 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E719EC" w:rsidRDefault="00101DC7" w:rsidP="00101DC7">
            <w:pPr>
              <w:pStyle w:val="ConsPlusNormal"/>
              <w:jc w:val="both"/>
              <w:rPr>
                <w:sz w:val="24"/>
                <w:szCs w:val="24"/>
              </w:rPr>
            </w:pPr>
            <w:r w:rsidRPr="00E719EC">
              <w:rPr>
                <w:sz w:val="24"/>
                <w:szCs w:val="24"/>
              </w:rPr>
              <w:t>Цел</w:t>
            </w:r>
            <w:r>
              <w:rPr>
                <w:sz w:val="24"/>
                <w:szCs w:val="24"/>
              </w:rPr>
              <w:t>и</w:t>
            </w:r>
            <w:r w:rsidRPr="00E719EC">
              <w:rPr>
                <w:sz w:val="24"/>
                <w:szCs w:val="24"/>
              </w:rPr>
              <w:t xml:space="preserve"> программы:</w:t>
            </w:r>
          </w:p>
          <w:p w:rsidR="00101DC7" w:rsidRPr="00E719EC" w:rsidRDefault="00101DC7" w:rsidP="00101DC7">
            <w:pPr>
              <w:pStyle w:val="ConsPlusNormal"/>
              <w:jc w:val="both"/>
              <w:rPr>
                <w:sz w:val="24"/>
                <w:szCs w:val="24"/>
              </w:rPr>
            </w:pPr>
            <w:r>
              <w:rPr>
                <w:sz w:val="24"/>
                <w:szCs w:val="24"/>
              </w:rPr>
              <w:t>- с</w:t>
            </w:r>
            <w:r w:rsidRPr="00E719EC">
              <w:rPr>
                <w:sz w:val="24"/>
                <w:szCs w:val="24"/>
              </w:rPr>
              <w:t>оздание наиболее благоприятной и комфортной среды жизнедеятельности населения на территории Ильинского городского поселения Ильинского муниципального района Ивановской области с целью максимального удовлетворения потребностей потребителей услуг.</w:t>
            </w:r>
          </w:p>
          <w:p w:rsidR="00101DC7" w:rsidRPr="00E719EC" w:rsidRDefault="00101DC7" w:rsidP="00101DC7">
            <w:pPr>
              <w:pStyle w:val="ConsPlusNormal"/>
              <w:jc w:val="both"/>
              <w:rPr>
                <w:sz w:val="24"/>
                <w:szCs w:val="24"/>
              </w:rPr>
            </w:pPr>
            <w:r w:rsidRPr="00E719EC">
              <w:rPr>
                <w:sz w:val="24"/>
                <w:szCs w:val="24"/>
              </w:rPr>
              <w:t>- повышения уровня жизни населения на территории Ильинского городского поселения Ильинского муниципального района Ивановской области;</w:t>
            </w:r>
          </w:p>
          <w:p w:rsidR="00101DC7" w:rsidRPr="00E719EC" w:rsidRDefault="00101DC7" w:rsidP="00101DC7">
            <w:pPr>
              <w:pStyle w:val="ConsPlusNormal"/>
              <w:jc w:val="both"/>
              <w:rPr>
                <w:sz w:val="24"/>
                <w:szCs w:val="24"/>
              </w:rPr>
            </w:pPr>
            <w:r w:rsidRPr="00E719EC">
              <w:rPr>
                <w:sz w:val="24"/>
                <w:szCs w:val="24"/>
              </w:rPr>
              <w:t>- повышение уровня комфортности и привлекательности территории Ильинского городского поселения Ильинского муниципального района Ивановской области;</w:t>
            </w:r>
          </w:p>
          <w:p w:rsidR="00101DC7" w:rsidRPr="00E719EC" w:rsidRDefault="00101DC7" w:rsidP="00101DC7">
            <w:pPr>
              <w:pStyle w:val="ConsPlusNormal"/>
              <w:jc w:val="both"/>
              <w:rPr>
                <w:sz w:val="24"/>
                <w:szCs w:val="24"/>
              </w:rPr>
            </w:pPr>
            <w:r w:rsidRPr="00E719EC">
              <w:rPr>
                <w:sz w:val="24"/>
                <w:szCs w:val="24"/>
              </w:rPr>
              <w:t>- привлечение дополнительных инвестиций в экономику на территорию Ильинского городского поселения Ильинского муниципального района Ивановской области.</w:t>
            </w:r>
          </w:p>
        </w:tc>
      </w:tr>
      <w:tr w:rsidR="00101DC7" w:rsidRPr="00F23C4F" w:rsidTr="00101DC7">
        <w:trPr>
          <w:cantSplit/>
          <w:trHeight w:val="1080"/>
        </w:trPr>
        <w:tc>
          <w:tcPr>
            <w:tcW w:w="3261" w:type="dxa"/>
            <w:tcBorders>
              <w:top w:val="single" w:sz="6" w:space="0" w:color="auto"/>
              <w:left w:val="single" w:sz="6" w:space="0" w:color="auto"/>
              <w:bottom w:val="single" w:sz="6" w:space="0" w:color="auto"/>
              <w:right w:val="single" w:sz="6" w:space="0" w:color="auto"/>
            </w:tcBorders>
          </w:tcPr>
          <w:p w:rsidR="00101DC7" w:rsidRPr="00194CB4" w:rsidRDefault="00101DC7" w:rsidP="00101DC7">
            <w:pPr>
              <w:pStyle w:val="ConsPlusNormal"/>
              <w:rPr>
                <w:b/>
                <w:i/>
                <w:color w:val="404040"/>
                <w:sz w:val="24"/>
                <w:szCs w:val="24"/>
              </w:rPr>
            </w:pPr>
            <w:r w:rsidRPr="00194CB4">
              <w:rPr>
                <w:b/>
                <w:i/>
                <w:color w:val="404040"/>
                <w:sz w:val="24"/>
                <w:szCs w:val="24"/>
              </w:rPr>
              <w:lastRenderedPageBreak/>
              <w:t>Задачи 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925EC2" w:rsidRDefault="00101DC7" w:rsidP="00101DC7">
            <w:pPr>
              <w:pStyle w:val="ConsPlusNormal"/>
              <w:jc w:val="both"/>
              <w:rPr>
                <w:spacing w:val="-6"/>
                <w:sz w:val="24"/>
                <w:szCs w:val="24"/>
              </w:rPr>
            </w:pPr>
            <w:r>
              <w:rPr>
                <w:spacing w:val="-6"/>
                <w:sz w:val="24"/>
                <w:szCs w:val="24"/>
              </w:rPr>
              <w:t>- Р</w:t>
            </w:r>
            <w:r w:rsidRPr="00925EC2">
              <w:rPr>
                <w:spacing w:val="-6"/>
                <w:sz w:val="24"/>
                <w:szCs w:val="24"/>
              </w:rPr>
              <w:t>емонт и содержание полоскательных мостков в границах Ильинского городского поселении</w:t>
            </w:r>
          </w:p>
          <w:p w:rsidR="00101DC7" w:rsidRPr="00925EC2" w:rsidRDefault="00101DC7" w:rsidP="00101DC7">
            <w:pPr>
              <w:pStyle w:val="ConsPlusNormal"/>
              <w:jc w:val="both"/>
              <w:rPr>
                <w:spacing w:val="-6"/>
                <w:sz w:val="24"/>
                <w:szCs w:val="24"/>
              </w:rPr>
            </w:pPr>
            <w:r>
              <w:rPr>
                <w:spacing w:val="-6"/>
                <w:sz w:val="24"/>
                <w:szCs w:val="24"/>
              </w:rPr>
              <w:t xml:space="preserve">- </w:t>
            </w:r>
            <w:r w:rsidRPr="00925EC2">
              <w:rPr>
                <w:spacing w:val="-6"/>
                <w:sz w:val="24"/>
                <w:szCs w:val="24"/>
              </w:rPr>
              <w:t>Обустройство территории Ильинского городского поселения (</w:t>
            </w:r>
            <w:proofErr w:type="spellStart"/>
            <w:r w:rsidRPr="00925EC2">
              <w:rPr>
                <w:spacing w:val="-6"/>
                <w:sz w:val="24"/>
                <w:szCs w:val="24"/>
              </w:rPr>
              <w:t>обкос</w:t>
            </w:r>
            <w:proofErr w:type="spellEnd"/>
            <w:r w:rsidRPr="00925EC2">
              <w:rPr>
                <w:spacing w:val="-6"/>
                <w:sz w:val="24"/>
                <w:szCs w:val="24"/>
              </w:rPr>
              <w:t xml:space="preserve"> травы, спил деревьев)</w:t>
            </w:r>
          </w:p>
          <w:p w:rsidR="00101DC7" w:rsidRPr="00925EC2" w:rsidRDefault="00101DC7" w:rsidP="00101DC7">
            <w:pPr>
              <w:pStyle w:val="ConsPlusNormal"/>
              <w:jc w:val="both"/>
              <w:rPr>
                <w:spacing w:val="-6"/>
                <w:sz w:val="24"/>
                <w:szCs w:val="24"/>
              </w:rPr>
            </w:pPr>
            <w:r>
              <w:rPr>
                <w:spacing w:val="-6"/>
                <w:sz w:val="24"/>
                <w:szCs w:val="24"/>
              </w:rPr>
              <w:t>- Р</w:t>
            </w:r>
            <w:r w:rsidRPr="00925EC2">
              <w:rPr>
                <w:spacing w:val="-6"/>
                <w:sz w:val="24"/>
                <w:szCs w:val="24"/>
              </w:rPr>
              <w:t>емонт тротуаров на территории Ильинского городского поселения</w:t>
            </w:r>
          </w:p>
          <w:p w:rsidR="00101DC7" w:rsidRPr="00925EC2" w:rsidRDefault="00101DC7" w:rsidP="00101DC7">
            <w:pPr>
              <w:pStyle w:val="ConsPlusNormal"/>
              <w:jc w:val="both"/>
              <w:rPr>
                <w:spacing w:val="-6"/>
                <w:sz w:val="24"/>
                <w:szCs w:val="24"/>
              </w:rPr>
            </w:pPr>
            <w:r>
              <w:rPr>
                <w:spacing w:val="-6"/>
                <w:sz w:val="24"/>
                <w:szCs w:val="24"/>
              </w:rPr>
              <w:t>- Р</w:t>
            </w:r>
            <w:r w:rsidRPr="00925EC2">
              <w:rPr>
                <w:spacing w:val="-6"/>
                <w:sz w:val="24"/>
                <w:szCs w:val="24"/>
              </w:rPr>
              <w:t>емонт и содержание водоразборных колодцев Ильинского городского поселения</w:t>
            </w:r>
          </w:p>
          <w:p w:rsidR="00101DC7" w:rsidRPr="00925EC2" w:rsidRDefault="00101DC7" w:rsidP="00101DC7">
            <w:pPr>
              <w:pStyle w:val="ConsPlusNormal"/>
              <w:jc w:val="both"/>
              <w:rPr>
                <w:sz w:val="24"/>
                <w:szCs w:val="24"/>
              </w:rPr>
            </w:pPr>
            <w:r>
              <w:rPr>
                <w:sz w:val="24"/>
                <w:szCs w:val="24"/>
              </w:rPr>
              <w:t xml:space="preserve">- </w:t>
            </w:r>
            <w:r w:rsidRPr="00925EC2">
              <w:rPr>
                <w:sz w:val="24"/>
                <w:szCs w:val="24"/>
              </w:rPr>
              <w:t>Организация благоустройства и озеленение территории Ильинского городского поселения</w:t>
            </w:r>
          </w:p>
          <w:p w:rsidR="00101DC7" w:rsidRPr="00925EC2" w:rsidRDefault="00101DC7" w:rsidP="00101DC7">
            <w:pPr>
              <w:pStyle w:val="ConsPlusNormal"/>
              <w:jc w:val="both"/>
              <w:rPr>
                <w:spacing w:val="-6"/>
                <w:sz w:val="24"/>
                <w:szCs w:val="24"/>
              </w:rPr>
            </w:pPr>
            <w:r>
              <w:rPr>
                <w:spacing w:val="-6"/>
                <w:sz w:val="24"/>
                <w:szCs w:val="24"/>
              </w:rPr>
              <w:t xml:space="preserve">- </w:t>
            </w:r>
            <w:r w:rsidRPr="00925EC2">
              <w:rPr>
                <w:spacing w:val="-6"/>
                <w:sz w:val="24"/>
                <w:szCs w:val="24"/>
              </w:rPr>
              <w:t>Уборка несанкционированных свалок и уборка мусора в населенных пунктах Ильинского городского поселения</w:t>
            </w:r>
          </w:p>
          <w:p w:rsidR="00101DC7" w:rsidRPr="00925EC2" w:rsidRDefault="00101DC7" w:rsidP="00101DC7">
            <w:pPr>
              <w:pStyle w:val="ConsPlusNormal"/>
              <w:jc w:val="both"/>
              <w:rPr>
                <w:sz w:val="24"/>
                <w:szCs w:val="24"/>
              </w:rPr>
            </w:pPr>
            <w:r>
              <w:rPr>
                <w:sz w:val="24"/>
                <w:szCs w:val="24"/>
              </w:rPr>
              <w:t xml:space="preserve">- </w:t>
            </w:r>
            <w:r w:rsidRPr="00925EC2">
              <w:rPr>
                <w:sz w:val="24"/>
                <w:szCs w:val="24"/>
              </w:rPr>
              <w:t>Содержание и ремонт объектов уличного освещения населенных пунктов на территории Ильинского городского поселения</w:t>
            </w:r>
          </w:p>
          <w:p w:rsidR="00101DC7" w:rsidRPr="00925EC2" w:rsidRDefault="00101DC7" w:rsidP="00101DC7">
            <w:pPr>
              <w:pStyle w:val="ConsPlusNormal"/>
              <w:jc w:val="both"/>
              <w:rPr>
                <w:sz w:val="24"/>
                <w:szCs w:val="24"/>
              </w:rPr>
            </w:pPr>
            <w:r>
              <w:rPr>
                <w:spacing w:val="-6"/>
                <w:sz w:val="24"/>
                <w:szCs w:val="24"/>
              </w:rPr>
              <w:t xml:space="preserve">- </w:t>
            </w:r>
            <w:r w:rsidRPr="00925EC2">
              <w:rPr>
                <w:spacing w:val="-6"/>
                <w:sz w:val="24"/>
                <w:szCs w:val="24"/>
              </w:rPr>
              <w:t>Содержание мест захоронения на территории Ильинского городского поселения</w:t>
            </w:r>
          </w:p>
        </w:tc>
      </w:tr>
      <w:tr w:rsidR="00101DC7" w:rsidRPr="00F23C4F" w:rsidTr="00101DC7">
        <w:trPr>
          <w:cantSplit/>
          <w:trHeight w:val="1195"/>
        </w:trPr>
        <w:tc>
          <w:tcPr>
            <w:tcW w:w="3261" w:type="dxa"/>
            <w:tcBorders>
              <w:top w:val="single" w:sz="6" w:space="0" w:color="auto"/>
              <w:left w:val="single" w:sz="6" w:space="0" w:color="auto"/>
              <w:bottom w:val="single" w:sz="6" w:space="0" w:color="auto"/>
              <w:right w:val="single" w:sz="6" w:space="0" w:color="auto"/>
            </w:tcBorders>
          </w:tcPr>
          <w:p w:rsidR="00101DC7" w:rsidRPr="00F23C4F" w:rsidRDefault="00101DC7" w:rsidP="00101DC7">
            <w:pPr>
              <w:pStyle w:val="ConsPlusNormal"/>
              <w:rPr>
                <w:b/>
                <w:i/>
                <w:sz w:val="24"/>
                <w:szCs w:val="24"/>
              </w:rPr>
            </w:pPr>
            <w:r w:rsidRPr="00F23C4F">
              <w:rPr>
                <w:b/>
                <w:i/>
                <w:sz w:val="24"/>
                <w:szCs w:val="24"/>
              </w:rPr>
              <w:t>Объем бюджетных ассигнований на реализацию программы (по годам реализации)</w:t>
            </w:r>
          </w:p>
        </w:tc>
        <w:tc>
          <w:tcPr>
            <w:tcW w:w="6095" w:type="dxa"/>
            <w:tcBorders>
              <w:top w:val="single" w:sz="6" w:space="0" w:color="auto"/>
              <w:left w:val="single" w:sz="6" w:space="0" w:color="auto"/>
              <w:bottom w:val="single" w:sz="6" w:space="0" w:color="auto"/>
              <w:right w:val="single" w:sz="6" w:space="0" w:color="auto"/>
            </w:tcBorders>
          </w:tcPr>
          <w:p w:rsidR="00101DC7" w:rsidRPr="00F23C4F" w:rsidRDefault="00101DC7" w:rsidP="00101DC7">
            <w:pPr>
              <w:pStyle w:val="ConsPlusNormal"/>
              <w:jc w:val="both"/>
              <w:rPr>
                <w:sz w:val="24"/>
                <w:szCs w:val="24"/>
              </w:rPr>
            </w:pPr>
            <w:r w:rsidRPr="00F23C4F">
              <w:rPr>
                <w:sz w:val="24"/>
                <w:szCs w:val="24"/>
              </w:rPr>
              <w:t>Общая сумма расходов на реализацию программы</w:t>
            </w:r>
            <w:r>
              <w:rPr>
                <w:sz w:val="24"/>
                <w:szCs w:val="24"/>
              </w:rPr>
              <w:t xml:space="preserve"> </w:t>
            </w:r>
            <w:r w:rsidRPr="00F23C4F">
              <w:rPr>
                <w:sz w:val="24"/>
                <w:szCs w:val="24"/>
              </w:rPr>
              <w:t xml:space="preserve">на 2017 – 2019 годы: </w:t>
            </w:r>
            <w:r w:rsidRPr="00F23C4F">
              <w:rPr>
                <w:b/>
                <w:sz w:val="24"/>
                <w:szCs w:val="24"/>
              </w:rPr>
              <w:t>11 040,0 тыс. руб</w:t>
            </w:r>
            <w:r w:rsidRPr="00F23C4F">
              <w:rPr>
                <w:sz w:val="24"/>
                <w:szCs w:val="24"/>
              </w:rPr>
              <w:t>.,</w:t>
            </w:r>
          </w:p>
          <w:p w:rsidR="00101DC7" w:rsidRPr="00F23C4F" w:rsidRDefault="00101DC7" w:rsidP="00101DC7">
            <w:pPr>
              <w:pStyle w:val="ConsPlusNormal"/>
              <w:jc w:val="both"/>
              <w:rPr>
                <w:sz w:val="24"/>
                <w:szCs w:val="24"/>
              </w:rPr>
            </w:pPr>
            <w:r w:rsidRPr="00F23C4F">
              <w:rPr>
                <w:sz w:val="24"/>
                <w:szCs w:val="24"/>
              </w:rPr>
              <w:t>в том числе средства:</w:t>
            </w:r>
          </w:p>
          <w:p w:rsidR="00101DC7" w:rsidRPr="00F23C4F" w:rsidRDefault="00101DC7" w:rsidP="00101DC7">
            <w:pPr>
              <w:pStyle w:val="ConsPlusNormal"/>
              <w:jc w:val="both"/>
              <w:rPr>
                <w:b/>
                <w:sz w:val="24"/>
                <w:szCs w:val="24"/>
              </w:rPr>
            </w:pPr>
            <w:r w:rsidRPr="00F23C4F">
              <w:rPr>
                <w:b/>
                <w:sz w:val="24"/>
                <w:szCs w:val="24"/>
              </w:rPr>
              <w:t>2017 год – 3 680,0 тыс. руб.</w:t>
            </w:r>
          </w:p>
          <w:p w:rsidR="00101DC7" w:rsidRPr="00F23C4F" w:rsidRDefault="00101DC7" w:rsidP="00101DC7">
            <w:pPr>
              <w:pStyle w:val="ConsPlusNormal"/>
              <w:jc w:val="both"/>
              <w:rPr>
                <w:b/>
                <w:sz w:val="24"/>
                <w:szCs w:val="24"/>
              </w:rPr>
            </w:pPr>
            <w:r w:rsidRPr="00F23C4F">
              <w:rPr>
                <w:b/>
                <w:sz w:val="24"/>
                <w:szCs w:val="24"/>
              </w:rPr>
              <w:t>2018 год – 3 680,0 тыс. руб.</w:t>
            </w:r>
          </w:p>
          <w:p w:rsidR="00101DC7" w:rsidRPr="00F23C4F" w:rsidRDefault="00101DC7" w:rsidP="00101DC7">
            <w:pPr>
              <w:pStyle w:val="ConsPlusNormal"/>
              <w:jc w:val="both"/>
              <w:rPr>
                <w:sz w:val="24"/>
                <w:szCs w:val="24"/>
              </w:rPr>
            </w:pPr>
            <w:r w:rsidRPr="00F23C4F">
              <w:rPr>
                <w:b/>
                <w:sz w:val="24"/>
                <w:szCs w:val="24"/>
              </w:rPr>
              <w:t>2019 год – 3 680,0 тыс. руб</w:t>
            </w:r>
            <w:r w:rsidRPr="00F23C4F">
              <w:rPr>
                <w:sz w:val="24"/>
                <w:szCs w:val="24"/>
              </w:rPr>
              <w:t>.</w:t>
            </w:r>
          </w:p>
        </w:tc>
      </w:tr>
    </w:tbl>
    <w:p w:rsidR="00101DC7" w:rsidRDefault="00101DC7" w:rsidP="00101DC7">
      <w:pPr>
        <w:pStyle w:val="ConsPlusNormal"/>
        <w:numPr>
          <w:ilvl w:val="0"/>
          <w:numId w:val="25"/>
        </w:numPr>
        <w:ind w:left="426"/>
        <w:jc w:val="center"/>
        <w:rPr>
          <w:b/>
          <w:sz w:val="24"/>
          <w:szCs w:val="24"/>
        </w:rPr>
      </w:pPr>
      <w:r w:rsidRPr="00F23C4F">
        <w:rPr>
          <w:sz w:val="24"/>
          <w:szCs w:val="24"/>
        </w:rPr>
        <w:br w:type="page"/>
      </w:r>
      <w:r>
        <w:rPr>
          <w:b/>
          <w:sz w:val="24"/>
          <w:szCs w:val="24"/>
        </w:rPr>
        <w:lastRenderedPageBreak/>
        <w:t>АНАЛИЗ ТЕКУЩЕЙ СИТУАЦИИ, НА РЕШЕНИЕ КОТОРОЙ</w:t>
      </w:r>
    </w:p>
    <w:p w:rsidR="00101DC7" w:rsidRDefault="00101DC7" w:rsidP="00101DC7">
      <w:pPr>
        <w:pStyle w:val="ConsPlusNormal"/>
        <w:jc w:val="center"/>
        <w:rPr>
          <w:b/>
          <w:sz w:val="24"/>
          <w:szCs w:val="24"/>
        </w:rPr>
      </w:pPr>
      <w:r>
        <w:rPr>
          <w:b/>
          <w:sz w:val="24"/>
          <w:szCs w:val="24"/>
        </w:rPr>
        <w:t>НАПРАВЛЕНА ПРОГРАММА</w:t>
      </w:r>
    </w:p>
    <w:p w:rsidR="00101DC7" w:rsidRDefault="00101DC7" w:rsidP="00101DC7">
      <w:pPr>
        <w:pStyle w:val="ConsPlusNormal"/>
        <w:jc w:val="center"/>
        <w:rPr>
          <w:b/>
          <w:sz w:val="24"/>
          <w:szCs w:val="24"/>
        </w:rPr>
      </w:pPr>
    </w:p>
    <w:p w:rsidR="00101DC7" w:rsidRPr="008A6D99" w:rsidRDefault="00101DC7" w:rsidP="00101DC7">
      <w:pPr>
        <w:pStyle w:val="ConsPlusTitle"/>
        <w:widowControl/>
        <w:ind w:firstLine="567"/>
        <w:jc w:val="both"/>
        <w:rPr>
          <w:rFonts w:ascii="Times New Roman" w:hAnsi="Times New Roman" w:cs="Times New Roman"/>
          <w:b w:val="0"/>
          <w:sz w:val="24"/>
          <w:szCs w:val="24"/>
          <w:shd w:val="clear" w:color="auto" w:fill="FFFFFF"/>
        </w:rPr>
      </w:pPr>
      <w:r w:rsidRPr="008A6D99">
        <w:rPr>
          <w:rFonts w:ascii="Times New Roman" w:hAnsi="Times New Roman" w:cs="Times New Roman"/>
          <w:b w:val="0"/>
          <w:sz w:val="24"/>
          <w:szCs w:val="24"/>
          <w:shd w:val="clear" w:color="auto" w:fill="FFFFFF"/>
        </w:rPr>
        <w:t>Актуальность разрабатываемой 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rsidR="00101DC7" w:rsidRPr="008A6D99" w:rsidRDefault="00101DC7" w:rsidP="00101DC7">
      <w:pPr>
        <w:pStyle w:val="ConsPlusTitle"/>
        <w:widowControl/>
        <w:ind w:firstLine="567"/>
        <w:jc w:val="both"/>
        <w:rPr>
          <w:rFonts w:ascii="Times New Roman" w:hAnsi="Times New Roman" w:cs="Times New Roman"/>
          <w:b w:val="0"/>
          <w:sz w:val="24"/>
          <w:szCs w:val="24"/>
        </w:rPr>
      </w:pPr>
      <w:r w:rsidRPr="008A6D99">
        <w:rPr>
          <w:rFonts w:ascii="Times New Roman" w:hAnsi="Times New Roman" w:cs="Times New Roman"/>
          <w:b w:val="0"/>
          <w:sz w:val="24"/>
          <w:szCs w:val="24"/>
          <w:shd w:val="clear" w:color="auto" w:fill="FFFFFF"/>
        </w:rPr>
        <w:t>Таким образом, назрела необходимость разработки программы по благоустройству Ильинского городского поселения.</w:t>
      </w:r>
    </w:p>
    <w:p w:rsidR="00101DC7" w:rsidRDefault="00101DC7" w:rsidP="00101DC7">
      <w:pPr>
        <w:pStyle w:val="ConsPlusNormal"/>
        <w:jc w:val="center"/>
        <w:rPr>
          <w:b/>
          <w:sz w:val="24"/>
          <w:szCs w:val="24"/>
        </w:rPr>
      </w:pPr>
    </w:p>
    <w:p w:rsidR="00101DC7" w:rsidRPr="00780757" w:rsidRDefault="00101DC7" w:rsidP="00101DC7">
      <w:pPr>
        <w:pStyle w:val="ConsPlusNormal"/>
        <w:jc w:val="center"/>
        <w:rPr>
          <w:b/>
          <w:sz w:val="24"/>
          <w:szCs w:val="24"/>
        </w:rPr>
      </w:pPr>
      <w:r w:rsidRPr="00780757">
        <w:rPr>
          <w:b/>
          <w:sz w:val="24"/>
          <w:szCs w:val="24"/>
        </w:rPr>
        <w:t>3. ОЖИ</w:t>
      </w:r>
      <w:r>
        <w:rPr>
          <w:b/>
          <w:sz w:val="24"/>
          <w:szCs w:val="24"/>
        </w:rPr>
        <w:t xml:space="preserve">ДАЕМЫЕ РЕЗУЛЬТАТЫ РЕАЛИЗАЦИИ </w:t>
      </w:r>
      <w:r w:rsidRPr="00780757">
        <w:rPr>
          <w:b/>
          <w:sz w:val="24"/>
          <w:szCs w:val="24"/>
        </w:rPr>
        <w:t>ПРОГРАММЫ</w:t>
      </w:r>
    </w:p>
    <w:p w:rsidR="00101DC7" w:rsidRDefault="00101DC7" w:rsidP="00101DC7">
      <w:pPr>
        <w:pStyle w:val="ConsPlusNormal"/>
        <w:jc w:val="center"/>
        <w:rPr>
          <w:sz w:val="24"/>
          <w:szCs w:val="24"/>
        </w:rPr>
      </w:pPr>
    </w:p>
    <w:p w:rsidR="00101DC7" w:rsidRPr="00780757" w:rsidRDefault="00101DC7" w:rsidP="00101DC7">
      <w:pPr>
        <w:pStyle w:val="ConsPlusNormal"/>
        <w:ind w:firstLine="567"/>
        <w:jc w:val="both"/>
        <w:rPr>
          <w:b/>
          <w:sz w:val="24"/>
          <w:szCs w:val="24"/>
        </w:rPr>
      </w:pPr>
      <w:r>
        <w:rPr>
          <w:sz w:val="24"/>
          <w:szCs w:val="24"/>
        </w:rPr>
        <w:t xml:space="preserve">Результатом реализации </w:t>
      </w:r>
      <w:r w:rsidRPr="00780757">
        <w:rPr>
          <w:sz w:val="24"/>
          <w:szCs w:val="24"/>
        </w:rPr>
        <w:t xml:space="preserve">программы будет создание наиболее благоприятной и комфортной среды </w:t>
      </w:r>
      <w:r>
        <w:rPr>
          <w:sz w:val="24"/>
          <w:szCs w:val="24"/>
        </w:rPr>
        <w:t>для населения</w:t>
      </w:r>
      <w:r w:rsidRPr="00780757">
        <w:rPr>
          <w:sz w:val="24"/>
          <w:szCs w:val="24"/>
        </w:rPr>
        <w:t xml:space="preserve">, </w:t>
      </w:r>
      <w:r w:rsidRPr="00E719EC">
        <w:rPr>
          <w:sz w:val="24"/>
          <w:szCs w:val="24"/>
        </w:rPr>
        <w:t>повышения уровня жизн</w:t>
      </w:r>
      <w:r>
        <w:rPr>
          <w:sz w:val="24"/>
          <w:szCs w:val="24"/>
        </w:rPr>
        <w:t xml:space="preserve">и населения, </w:t>
      </w:r>
      <w:r w:rsidRPr="00780757">
        <w:rPr>
          <w:sz w:val="24"/>
          <w:szCs w:val="24"/>
        </w:rPr>
        <w:t>улучшение экологической обстановки, повышение уровня комфортности и привлекательности</w:t>
      </w:r>
      <w:r>
        <w:rPr>
          <w:sz w:val="24"/>
          <w:szCs w:val="24"/>
        </w:rPr>
        <w:t xml:space="preserve">, </w:t>
      </w:r>
      <w:r w:rsidRPr="00E719EC">
        <w:rPr>
          <w:sz w:val="24"/>
          <w:szCs w:val="24"/>
        </w:rPr>
        <w:t>привлечение дополнительных инвестиций в экономику</w:t>
      </w:r>
      <w:r>
        <w:rPr>
          <w:sz w:val="24"/>
          <w:szCs w:val="24"/>
        </w:rPr>
        <w:t xml:space="preserve"> Ильинского городского поселения.</w:t>
      </w:r>
    </w:p>
    <w:p w:rsidR="00101DC7" w:rsidRPr="00925EC2" w:rsidRDefault="00101DC7" w:rsidP="00101DC7">
      <w:pPr>
        <w:pStyle w:val="ConsPlusNormal"/>
        <w:jc w:val="center"/>
        <w:rPr>
          <w:b/>
          <w:sz w:val="24"/>
          <w:szCs w:val="24"/>
        </w:rPr>
      </w:pPr>
    </w:p>
    <w:p w:rsidR="00101DC7" w:rsidRDefault="00101DC7" w:rsidP="00101DC7">
      <w:pPr>
        <w:pStyle w:val="ConsPlusNormal"/>
        <w:jc w:val="center"/>
        <w:rPr>
          <w:b/>
          <w:sz w:val="24"/>
          <w:szCs w:val="24"/>
        </w:rPr>
      </w:pPr>
      <w:r>
        <w:rPr>
          <w:b/>
          <w:sz w:val="24"/>
          <w:szCs w:val="24"/>
        </w:rPr>
        <w:t>4</w:t>
      </w:r>
      <w:r w:rsidRPr="00051224">
        <w:rPr>
          <w:b/>
          <w:sz w:val="24"/>
          <w:szCs w:val="24"/>
        </w:rPr>
        <w:t>. ОСНОВНЫЕ ЦЕЛИ И</w:t>
      </w:r>
      <w:r>
        <w:rPr>
          <w:b/>
          <w:sz w:val="24"/>
          <w:szCs w:val="24"/>
        </w:rPr>
        <w:t xml:space="preserve"> ЗАДАЧИ </w:t>
      </w:r>
      <w:r w:rsidRPr="00051224">
        <w:rPr>
          <w:b/>
          <w:sz w:val="24"/>
          <w:szCs w:val="24"/>
        </w:rPr>
        <w:t>ПРОГРАММЫ</w:t>
      </w:r>
    </w:p>
    <w:p w:rsidR="00101DC7" w:rsidRPr="00051224" w:rsidRDefault="00101DC7" w:rsidP="00101DC7">
      <w:pPr>
        <w:pStyle w:val="ConsPlusNormal"/>
        <w:jc w:val="center"/>
        <w:rPr>
          <w:b/>
          <w:sz w:val="24"/>
          <w:szCs w:val="24"/>
        </w:rPr>
      </w:pPr>
    </w:p>
    <w:p w:rsidR="00101DC7" w:rsidRDefault="00101DC7" w:rsidP="00101DC7">
      <w:pPr>
        <w:pStyle w:val="ConsPlusNormal"/>
        <w:jc w:val="center"/>
        <w:outlineLvl w:val="2"/>
        <w:rPr>
          <w:b/>
          <w:sz w:val="24"/>
          <w:szCs w:val="24"/>
        </w:rPr>
      </w:pPr>
      <w:r>
        <w:rPr>
          <w:b/>
          <w:sz w:val="24"/>
          <w:szCs w:val="24"/>
        </w:rPr>
        <w:t xml:space="preserve">4.1. Цель </w:t>
      </w:r>
      <w:r w:rsidRPr="00051224">
        <w:rPr>
          <w:b/>
          <w:sz w:val="24"/>
          <w:szCs w:val="24"/>
        </w:rPr>
        <w:t>программы</w:t>
      </w:r>
    </w:p>
    <w:p w:rsidR="00101DC7" w:rsidRPr="00051224" w:rsidRDefault="00101DC7" w:rsidP="00101DC7">
      <w:pPr>
        <w:pStyle w:val="ConsPlusNormal"/>
        <w:jc w:val="center"/>
        <w:outlineLvl w:val="2"/>
        <w:rPr>
          <w:sz w:val="24"/>
          <w:szCs w:val="24"/>
        </w:rPr>
      </w:pPr>
    </w:p>
    <w:p w:rsidR="00101DC7" w:rsidRDefault="00101DC7" w:rsidP="00101DC7">
      <w:pPr>
        <w:pStyle w:val="ConsPlusNormal"/>
        <w:ind w:firstLine="540"/>
        <w:jc w:val="both"/>
        <w:rPr>
          <w:sz w:val="24"/>
          <w:szCs w:val="24"/>
        </w:rPr>
      </w:pPr>
      <w:r>
        <w:rPr>
          <w:sz w:val="24"/>
          <w:szCs w:val="24"/>
        </w:rPr>
        <w:t xml:space="preserve">Целью </w:t>
      </w:r>
      <w:r w:rsidRPr="00051224">
        <w:rPr>
          <w:sz w:val="24"/>
          <w:szCs w:val="24"/>
        </w:rPr>
        <w:t>программы является правовое регулирование в сфере благоустройства терри</w:t>
      </w:r>
      <w:r>
        <w:rPr>
          <w:sz w:val="24"/>
          <w:szCs w:val="24"/>
        </w:rPr>
        <w:t xml:space="preserve">тории Ильинского городского поселения </w:t>
      </w:r>
      <w:r w:rsidRPr="00051224">
        <w:rPr>
          <w:sz w:val="24"/>
          <w:szCs w:val="24"/>
        </w:rPr>
        <w:t xml:space="preserve">на основании Федерального закона от 06.10.2003 года №131 «Об общих принципах </w:t>
      </w:r>
      <w:r>
        <w:rPr>
          <w:sz w:val="24"/>
          <w:szCs w:val="24"/>
        </w:rPr>
        <w:t xml:space="preserve">местного </w:t>
      </w:r>
      <w:r w:rsidRPr="00051224">
        <w:rPr>
          <w:sz w:val="24"/>
          <w:szCs w:val="24"/>
        </w:rPr>
        <w:t>самоупра</w:t>
      </w:r>
      <w:r>
        <w:rPr>
          <w:sz w:val="24"/>
          <w:szCs w:val="24"/>
        </w:rPr>
        <w:t>вления в Российской Федерации».</w:t>
      </w:r>
    </w:p>
    <w:p w:rsidR="00101DC7" w:rsidRPr="00051224" w:rsidRDefault="00101DC7" w:rsidP="00101DC7">
      <w:pPr>
        <w:pStyle w:val="ConsPlusNormal"/>
        <w:jc w:val="center"/>
        <w:rPr>
          <w:sz w:val="24"/>
          <w:szCs w:val="24"/>
        </w:rPr>
      </w:pPr>
    </w:p>
    <w:p w:rsidR="00101DC7" w:rsidRDefault="00101DC7" w:rsidP="00101DC7">
      <w:pPr>
        <w:pStyle w:val="ConsPlusNormal"/>
        <w:jc w:val="center"/>
        <w:outlineLvl w:val="2"/>
        <w:rPr>
          <w:b/>
          <w:sz w:val="24"/>
          <w:szCs w:val="24"/>
        </w:rPr>
      </w:pPr>
      <w:r>
        <w:rPr>
          <w:b/>
          <w:sz w:val="24"/>
          <w:szCs w:val="24"/>
        </w:rPr>
        <w:t>4</w:t>
      </w:r>
      <w:r w:rsidRPr="00051224">
        <w:rPr>
          <w:b/>
          <w:sz w:val="24"/>
          <w:szCs w:val="24"/>
        </w:rPr>
        <w:t>.2. Целевые индикаторы и ожид</w:t>
      </w:r>
      <w:r>
        <w:rPr>
          <w:b/>
          <w:sz w:val="24"/>
          <w:szCs w:val="24"/>
        </w:rPr>
        <w:t>аемые результаты реализации программы</w:t>
      </w:r>
    </w:p>
    <w:p w:rsidR="00101DC7" w:rsidRPr="00594741" w:rsidRDefault="00101DC7" w:rsidP="00101DC7">
      <w:pPr>
        <w:pStyle w:val="ConsPlusNormal"/>
        <w:jc w:val="center"/>
        <w:outlineLvl w:val="2"/>
        <w:rPr>
          <w:sz w:val="24"/>
          <w:szCs w:val="24"/>
        </w:rPr>
      </w:pPr>
    </w:p>
    <w:p w:rsidR="00101DC7" w:rsidRPr="00051224" w:rsidRDefault="00101DC7" w:rsidP="00101DC7">
      <w:pPr>
        <w:pStyle w:val="ConsPlusNormal"/>
        <w:ind w:right="253"/>
        <w:jc w:val="right"/>
        <w:outlineLvl w:val="3"/>
      </w:pPr>
      <w:r w:rsidRPr="00051224">
        <w:t>Таблица 1</w:t>
      </w:r>
    </w:p>
    <w:tbl>
      <w:tblPr>
        <w:tblW w:w="9359" w:type="dxa"/>
        <w:jc w:val="center"/>
        <w:tblLayout w:type="fixed"/>
        <w:tblCellMar>
          <w:left w:w="70" w:type="dxa"/>
          <w:right w:w="70" w:type="dxa"/>
        </w:tblCellMar>
        <w:tblLook w:val="0000" w:firstRow="0" w:lastRow="0" w:firstColumn="0" w:lastColumn="0" w:noHBand="0" w:noVBand="0"/>
      </w:tblPr>
      <w:tblGrid>
        <w:gridCol w:w="655"/>
        <w:gridCol w:w="5387"/>
        <w:gridCol w:w="1105"/>
        <w:gridCol w:w="1106"/>
        <w:gridCol w:w="1106"/>
      </w:tblGrid>
      <w:tr w:rsidR="00101DC7" w:rsidRPr="008A6D99" w:rsidTr="00101DC7">
        <w:trPr>
          <w:cantSplit/>
          <w:trHeight w:val="360"/>
          <w:jc w:val="center"/>
        </w:trPr>
        <w:tc>
          <w:tcPr>
            <w:tcW w:w="655"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N п/п</w:t>
            </w:r>
          </w:p>
        </w:tc>
        <w:tc>
          <w:tcPr>
            <w:tcW w:w="5387" w:type="dxa"/>
            <w:tcBorders>
              <w:top w:val="single" w:sz="6" w:space="0" w:color="auto"/>
              <w:left w:val="single" w:sz="6"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Наименование показателя</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2017 год</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2018 год</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b/>
                <w:i/>
                <w:sz w:val="24"/>
                <w:szCs w:val="24"/>
              </w:rPr>
            </w:pPr>
            <w:r w:rsidRPr="008A6D99">
              <w:rPr>
                <w:b/>
                <w:i/>
                <w:sz w:val="24"/>
                <w:szCs w:val="24"/>
              </w:rPr>
              <w:t>2019 год</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z w:val="24"/>
                <w:szCs w:val="24"/>
              </w:rPr>
            </w:pPr>
            <w:r w:rsidRPr="008A6D99">
              <w:rPr>
                <w:sz w:val="24"/>
                <w:szCs w:val="24"/>
              </w:rPr>
              <w:t>Содержание парков, га</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1,2</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1,2</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1,2</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2</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z w:val="24"/>
                <w:szCs w:val="24"/>
              </w:rPr>
            </w:pPr>
            <w:r w:rsidRPr="008A6D99">
              <w:rPr>
                <w:sz w:val="24"/>
                <w:szCs w:val="24"/>
              </w:rPr>
              <w:t>Ремонт полоскательных мостков</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3</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3</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3</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3</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pacing w:val="2"/>
                <w:sz w:val="24"/>
                <w:szCs w:val="24"/>
              </w:rPr>
            </w:pPr>
            <w:r w:rsidRPr="008A6D99">
              <w:rPr>
                <w:spacing w:val="2"/>
                <w:sz w:val="24"/>
                <w:szCs w:val="24"/>
              </w:rPr>
              <w:t>Ремонт общественных водоразборных колодцев</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4</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pacing w:val="2"/>
                <w:sz w:val="24"/>
                <w:szCs w:val="24"/>
              </w:rPr>
            </w:pPr>
            <w:r w:rsidRPr="008A6D99">
              <w:rPr>
                <w:spacing w:val="2"/>
                <w:sz w:val="24"/>
                <w:szCs w:val="24"/>
              </w:rPr>
              <w:t>Установка и замена энергосберегающих фонарей уличного освещения на энергосберегающие</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20</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20</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20</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5</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pacing w:val="2"/>
                <w:sz w:val="24"/>
                <w:szCs w:val="24"/>
              </w:rPr>
            </w:pPr>
            <w:r w:rsidRPr="008A6D99">
              <w:rPr>
                <w:spacing w:val="2"/>
                <w:sz w:val="24"/>
                <w:szCs w:val="24"/>
              </w:rPr>
              <w:t>Ликвидация несанкционированных свалок</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6</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pacing w:val="2"/>
                <w:sz w:val="24"/>
                <w:szCs w:val="24"/>
              </w:rPr>
            </w:pPr>
            <w:r w:rsidRPr="008A6D99">
              <w:rPr>
                <w:spacing w:val="2"/>
                <w:sz w:val="24"/>
                <w:szCs w:val="24"/>
              </w:rPr>
              <w:t>Установка детских площадок</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7</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pacing w:val="2"/>
                <w:sz w:val="24"/>
                <w:szCs w:val="24"/>
              </w:rPr>
            </w:pPr>
            <w:r w:rsidRPr="008A6D99">
              <w:rPr>
                <w:spacing w:val="2"/>
                <w:sz w:val="24"/>
                <w:szCs w:val="24"/>
              </w:rPr>
              <w:t xml:space="preserve">Ремонт тротуаров, </w:t>
            </w:r>
            <w:proofErr w:type="spellStart"/>
            <w:r w:rsidRPr="008A6D99">
              <w:rPr>
                <w:spacing w:val="2"/>
                <w:sz w:val="24"/>
                <w:szCs w:val="24"/>
              </w:rPr>
              <w:t>м.п</w:t>
            </w:r>
            <w:proofErr w:type="spellEnd"/>
            <w:r w:rsidRPr="008A6D99">
              <w:rPr>
                <w:spacing w:val="2"/>
                <w:sz w:val="24"/>
                <w:szCs w:val="24"/>
              </w:rPr>
              <w:t>.</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300</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300</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300</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8</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pacing w:val="2"/>
                <w:sz w:val="24"/>
                <w:szCs w:val="24"/>
              </w:rPr>
            </w:pPr>
            <w:r w:rsidRPr="008A6D99">
              <w:rPr>
                <w:spacing w:val="2"/>
                <w:sz w:val="24"/>
                <w:szCs w:val="24"/>
              </w:rPr>
              <w:t>Содержание клумбы, га</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0,3</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0,3</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0,3</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9</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pacing w:val="2"/>
                <w:sz w:val="24"/>
                <w:szCs w:val="24"/>
              </w:rPr>
            </w:pPr>
            <w:r w:rsidRPr="008A6D99">
              <w:rPr>
                <w:spacing w:val="2"/>
                <w:sz w:val="24"/>
                <w:szCs w:val="24"/>
              </w:rPr>
              <w:t>Ремонт памятников воинам, погибшим в ВОВ</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10</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pacing w:val="2"/>
                <w:sz w:val="24"/>
                <w:szCs w:val="24"/>
              </w:rPr>
            </w:pPr>
            <w:r w:rsidRPr="008A6D99">
              <w:rPr>
                <w:spacing w:val="2"/>
                <w:sz w:val="24"/>
                <w:szCs w:val="24"/>
              </w:rPr>
              <w:t>Спил и вывоз аварийных деревьев</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25</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25</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25</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11</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pacing w:val="2"/>
                <w:sz w:val="24"/>
                <w:szCs w:val="24"/>
              </w:rPr>
            </w:pPr>
            <w:r w:rsidRPr="008A6D99">
              <w:rPr>
                <w:spacing w:val="2"/>
                <w:sz w:val="24"/>
                <w:szCs w:val="24"/>
              </w:rPr>
              <w:t>Приобретение металлических контейнеров для ТБО</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10</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10</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10</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lastRenderedPageBreak/>
              <w:t>12</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pacing w:val="2"/>
                <w:sz w:val="24"/>
                <w:szCs w:val="24"/>
              </w:rPr>
            </w:pPr>
            <w:r w:rsidRPr="008A6D99">
              <w:rPr>
                <w:spacing w:val="2"/>
                <w:sz w:val="24"/>
                <w:szCs w:val="24"/>
              </w:rPr>
              <w:t>Обустройство контейнерных площадок</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13</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pacing w:val="2"/>
                <w:sz w:val="24"/>
                <w:szCs w:val="24"/>
              </w:rPr>
            </w:pPr>
            <w:r w:rsidRPr="008A6D99">
              <w:rPr>
                <w:spacing w:val="2"/>
                <w:sz w:val="24"/>
                <w:szCs w:val="24"/>
              </w:rPr>
              <w:t>Организация Субботников</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r>
      <w:tr w:rsidR="00101DC7" w:rsidRPr="008A6D99" w:rsidTr="00101DC7">
        <w:trPr>
          <w:cantSplit/>
          <w:trHeight w:val="203"/>
          <w:jc w:val="center"/>
        </w:trPr>
        <w:tc>
          <w:tcPr>
            <w:tcW w:w="655"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center"/>
              <w:rPr>
                <w:sz w:val="24"/>
                <w:szCs w:val="24"/>
              </w:rPr>
            </w:pPr>
            <w:r w:rsidRPr="008A6D99">
              <w:rPr>
                <w:sz w:val="24"/>
                <w:szCs w:val="24"/>
              </w:rPr>
              <w:t>14</w:t>
            </w:r>
          </w:p>
        </w:tc>
        <w:tc>
          <w:tcPr>
            <w:tcW w:w="5387" w:type="dxa"/>
            <w:tcBorders>
              <w:top w:val="single" w:sz="6" w:space="0" w:color="auto"/>
              <w:left w:val="single" w:sz="6" w:space="0" w:color="auto"/>
              <w:bottom w:val="single" w:sz="6" w:space="0" w:color="auto"/>
              <w:right w:val="single" w:sz="6" w:space="0" w:color="auto"/>
            </w:tcBorders>
          </w:tcPr>
          <w:p w:rsidR="00101DC7" w:rsidRPr="008A6D99" w:rsidRDefault="00101DC7" w:rsidP="00101DC7">
            <w:pPr>
              <w:pStyle w:val="ConsPlusNormal"/>
              <w:jc w:val="both"/>
              <w:rPr>
                <w:spacing w:val="2"/>
                <w:sz w:val="24"/>
                <w:szCs w:val="24"/>
              </w:rPr>
            </w:pPr>
            <w:r w:rsidRPr="008A6D99">
              <w:rPr>
                <w:spacing w:val="2"/>
                <w:sz w:val="24"/>
                <w:szCs w:val="24"/>
              </w:rPr>
              <w:t>Содержание мест захоронения (кладбища)</w:t>
            </w:r>
          </w:p>
        </w:tc>
        <w:tc>
          <w:tcPr>
            <w:tcW w:w="1105"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1106" w:type="dxa"/>
            <w:tcBorders>
              <w:top w:val="single" w:sz="6" w:space="0" w:color="auto"/>
              <w:left w:val="single" w:sz="6" w:space="0" w:color="auto"/>
              <w:bottom w:val="single" w:sz="6" w:space="0" w:color="auto"/>
              <w:right w:val="single" w:sz="4"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c>
          <w:tcPr>
            <w:tcW w:w="1106" w:type="dxa"/>
            <w:tcBorders>
              <w:top w:val="single" w:sz="6" w:space="0" w:color="auto"/>
              <w:left w:val="single" w:sz="4" w:space="0" w:color="auto"/>
              <w:bottom w:val="single" w:sz="6" w:space="0" w:color="auto"/>
              <w:right w:val="single" w:sz="6" w:space="0" w:color="auto"/>
            </w:tcBorders>
            <w:vAlign w:val="center"/>
          </w:tcPr>
          <w:p w:rsidR="00101DC7" w:rsidRPr="008A6D99" w:rsidRDefault="00101DC7" w:rsidP="00101DC7">
            <w:pPr>
              <w:pStyle w:val="ConsPlusNormal"/>
              <w:jc w:val="center"/>
              <w:rPr>
                <w:sz w:val="24"/>
                <w:szCs w:val="24"/>
              </w:rPr>
            </w:pPr>
            <w:r w:rsidRPr="008A6D99">
              <w:rPr>
                <w:sz w:val="24"/>
                <w:szCs w:val="24"/>
              </w:rPr>
              <w:t>2</w:t>
            </w:r>
          </w:p>
        </w:tc>
      </w:tr>
    </w:tbl>
    <w:p w:rsidR="00101DC7" w:rsidRDefault="00101DC7" w:rsidP="00101DC7">
      <w:pPr>
        <w:pStyle w:val="ConsPlusNormal"/>
        <w:jc w:val="center"/>
        <w:outlineLvl w:val="2"/>
        <w:rPr>
          <w:b/>
          <w:sz w:val="24"/>
          <w:szCs w:val="24"/>
        </w:rPr>
      </w:pPr>
    </w:p>
    <w:p w:rsidR="00101DC7" w:rsidRDefault="00101DC7" w:rsidP="00101DC7">
      <w:pPr>
        <w:pStyle w:val="ConsPlusNormal"/>
        <w:jc w:val="center"/>
        <w:outlineLvl w:val="2"/>
        <w:rPr>
          <w:b/>
          <w:sz w:val="24"/>
          <w:szCs w:val="24"/>
        </w:rPr>
      </w:pPr>
      <w:r>
        <w:rPr>
          <w:b/>
          <w:sz w:val="24"/>
          <w:szCs w:val="24"/>
        </w:rPr>
        <w:t>4.3. Задачи программы</w:t>
      </w:r>
    </w:p>
    <w:p w:rsidR="00101DC7" w:rsidRPr="00051224" w:rsidRDefault="00101DC7" w:rsidP="00101DC7">
      <w:pPr>
        <w:pStyle w:val="ConsPlusNormal"/>
        <w:jc w:val="center"/>
        <w:outlineLvl w:val="2"/>
        <w:rPr>
          <w:sz w:val="24"/>
          <w:szCs w:val="24"/>
        </w:rPr>
      </w:pPr>
    </w:p>
    <w:p w:rsidR="00101DC7" w:rsidRPr="00051224" w:rsidRDefault="00101DC7" w:rsidP="00101DC7">
      <w:pPr>
        <w:pStyle w:val="ConsPlusNormal"/>
        <w:ind w:right="111"/>
        <w:jc w:val="right"/>
        <w:outlineLvl w:val="3"/>
      </w:pPr>
      <w:r w:rsidRPr="00051224">
        <w:t>Таблица 2</w:t>
      </w:r>
    </w:p>
    <w:tbl>
      <w:tblPr>
        <w:tblW w:w="9356" w:type="dxa"/>
        <w:jc w:val="center"/>
        <w:tblLayout w:type="fixed"/>
        <w:tblCellMar>
          <w:left w:w="70" w:type="dxa"/>
          <w:right w:w="70" w:type="dxa"/>
        </w:tblCellMar>
        <w:tblLook w:val="0000" w:firstRow="0" w:lastRow="0" w:firstColumn="0" w:lastColumn="0" w:noHBand="0" w:noVBand="0"/>
      </w:tblPr>
      <w:tblGrid>
        <w:gridCol w:w="540"/>
        <w:gridCol w:w="6123"/>
        <w:gridCol w:w="2693"/>
      </w:tblGrid>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N п/п</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Задача</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Год, к которому задача должна быть решена</w:t>
            </w:r>
          </w:p>
        </w:tc>
      </w:tr>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both"/>
              <w:rPr>
                <w:sz w:val="24"/>
                <w:szCs w:val="24"/>
              </w:rPr>
            </w:pPr>
            <w:r w:rsidRPr="00EE0152">
              <w:rPr>
                <w:sz w:val="24"/>
                <w:szCs w:val="24"/>
              </w:rPr>
              <w:t>Содержание и ремонт объектов уличного освещения населенных пунктов на территории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Весь период</w:t>
            </w:r>
          </w:p>
        </w:tc>
      </w:tr>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both"/>
              <w:rPr>
                <w:sz w:val="24"/>
                <w:szCs w:val="24"/>
              </w:rPr>
            </w:pPr>
            <w:r w:rsidRPr="00EE0152">
              <w:rPr>
                <w:sz w:val="24"/>
                <w:szCs w:val="24"/>
              </w:rPr>
              <w:t>Содержание зеленых насаждений и клумб в населенных пунктов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Весь период</w:t>
            </w:r>
          </w:p>
        </w:tc>
      </w:tr>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both"/>
              <w:rPr>
                <w:sz w:val="24"/>
                <w:szCs w:val="24"/>
              </w:rPr>
            </w:pPr>
            <w:r w:rsidRPr="00EE0152">
              <w:rPr>
                <w:sz w:val="24"/>
                <w:szCs w:val="24"/>
              </w:rPr>
              <w:t>Содержание мест захоронения на территории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Весь период</w:t>
            </w:r>
          </w:p>
        </w:tc>
      </w:tr>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3.</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both"/>
              <w:rPr>
                <w:sz w:val="24"/>
                <w:szCs w:val="24"/>
              </w:rPr>
            </w:pPr>
            <w:r w:rsidRPr="00EE0152">
              <w:rPr>
                <w:sz w:val="24"/>
                <w:szCs w:val="24"/>
              </w:rPr>
              <w:t>Уборка несанкционированных свалок и уборка мусора в населенных пунктах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4.</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z w:val="24"/>
                <w:szCs w:val="24"/>
              </w:rPr>
              <w:t xml:space="preserve">Содержание </w:t>
            </w:r>
            <w:proofErr w:type="spellStart"/>
            <w:r w:rsidRPr="00EE0152">
              <w:rPr>
                <w:sz w:val="24"/>
                <w:szCs w:val="24"/>
              </w:rPr>
              <w:t>дождеприемных</w:t>
            </w:r>
            <w:proofErr w:type="spellEnd"/>
            <w:r w:rsidRPr="00EE0152">
              <w:rPr>
                <w:sz w:val="24"/>
                <w:szCs w:val="24"/>
              </w:rPr>
              <w:t xml:space="preserve"> колодцев, водоотводных канав на территории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Весь период</w:t>
            </w:r>
          </w:p>
        </w:tc>
      </w:tr>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5.</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z w:val="24"/>
                <w:szCs w:val="24"/>
              </w:rPr>
            </w:pPr>
            <w:r w:rsidRPr="00EE0152">
              <w:rPr>
                <w:sz w:val="24"/>
                <w:szCs w:val="24"/>
              </w:rPr>
              <w:t>Содержание парков на территории Ильинского городского хозяйства</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Весь период</w:t>
            </w:r>
          </w:p>
        </w:tc>
      </w:tr>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6.</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z w:val="24"/>
                <w:szCs w:val="24"/>
              </w:rPr>
            </w:pPr>
            <w:r w:rsidRPr="00EE0152">
              <w:rPr>
                <w:sz w:val="24"/>
                <w:szCs w:val="24"/>
              </w:rPr>
              <w:t>Установка, содержание и текущий ремонт детских площадок, скамеек, урн на территории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7.</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z w:val="24"/>
                <w:szCs w:val="24"/>
              </w:rPr>
            </w:pPr>
            <w:r w:rsidRPr="00EE0152">
              <w:rPr>
                <w:sz w:val="24"/>
                <w:szCs w:val="24"/>
              </w:rPr>
              <w:t>Ремонт и содержание памятников воинам погибшим в ВОВ на территории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8.</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pacing w:val="-6"/>
                <w:sz w:val="24"/>
                <w:szCs w:val="24"/>
              </w:rPr>
              <w:t>Ремонт и содержание полоскательных мостков в границах Ильинского городского поселении</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9.</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pacing w:val="-6"/>
                <w:sz w:val="24"/>
                <w:szCs w:val="24"/>
              </w:rPr>
              <w:t>Обустройство территории Ильинского городского поселения (</w:t>
            </w:r>
            <w:proofErr w:type="spellStart"/>
            <w:r w:rsidRPr="00EE0152">
              <w:rPr>
                <w:spacing w:val="-6"/>
                <w:sz w:val="24"/>
                <w:szCs w:val="24"/>
              </w:rPr>
              <w:t>обкос</w:t>
            </w:r>
            <w:proofErr w:type="spellEnd"/>
            <w:r w:rsidRPr="00EE0152">
              <w:rPr>
                <w:spacing w:val="-6"/>
                <w:sz w:val="24"/>
                <w:szCs w:val="24"/>
              </w:rPr>
              <w:t xml:space="preserve"> травы, спил деревьев)</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r w:rsidR="00101DC7" w:rsidRPr="00EE0152" w:rsidTr="00101DC7">
        <w:trPr>
          <w:cantSplit/>
          <w:trHeight w:val="65"/>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10.</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pacing w:val="-6"/>
                <w:sz w:val="24"/>
                <w:szCs w:val="24"/>
              </w:rPr>
              <w:t>Ремонт тротуаров на территории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11.</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pacing w:val="-6"/>
                <w:sz w:val="24"/>
                <w:szCs w:val="24"/>
              </w:rPr>
              <w:t>Ремонт и содержание водоразборных колодцев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bl>
    <w:p w:rsidR="00101DC7" w:rsidRDefault="00101DC7" w:rsidP="00101DC7">
      <w:pPr>
        <w:pStyle w:val="ConsPlusNormal"/>
        <w:jc w:val="center"/>
        <w:rPr>
          <w:b/>
        </w:rPr>
      </w:pPr>
    </w:p>
    <w:p w:rsidR="00101DC7" w:rsidRPr="00051224" w:rsidRDefault="00101DC7" w:rsidP="00101DC7">
      <w:pPr>
        <w:pStyle w:val="ConsPlusNormal"/>
        <w:jc w:val="center"/>
        <w:rPr>
          <w:b/>
        </w:rPr>
        <w:sectPr w:rsidR="00101DC7" w:rsidRPr="00051224" w:rsidSect="00101DC7">
          <w:pgSz w:w="11906" w:h="16838" w:code="9"/>
          <w:pgMar w:top="1134" w:right="567" w:bottom="1134" w:left="1701" w:header="720" w:footer="720" w:gutter="0"/>
          <w:cols w:space="720"/>
        </w:sectPr>
      </w:pPr>
    </w:p>
    <w:p w:rsidR="00101DC7" w:rsidRPr="00F23C4F" w:rsidRDefault="00101DC7" w:rsidP="00101DC7">
      <w:pPr>
        <w:pStyle w:val="ConsPlusNormal"/>
        <w:jc w:val="center"/>
      </w:pPr>
      <w:r>
        <w:rPr>
          <w:b/>
          <w:sz w:val="24"/>
          <w:szCs w:val="24"/>
        </w:rPr>
        <w:lastRenderedPageBreak/>
        <w:t xml:space="preserve">5. ПЕРЕЧЕНЬ МЕРОПРИЯТИЙ </w:t>
      </w:r>
      <w:r w:rsidRPr="00F23C4F">
        <w:rPr>
          <w:b/>
          <w:sz w:val="24"/>
          <w:szCs w:val="24"/>
        </w:rPr>
        <w:t>ПРОГРАММЫ</w:t>
      </w:r>
    </w:p>
    <w:p w:rsidR="00101DC7" w:rsidRPr="00F23C4F" w:rsidRDefault="00101DC7" w:rsidP="00101DC7">
      <w:pPr>
        <w:pStyle w:val="ConsPlusNormal"/>
        <w:ind w:right="-31"/>
        <w:jc w:val="right"/>
        <w:outlineLvl w:val="3"/>
      </w:pPr>
      <w:r w:rsidRPr="00F23C4F">
        <w:t>Таблица 3</w:t>
      </w: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03"/>
        <w:gridCol w:w="1701"/>
        <w:gridCol w:w="2835"/>
        <w:gridCol w:w="2126"/>
        <w:gridCol w:w="2205"/>
      </w:tblGrid>
      <w:tr w:rsidR="00101DC7" w:rsidRPr="00EE0152" w:rsidTr="00101DC7">
        <w:trPr>
          <w:trHeight w:val="332"/>
        </w:trPr>
        <w:tc>
          <w:tcPr>
            <w:tcW w:w="817"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 п/п</w:t>
            </w:r>
          </w:p>
        </w:tc>
        <w:tc>
          <w:tcPr>
            <w:tcW w:w="5103"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Сроки исполнения (годы)</w:t>
            </w:r>
          </w:p>
        </w:tc>
        <w:tc>
          <w:tcPr>
            <w:tcW w:w="283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Объем финансирования,</w:t>
            </w:r>
          </w:p>
          <w:p w:rsidR="00101DC7" w:rsidRPr="00EE0152" w:rsidRDefault="00101DC7" w:rsidP="00101DC7">
            <w:pPr>
              <w:pStyle w:val="ConsPlusNormal"/>
              <w:jc w:val="center"/>
              <w:rPr>
                <w:b/>
                <w:i/>
                <w:sz w:val="24"/>
                <w:szCs w:val="24"/>
              </w:rPr>
            </w:pPr>
            <w:r w:rsidRPr="00EE0152">
              <w:rPr>
                <w:b/>
                <w:i/>
                <w:sz w:val="24"/>
                <w:szCs w:val="24"/>
              </w:rPr>
              <w:t>тыс. руб.</w:t>
            </w:r>
          </w:p>
        </w:tc>
        <w:tc>
          <w:tcPr>
            <w:tcW w:w="2126"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 xml:space="preserve">Ответственные </w:t>
            </w:r>
          </w:p>
          <w:p w:rsidR="00101DC7" w:rsidRPr="00EE0152" w:rsidRDefault="00101DC7" w:rsidP="00101DC7">
            <w:pPr>
              <w:pStyle w:val="ConsPlusNormal"/>
              <w:jc w:val="center"/>
              <w:rPr>
                <w:b/>
                <w:i/>
                <w:sz w:val="24"/>
                <w:szCs w:val="24"/>
              </w:rPr>
            </w:pPr>
            <w:r w:rsidRPr="00EE0152">
              <w:rPr>
                <w:b/>
                <w:i/>
                <w:sz w:val="24"/>
                <w:szCs w:val="24"/>
              </w:rPr>
              <w:t>за выполнение</w:t>
            </w:r>
          </w:p>
        </w:tc>
        <w:tc>
          <w:tcPr>
            <w:tcW w:w="220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Ожидаемые</w:t>
            </w:r>
          </w:p>
          <w:p w:rsidR="00101DC7" w:rsidRPr="00EE0152" w:rsidRDefault="00101DC7" w:rsidP="00101DC7">
            <w:pPr>
              <w:pStyle w:val="ConsPlusNormal"/>
              <w:jc w:val="center"/>
              <w:rPr>
                <w:b/>
                <w:i/>
                <w:sz w:val="24"/>
                <w:szCs w:val="24"/>
              </w:rPr>
            </w:pPr>
            <w:r w:rsidRPr="00EE0152">
              <w:rPr>
                <w:b/>
                <w:i/>
                <w:sz w:val="24"/>
                <w:szCs w:val="24"/>
              </w:rPr>
              <w:t>результаты</w:t>
            </w:r>
          </w:p>
        </w:tc>
      </w:tr>
      <w:tr w:rsidR="00101DC7" w:rsidRPr="00EE0152" w:rsidTr="00101DC7">
        <w:trPr>
          <w:trHeight w:val="70"/>
        </w:trPr>
        <w:tc>
          <w:tcPr>
            <w:tcW w:w="817"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6</w:t>
            </w:r>
          </w:p>
        </w:tc>
        <w:tc>
          <w:tcPr>
            <w:tcW w:w="220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7</w:t>
            </w:r>
          </w:p>
        </w:tc>
      </w:tr>
      <w:tr w:rsidR="00101DC7" w:rsidRPr="00EE0152" w:rsidTr="00101DC7">
        <w:trPr>
          <w:trHeight w:val="234"/>
        </w:trPr>
        <w:tc>
          <w:tcPr>
            <w:tcW w:w="14787" w:type="dxa"/>
            <w:gridSpan w:val="6"/>
            <w:vAlign w:val="center"/>
          </w:tcPr>
          <w:p w:rsidR="00101DC7" w:rsidRPr="00EE0152" w:rsidRDefault="00101DC7" w:rsidP="00101DC7">
            <w:pPr>
              <w:pStyle w:val="ConsPlusNormal"/>
              <w:rPr>
                <w:sz w:val="24"/>
                <w:szCs w:val="24"/>
              </w:rPr>
            </w:pPr>
            <w:r w:rsidRPr="00EE0152">
              <w:rPr>
                <w:b/>
                <w:i/>
                <w:sz w:val="24"/>
                <w:szCs w:val="24"/>
              </w:rPr>
              <w:t xml:space="preserve">Раздел 1. </w:t>
            </w:r>
            <w:r w:rsidRPr="00EE0152">
              <w:rPr>
                <w:b/>
                <w:i/>
                <w:spacing w:val="-6"/>
                <w:sz w:val="24"/>
                <w:szCs w:val="24"/>
              </w:rPr>
              <w:t>Мероприятия подпрограммы «Организация уличного электроснабжения Ильинского городского поселения»</w:t>
            </w: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1</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Оплата за электроэнергию уличного освещения населенных пунктов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1 400,0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restart"/>
            <w:vAlign w:val="center"/>
          </w:tcPr>
          <w:p w:rsidR="00101DC7" w:rsidRPr="00EE0152" w:rsidRDefault="00101DC7" w:rsidP="00101DC7">
            <w:pPr>
              <w:pStyle w:val="ConsPlusNormal"/>
              <w:jc w:val="center"/>
              <w:rPr>
                <w:spacing w:val="-2"/>
                <w:sz w:val="24"/>
                <w:szCs w:val="24"/>
              </w:rPr>
            </w:pPr>
            <w:r w:rsidRPr="00EE0152">
              <w:rPr>
                <w:spacing w:val="-2"/>
                <w:sz w:val="24"/>
                <w:szCs w:val="24"/>
              </w:rPr>
              <w:t>Обеспечение безопасности граждан, проживающих в населенных пунктах, расположенных на территории Ильинского городского поселения</w:t>
            </w: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2.</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Оплата за электроэнергию уличного освещения населенных пунктов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2018</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1 400,0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3.</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Оплата за электроэнергию уличного освещения населенных пунктов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2019</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1 400,0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4.</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 xml:space="preserve">Содержание и ремонт объектов уличного освещения населенных пунктов на территории Ильинского городского поселения </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300,0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5.</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 xml:space="preserve">Содержание и ремонт объектов уличного освещения населенных пунктов на территории Ильинского городского поселения </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2018</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300,0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6.</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 xml:space="preserve">Содержание и ремонт объектов уличного освещения населенных пунктов на территории Ильинского городского поселения </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2019</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300,0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both"/>
              <w:rPr>
                <w:b/>
                <w:sz w:val="24"/>
                <w:szCs w:val="24"/>
              </w:rPr>
            </w:pPr>
            <w:r w:rsidRPr="00EE0152">
              <w:rPr>
                <w:b/>
                <w:sz w:val="24"/>
                <w:szCs w:val="24"/>
              </w:rPr>
              <w:t>ИТОГО по разделу 1:</w:t>
            </w: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2017-2019</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5 100,0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Align w:val="center"/>
          </w:tcPr>
          <w:p w:rsidR="00101DC7" w:rsidRPr="00EE0152" w:rsidRDefault="00101DC7" w:rsidP="00101DC7">
            <w:pPr>
              <w:pStyle w:val="ConsPlusNormal"/>
              <w:jc w:val="center"/>
              <w:rPr>
                <w:b/>
                <w:sz w:val="24"/>
                <w:szCs w:val="24"/>
              </w:rPr>
            </w:pPr>
          </w:p>
        </w:tc>
      </w:tr>
      <w:tr w:rsidR="00101DC7" w:rsidRPr="00EE0152" w:rsidTr="00101DC7">
        <w:trPr>
          <w:trHeight w:val="160"/>
        </w:trPr>
        <w:tc>
          <w:tcPr>
            <w:tcW w:w="14787" w:type="dxa"/>
            <w:gridSpan w:val="6"/>
          </w:tcPr>
          <w:p w:rsidR="00101DC7" w:rsidRPr="00EE0152" w:rsidRDefault="00101DC7" w:rsidP="00101DC7">
            <w:pPr>
              <w:pStyle w:val="ConsPlusNormal"/>
              <w:rPr>
                <w:b/>
                <w:i/>
                <w:sz w:val="24"/>
                <w:szCs w:val="24"/>
              </w:rPr>
            </w:pPr>
            <w:r w:rsidRPr="00EE0152">
              <w:rPr>
                <w:b/>
                <w:i/>
                <w:sz w:val="24"/>
                <w:szCs w:val="24"/>
              </w:rPr>
              <w:t>Раздел 2. Мероприятия подпрограммы «Организация благоустройства и озеленение территории Ильинского городского поселения»</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Организация благоустройства и озеленения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200,0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 xml:space="preserve">Управление муниципального хозяйства </w:t>
            </w:r>
          </w:p>
        </w:tc>
        <w:tc>
          <w:tcPr>
            <w:tcW w:w="2205" w:type="dxa"/>
            <w:vMerge w:val="restart"/>
            <w:vAlign w:val="center"/>
          </w:tcPr>
          <w:p w:rsidR="00101DC7" w:rsidRPr="00EE0152" w:rsidRDefault="00101DC7" w:rsidP="00101DC7">
            <w:pPr>
              <w:pStyle w:val="ConsPlusNormal"/>
              <w:jc w:val="center"/>
              <w:rPr>
                <w:sz w:val="24"/>
                <w:szCs w:val="24"/>
              </w:rPr>
            </w:pPr>
            <w:r w:rsidRPr="00EE0152">
              <w:rPr>
                <w:sz w:val="24"/>
                <w:szCs w:val="24"/>
              </w:rPr>
              <w:t xml:space="preserve">Обеспечение экологической обстановки, </w:t>
            </w:r>
            <w:r w:rsidRPr="00EE0152">
              <w:rPr>
                <w:sz w:val="24"/>
                <w:szCs w:val="24"/>
              </w:rPr>
              <w:lastRenderedPageBreak/>
              <w:t xml:space="preserve">благоприятной для проживания граждан на территории </w:t>
            </w:r>
          </w:p>
          <w:p w:rsidR="00101DC7" w:rsidRPr="00EE0152" w:rsidRDefault="00101DC7" w:rsidP="00101DC7">
            <w:pPr>
              <w:pStyle w:val="ConsPlusNormal"/>
              <w:jc w:val="center"/>
              <w:rPr>
                <w:spacing w:val="-6"/>
                <w:sz w:val="24"/>
                <w:szCs w:val="24"/>
              </w:rPr>
            </w:pPr>
            <w:r w:rsidRPr="00EE0152">
              <w:rPr>
                <w:sz w:val="24"/>
                <w:szCs w:val="24"/>
              </w:rPr>
              <w:t>поселения</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lastRenderedPageBreak/>
              <w:t>2.</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Организация благоустройства и озеленения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200,0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 xml:space="preserve">Управление муниципального хозяйства </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3.</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Организация благоустройства и озеленения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200,0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 xml:space="preserve">Управление муниципального хозяйства </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both"/>
              <w:rPr>
                <w:b/>
                <w:sz w:val="24"/>
                <w:szCs w:val="24"/>
              </w:rPr>
            </w:pPr>
            <w:r w:rsidRPr="00EE0152">
              <w:rPr>
                <w:b/>
                <w:sz w:val="24"/>
                <w:szCs w:val="24"/>
              </w:rPr>
              <w:t>ИТОГО по разделу 2:</w:t>
            </w: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2017-2019</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600,0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Align w:val="center"/>
          </w:tcPr>
          <w:p w:rsidR="00101DC7" w:rsidRPr="00EE0152" w:rsidRDefault="00101DC7" w:rsidP="00101DC7">
            <w:pPr>
              <w:pStyle w:val="ConsPlusNormal"/>
              <w:jc w:val="center"/>
              <w:rPr>
                <w:b/>
                <w:sz w:val="24"/>
                <w:szCs w:val="24"/>
              </w:rPr>
            </w:pPr>
          </w:p>
        </w:tc>
      </w:tr>
      <w:tr w:rsidR="00101DC7" w:rsidRPr="00EE0152" w:rsidTr="00101DC7">
        <w:trPr>
          <w:trHeight w:val="160"/>
        </w:trPr>
        <w:tc>
          <w:tcPr>
            <w:tcW w:w="14787" w:type="dxa"/>
            <w:gridSpan w:val="6"/>
          </w:tcPr>
          <w:p w:rsidR="00101DC7" w:rsidRPr="00EE0152" w:rsidRDefault="00101DC7" w:rsidP="00101DC7">
            <w:pPr>
              <w:pStyle w:val="ConsPlusNormal"/>
              <w:rPr>
                <w:b/>
                <w:i/>
                <w:sz w:val="24"/>
                <w:szCs w:val="24"/>
              </w:rPr>
            </w:pPr>
            <w:r w:rsidRPr="00EE0152">
              <w:rPr>
                <w:b/>
                <w:i/>
                <w:sz w:val="24"/>
                <w:szCs w:val="24"/>
              </w:rPr>
              <w:t>Раздел 3. Мероприятия подпрограммы «Организация ритуальных услуг и содержание мест захоронения на территории Ильинского городского поселения»</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Содержание мест захоронения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100,0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 xml:space="preserve">Управление муниципального хозяйства </w:t>
            </w:r>
          </w:p>
        </w:tc>
        <w:tc>
          <w:tcPr>
            <w:tcW w:w="2205" w:type="dxa"/>
            <w:vMerge w:val="restart"/>
            <w:vAlign w:val="center"/>
          </w:tcPr>
          <w:p w:rsidR="00101DC7" w:rsidRPr="00EE0152" w:rsidRDefault="00101DC7" w:rsidP="00101DC7">
            <w:pPr>
              <w:pStyle w:val="ConsPlusNormal"/>
              <w:jc w:val="center"/>
              <w:rPr>
                <w:sz w:val="24"/>
                <w:szCs w:val="24"/>
              </w:rPr>
            </w:pPr>
            <w:r w:rsidRPr="00EE0152">
              <w:rPr>
                <w:sz w:val="24"/>
                <w:szCs w:val="24"/>
              </w:rPr>
              <w:t xml:space="preserve">приведение мест </w:t>
            </w:r>
          </w:p>
          <w:p w:rsidR="00101DC7" w:rsidRPr="00EE0152" w:rsidRDefault="00101DC7" w:rsidP="00101DC7">
            <w:pPr>
              <w:pStyle w:val="ConsPlusNormal"/>
              <w:jc w:val="center"/>
              <w:rPr>
                <w:sz w:val="24"/>
                <w:szCs w:val="24"/>
              </w:rPr>
            </w:pPr>
            <w:r w:rsidRPr="00EE0152">
              <w:rPr>
                <w:sz w:val="24"/>
                <w:szCs w:val="24"/>
              </w:rPr>
              <w:t>захоронения в</w:t>
            </w:r>
          </w:p>
          <w:p w:rsidR="00101DC7" w:rsidRPr="00EE0152" w:rsidRDefault="00101DC7" w:rsidP="00101DC7">
            <w:pPr>
              <w:pStyle w:val="ConsPlusNormal"/>
              <w:jc w:val="center"/>
              <w:rPr>
                <w:sz w:val="24"/>
                <w:szCs w:val="24"/>
              </w:rPr>
            </w:pPr>
            <w:r w:rsidRPr="00EE0152">
              <w:rPr>
                <w:sz w:val="24"/>
                <w:szCs w:val="24"/>
              </w:rPr>
              <w:t xml:space="preserve">удовлетворительном </w:t>
            </w:r>
          </w:p>
          <w:p w:rsidR="00101DC7" w:rsidRPr="00EE0152" w:rsidRDefault="00101DC7" w:rsidP="00101DC7">
            <w:pPr>
              <w:pStyle w:val="ConsPlusNormal"/>
              <w:jc w:val="center"/>
              <w:rPr>
                <w:sz w:val="24"/>
                <w:szCs w:val="24"/>
              </w:rPr>
            </w:pPr>
            <w:r w:rsidRPr="00EE0152">
              <w:rPr>
                <w:sz w:val="24"/>
                <w:szCs w:val="24"/>
              </w:rPr>
              <w:t>состоянии</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2.</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Содержание мест захоронения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100,0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 xml:space="preserve">Управление муниципального хозяйства </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3.</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Содержание мест захоронения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100,0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 xml:space="preserve">Управление муниципального хозяйства </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both"/>
              <w:rPr>
                <w:b/>
                <w:sz w:val="24"/>
                <w:szCs w:val="24"/>
              </w:rPr>
            </w:pPr>
            <w:r w:rsidRPr="00EE0152">
              <w:rPr>
                <w:b/>
                <w:sz w:val="24"/>
                <w:szCs w:val="24"/>
              </w:rPr>
              <w:t>ИТОГО по разделу 3:</w:t>
            </w: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2017-2019</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300,0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Align w:val="center"/>
          </w:tcPr>
          <w:p w:rsidR="00101DC7" w:rsidRPr="00EE0152" w:rsidRDefault="00101DC7" w:rsidP="00101DC7">
            <w:pPr>
              <w:pStyle w:val="ConsPlusNormal"/>
              <w:jc w:val="center"/>
              <w:rPr>
                <w:b/>
                <w:sz w:val="24"/>
                <w:szCs w:val="24"/>
              </w:rPr>
            </w:pPr>
          </w:p>
        </w:tc>
      </w:tr>
      <w:tr w:rsidR="00101DC7" w:rsidRPr="00EE0152" w:rsidTr="00101DC7">
        <w:tc>
          <w:tcPr>
            <w:tcW w:w="14787" w:type="dxa"/>
            <w:gridSpan w:val="6"/>
          </w:tcPr>
          <w:p w:rsidR="00101DC7" w:rsidRPr="00EE0152" w:rsidRDefault="00101DC7" w:rsidP="00101DC7">
            <w:pPr>
              <w:pStyle w:val="ConsPlusNormal"/>
              <w:rPr>
                <w:b/>
                <w:i/>
                <w:sz w:val="24"/>
                <w:szCs w:val="24"/>
              </w:rPr>
            </w:pPr>
            <w:r w:rsidRPr="00EE0152">
              <w:rPr>
                <w:b/>
                <w:i/>
                <w:sz w:val="24"/>
                <w:szCs w:val="24"/>
              </w:rPr>
              <w:t xml:space="preserve">Раздел 4. </w:t>
            </w:r>
            <w:r w:rsidRPr="00EE0152">
              <w:rPr>
                <w:b/>
                <w:i/>
                <w:spacing w:val="-6"/>
                <w:sz w:val="24"/>
                <w:szCs w:val="24"/>
              </w:rPr>
              <w:t>Мероприятия подпрограммы «Ликвидация несанкционированных свалок и уборка мусора в населенных пунктах Ильинского городского поселения»</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Уборка несанкционированных свалок и уборка мусора в населенных пунктах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500,0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restart"/>
            <w:vAlign w:val="center"/>
          </w:tcPr>
          <w:p w:rsidR="00101DC7" w:rsidRPr="00EE0152" w:rsidRDefault="00101DC7" w:rsidP="00101DC7">
            <w:pPr>
              <w:pStyle w:val="ConsPlusNormal"/>
              <w:jc w:val="center"/>
              <w:rPr>
                <w:sz w:val="24"/>
                <w:szCs w:val="24"/>
              </w:rPr>
            </w:pPr>
            <w:r w:rsidRPr="00EE0152">
              <w:rPr>
                <w:sz w:val="24"/>
                <w:szCs w:val="24"/>
              </w:rPr>
              <w:t xml:space="preserve">Обеспечение экологической обстановки, благоприятной для проживания граждан на территории </w:t>
            </w:r>
          </w:p>
          <w:p w:rsidR="00101DC7" w:rsidRPr="00EE0152" w:rsidRDefault="00101DC7" w:rsidP="00101DC7">
            <w:pPr>
              <w:pStyle w:val="ConsPlusNormal"/>
              <w:jc w:val="center"/>
              <w:rPr>
                <w:spacing w:val="-6"/>
                <w:sz w:val="24"/>
                <w:szCs w:val="24"/>
              </w:rPr>
            </w:pPr>
            <w:r w:rsidRPr="00EE0152">
              <w:rPr>
                <w:sz w:val="24"/>
                <w:szCs w:val="24"/>
              </w:rPr>
              <w:t>поселения</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2.</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Уборка несанкционированных свалок и уборка мусора в населенных пунктах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500,0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3.</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Уборка несанкционированных свалок и уборка мусора в населенных пунктах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500,0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both"/>
              <w:rPr>
                <w:b/>
                <w:sz w:val="24"/>
                <w:szCs w:val="24"/>
              </w:rPr>
            </w:pPr>
            <w:r w:rsidRPr="00EE0152">
              <w:rPr>
                <w:b/>
                <w:sz w:val="24"/>
                <w:szCs w:val="24"/>
              </w:rPr>
              <w:t>ИТОГО по разделу 4:</w:t>
            </w: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2017-2019</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1 500,0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Align w:val="center"/>
          </w:tcPr>
          <w:p w:rsidR="00101DC7" w:rsidRPr="00EE0152" w:rsidRDefault="00101DC7" w:rsidP="00101DC7">
            <w:pPr>
              <w:pStyle w:val="ConsPlusNormal"/>
              <w:jc w:val="center"/>
              <w:rPr>
                <w:b/>
                <w:sz w:val="24"/>
                <w:szCs w:val="24"/>
              </w:rPr>
            </w:pPr>
          </w:p>
        </w:tc>
      </w:tr>
      <w:tr w:rsidR="00101DC7" w:rsidRPr="00EE0152" w:rsidTr="00101DC7">
        <w:tc>
          <w:tcPr>
            <w:tcW w:w="14787" w:type="dxa"/>
            <w:gridSpan w:val="6"/>
          </w:tcPr>
          <w:p w:rsidR="00101DC7" w:rsidRPr="00EE0152" w:rsidRDefault="00101DC7" w:rsidP="00101DC7">
            <w:pPr>
              <w:pStyle w:val="ConsPlusNormal"/>
              <w:rPr>
                <w:b/>
                <w:i/>
                <w:sz w:val="24"/>
                <w:szCs w:val="24"/>
              </w:rPr>
            </w:pPr>
            <w:r w:rsidRPr="00EE0152">
              <w:rPr>
                <w:b/>
                <w:i/>
                <w:sz w:val="24"/>
                <w:szCs w:val="24"/>
              </w:rPr>
              <w:lastRenderedPageBreak/>
              <w:t xml:space="preserve">Раздел 5. </w:t>
            </w:r>
            <w:r w:rsidRPr="00EE0152">
              <w:rPr>
                <w:b/>
                <w:i/>
                <w:spacing w:val="-6"/>
                <w:sz w:val="24"/>
                <w:szCs w:val="24"/>
              </w:rPr>
              <w:t>Мероприятия подпрограммы «Прочие мероприятия по благоустройству Ильинского городского поселения»</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w:t>
            </w:r>
          </w:p>
        </w:tc>
        <w:tc>
          <w:tcPr>
            <w:tcW w:w="5103" w:type="dxa"/>
          </w:tcPr>
          <w:p w:rsidR="00101DC7" w:rsidRPr="00EE0152" w:rsidRDefault="00101DC7" w:rsidP="00101DC7">
            <w:pPr>
              <w:pStyle w:val="ConsPlusNormal"/>
              <w:jc w:val="both"/>
              <w:rPr>
                <w:sz w:val="24"/>
                <w:szCs w:val="24"/>
              </w:rPr>
            </w:pPr>
            <w:r w:rsidRPr="00EE0152">
              <w:rPr>
                <w:sz w:val="24"/>
                <w:szCs w:val="24"/>
              </w:rPr>
              <w:t xml:space="preserve">Содержание </w:t>
            </w:r>
            <w:proofErr w:type="spellStart"/>
            <w:r w:rsidRPr="00EE0152">
              <w:rPr>
                <w:sz w:val="24"/>
                <w:szCs w:val="24"/>
              </w:rPr>
              <w:t>дождеприемных</w:t>
            </w:r>
            <w:proofErr w:type="spellEnd"/>
            <w:r w:rsidRPr="00EE0152">
              <w:rPr>
                <w:sz w:val="24"/>
                <w:szCs w:val="24"/>
              </w:rPr>
              <w:t xml:space="preserve"> колодцев, водоотводных канав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50,0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restart"/>
            <w:vAlign w:val="center"/>
          </w:tcPr>
          <w:p w:rsidR="00101DC7" w:rsidRPr="00EE0152" w:rsidRDefault="00101DC7" w:rsidP="00101DC7">
            <w:pPr>
              <w:pStyle w:val="ConsPlusNormal"/>
              <w:jc w:val="center"/>
              <w:rPr>
                <w:sz w:val="24"/>
                <w:szCs w:val="24"/>
              </w:rPr>
            </w:pPr>
            <w:r w:rsidRPr="00EE0152">
              <w:rPr>
                <w:sz w:val="24"/>
                <w:szCs w:val="24"/>
              </w:rPr>
              <w:t>Обеспечение население холодным водоснабжением,</w:t>
            </w:r>
          </w:p>
          <w:p w:rsidR="00101DC7" w:rsidRPr="00EE0152" w:rsidRDefault="00101DC7" w:rsidP="00101DC7">
            <w:pPr>
              <w:pStyle w:val="ConsPlusNormal"/>
              <w:jc w:val="center"/>
              <w:rPr>
                <w:sz w:val="24"/>
                <w:szCs w:val="24"/>
              </w:rPr>
            </w:pPr>
            <w:r w:rsidRPr="00EE0152">
              <w:rPr>
                <w:sz w:val="24"/>
                <w:szCs w:val="24"/>
              </w:rPr>
              <w:t>Обеспечение населения досугом детей, своевременной утилизацией ТБО,</w:t>
            </w:r>
          </w:p>
          <w:p w:rsidR="00101DC7" w:rsidRPr="00EE0152" w:rsidRDefault="00101DC7" w:rsidP="00101DC7">
            <w:pPr>
              <w:pStyle w:val="ConsPlusNormal"/>
              <w:jc w:val="center"/>
              <w:rPr>
                <w:sz w:val="24"/>
                <w:szCs w:val="24"/>
              </w:rPr>
            </w:pPr>
            <w:r w:rsidRPr="00EE0152">
              <w:rPr>
                <w:sz w:val="24"/>
                <w:szCs w:val="24"/>
              </w:rPr>
              <w:t>Придание эстетического вида населенным пунктам и воспитание молодежи,</w:t>
            </w:r>
          </w:p>
          <w:p w:rsidR="00101DC7" w:rsidRPr="00EE0152" w:rsidRDefault="00101DC7" w:rsidP="00101DC7">
            <w:pPr>
              <w:pStyle w:val="ConsPlusNormal"/>
              <w:jc w:val="center"/>
              <w:rPr>
                <w:sz w:val="24"/>
                <w:szCs w:val="24"/>
              </w:rPr>
            </w:pPr>
            <w:r w:rsidRPr="00EE0152">
              <w:rPr>
                <w:sz w:val="24"/>
                <w:szCs w:val="24"/>
              </w:rPr>
              <w:t>Придание эстетического вида памятникам воинам ВОВ,</w:t>
            </w:r>
          </w:p>
          <w:p w:rsidR="00101DC7" w:rsidRPr="00EE0152" w:rsidRDefault="00101DC7" w:rsidP="00101DC7">
            <w:pPr>
              <w:pStyle w:val="ConsPlusNormal"/>
              <w:jc w:val="center"/>
              <w:rPr>
                <w:sz w:val="24"/>
                <w:szCs w:val="24"/>
              </w:rPr>
            </w:pPr>
            <w:r w:rsidRPr="00EE0152">
              <w:rPr>
                <w:sz w:val="24"/>
                <w:szCs w:val="24"/>
              </w:rPr>
              <w:t>Обеспечение безопасности население</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2.</w:t>
            </w:r>
          </w:p>
        </w:tc>
        <w:tc>
          <w:tcPr>
            <w:tcW w:w="5103" w:type="dxa"/>
          </w:tcPr>
          <w:p w:rsidR="00101DC7" w:rsidRPr="00EE0152" w:rsidRDefault="00101DC7" w:rsidP="00101DC7">
            <w:pPr>
              <w:pStyle w:val="ConsPlusNormal"/>
              <w:jc w:val="both"/>
              <w:rPr>
                <w:sz w:val="24"/>
                <w:szCs w:val="24"/>
              </w:rPr>
            </w:pPr>
            <w:r w:rsidRPr="00EE0152">
              <w:rPr>
                <w:sz w:val="24"/>
                <w:szCs w:val="24"/>
              </w:rPr>
              <w:t>Содержание парков на территории Ильинского городского хозяйства</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50,0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3.</w:t>
            </w:r>
          </w:p>
        </w:tc>
        <w:tc>
          <w:tcPr>
            <w:tcW w:w="5103" w:type="dxa"/>
          </w:tcPr>
          <w:p w:rsidR="00101DC7" w:rsidRPr="00EE0152" w:rsidRDefault="00101DC7" w:rsidP="00101DC7">
            <w:pPr>
              <w:pStyle w:val="ConsPlusNormal"/>
              <w:jc w:val="both"/>
              <w:rPr>
                <w:sz w:val="24"/>
                <w:szCs w:val="24"/>
              </w:rPr>
            </w:pPr>
            <w:r w:rsidRPr="00EE0152">
              <w:rPr>
                <w:sz w:val="24"/>
                <w:szCs w:val="24"/>
              </w:rPr>
              <w:t>Установка, содержание и текущий ремонт детских площадок, скамеек, урн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60,0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4.</w:t>
            </w:r>
          </w:p>
        </w:tc>
        <w:tc>
          <w:tcPr>
            <w:tcW w:w="5103" w:type="dxa"/>
          </w:tcPr>
          <w:p w:rsidR="00101DC7" w:rsidRPr="00EE0152" w:rsidRDefault="00101DC7" w:rsidP="00101DC7">
            <w:pPr>
              <w:pStyle w:val="ConsPlusNormal"/>
              <w:jc w:val="both"/>
              <w:rPr>
                <w:sz w:val="24"/>
                <w:szCs w:val="24"/>
              </w:rPr>
            </w:pPr>
            <w:r w:rsidRPr="00EE0152">
              <w:rPr>
                <w:sz w:val="24"/>
                <w:szCs w:val="24"/>
              </w:rPr>
              <w:t>Текущий ремонт и содержание памятников воинам погибшим в ВОВ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90,0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5.</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и содержание полоскательных мостков в границах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50,0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6.</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Обустройство территории Ильинского городского поселения (</w:t>
            </w:r>
            <w:proofErr w:type="spellStart"/>
            <w:r w:rsidRPr="00EE0152">
              <w:rPr>
                <w:spacing w:val="-6"/>
                <w:sz w:val="24"/>
                <w:szCs w:val="24"/>
              </w:rPr>
              <w:t>обкос</w:t>
            </w:r>
            <w:proofErr w:type="spellEnd"/>
            <w:r w:rsidRPr="00EE0152">
              <w:rPr>
                <w:spacing w:val="-6"/>
                <w:sz w:val="24"/>
                <w:szCs w:val="24"/>
              </w:rPr>
              <w:t xml:space="preserve"> травы, спил деревьев)</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400,0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7.</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тротуаров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300,0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8.</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и содержание водоразборных колодцев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180,0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9.</w:t>
            </w:r>
          </w:p>
        </w:tc>
        <w:tc>
          <w:tcPr>
            <w:tcW w:w="5103" w:type="dxa"/>
          </w:tcPr>
          <w:p w:rsidR="00101DC7" w:rsidRPr="00EE0152" w:rsidRDefault="00101DC7" w:rsidP="00101DC7">
            <w:pPr>
              <w:pStyle w:val="ConsPlusNormal"/>
              <w:jc w:val="both"/>
              <w:rPr>
                <w:sz w:val="24"/>
                <w:szCs w:val="24"/>
              </w:rPr>
            </w:pPr>
            <w:r w:rsidRPr="00EE0152">
              <w:rPr>
                <w:sz w:val="24"/>
                <w:szCs w:val="24"/>
              </w:rPr>
              <w:t xml:space="preserve">Содержание </w:t>
            </w:r>
            <w:proofErr w:type="spellStart"/>
            <w:r w:rsidRPr="00EE0152">
              <w:rPr>
                <w:sz w:val="24"/>
                <w:szCs w:val="24"/>
              </w:rPr>
              <w:t>дождеприемных</w:t>
            </w:r>
            <w:proofErr w:type="spellEnd"/>
            <w:r w:rsidRPr="00EE0152">
              <w:rPr>
                <w:sz w:val="24"/>
                <w:szCs w:val="24"/>
              </w:rPr>
              <w:t xml:space="preserve"> колодцев, водоотводных канав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50,0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restart"/>
            <w:vAlign w:val="center"/>
          </w:tcPr>
          <w:p w:rsidR="00101DC7" w:rsidRPr="00EE0152" w:rsidRDefault="00101DC7" w:rsidP="00101DC7">
            <w:pPr>
              <w:pStyle w:val="ConsPlusNormal"/>
              <w:jc w:val="center"/>
              <w:rPr>
                <w:sz w:val="24"/>
                <w:szCs w:val="24"/>
              </w:rPr>
            </w:pPr>
          </w:p>
          <w:p w:rsidR="00101DC7" w:rsidRPr="00EE0152" w:rsidRDefault="00101DC7" w:rsidP="00101DC7">
            <w:pPr>
              <w:pStyle w:val="ConsPlusNormal"/>
              <w:jc w:val="center"/>
              <w:rPr>
                <w:sz w:val="24"/>
                <w:szCs w:val="24"/>
              </w:rPr>
            </w:pPr>
            <w:r w:rsidRPr="00EE0152">
              <w:rPr>
                <w:sz w:val="24"/>
                <w:szCs w:val="24"/>
              </w:rPr>
              <w:t>Обеспечение население холодным водоснабжением,</w:t>
            </w:r>
          </w:p>
          <w:p w:rsidR="00101DC7" w:rsidRPr="00EE0152" w:rsidRDefault="00101DC7" w:rsidP="00101DC7">
            <w:pPr>
              <w:pStyle w:val="ConsPlusNormal"/>
              <w:jc w:val="center"/>
              <w:rPr>
                <w:sz w:val="24"/>
                <w:szCs w:val="24"/>
              </w:rPr>
            </w:pPr>
            <w:r w:rsidRPr="00EE0152">
              <w:rPr>
                <w:sz w:val="24"/>
                <w:szCs w:val="24"/>
              </w:rPr>
              <w:lastRenderedPageBreak/>
              <w:t>Обеспечение населения досугом детей, своевременной утилизацией ТБО,</w:t>
            </w:r>
          </w:p>
          <w:p w:rsidR="00101DC7" w:rsidRPr="00EE0152" w:rsidRDefault="00101DC7" w:rsidP="00101DC7">
            <w:pPr>
              <w:pStyle w:val="ConsPlusNormal"/>
              <w:jc w:val="center"/>
              <w:rPr>
                <w:sz w:val="24"/>
                <w:szCs w:val="24"/>
              </w:rPr>
            </w:pPr>
            <w:r w:rsidRPr="00EE0152">
              <w:rPr>
                <w:sz w:val="24"/>
                <w:szCs w:val="24"/>
              </w:rPr>
              <w:t>Придание эстетического вида населенным пунктам и воспитание молодежи,</w:t>
            </w:r>
          </w:p>
          <w:p w:rsidR="00101DC7" w:rsidRPr="00EE0152" w:rsidRDefault="00101DC7" w:rsidP="00101DC7">
            <w:pPr>
              <w:pStyle w:val="ConsPlusNormal"/>
              <w:jc w:val="center"/>
              <w:rPr>
                <w:sz w:val="24"/>
                <w:szCs w:val="24"/>
              </w:rPr>
            </w:pPr>
            <w:r w:rsidRPr="00EE0152">
              <w:rPr>
                <w:sz w:val="24"/>
                <w:szCs w:val="24"/>
              </w:rPr>
              <w:t>Придание эстетического вида памятникам воинам ВОВ,</w:t>
            </w:r>
          </w:p>
          <w:p w:rsidR="00101DC7" w:rsidRPr="00EE0152" w:rsidRDefault="00101DC7" w:rsidP="00101DC7">
            <w:pPr>
              <w:pStyle w:val="ConsPlusNormal"/>
              <w:jc w:val="center"/>
              <w:rPr>
                <w:sz w:val="24"/>
                <w:szCs w:val="24"/>
              </w:rPr>
            </w:pPr>
            <w:r w:rsidRPr="00EE0152">
              <w:rPr>
                <w:sz w:val="24"/>
                <w:szCs w:val="24"/>
              </w:rPr>
              <w:t>Обеспечение безопасности население</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10.</w:t>
            </w:r>
          </w:p>
        </w:tc>
        <w:tc>
          <w:tcPr>
            <w:tcW w:w="5103" w:type="dxa"/>
          </w:tcPr>
          <w:p w:rsidR="00101DC7" w:rsidRPr="00EE0152" w:rsidRDefault="00101DC7" w:rsidP="00101DC7">
            <w:pPr>
              <w:pStyle w:val="ConsPlusNormal"/>
              <w:jc w:val="both"/>
              <w:rPr>
                <w:sz w:val="24"/>
                <w:szCs w:val="24"/>
              </w:rPr>
            </w:pPr>
            <w:r w:rsidRPr="00EE0152">
              <w:rPr>
                <w:sz w:val="24"/>
                <w:szCs w:val="24"/>
              </w:rPr>
              <w:t>Содержание парков на территории Ильинского городского хозяйства</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50,0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lastRenderedPageBreak/>
              <w:t>11.</w:t>
            </w:r>
          </w:p>
        </w:tc>
        <w:tc>
          <w:tcPr>
            <w:tcW w:w="5103" w:type="dxa"/>
          </w:tcPr>
          <w:p w:rsidR="00101DC7" w:rsidRPr="00EE0152" w:rsidRDefault="00101DC7" w:rsidP="00101DC7">
            <w:pPr>
              <w:pStyle w:val="ConsPlusNormal"/>
              <w:jc w:val="both"/>
              <w:rPr>
                <w:sz w:val="24"/>
                <w:szCs w:val="24"/>
              </w:rPr>
            </w:pPr>
            <w:r w:rsidRPr="00EE0152">
              <w:rPr>
                <w:sz w:val="24"/>
                <w:szCs w:val="24"/>
              </w:rPr>
              <w:t>Установка, содержание и текущий ремонт детских площадок, скамеек, урн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60,0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12.</w:t>
            </w:r>
          </w:p>
        </w:tc>
        <w:tc>
          <w:tcPr>
            <w:tcW w:w="5103" w:type="dxa"/>
          </w:tcPr>
          <w:p w:rsidR="00101DC7" w:rsidRPr="00EE0152" w:rsidRDefault="00101DC7" w:rsidP="00101DC7">
            <w:pPr>
              <w:pStyle w:val="ConsPlusNormal"/>
              <w:jc w:val="both"/>
              <w:rPr>
                <w:sz w:val="24"/>
                <w:szCs w:val="24"/>
              </w:rPr>
            </w:pPr>
            <w:r w:rsidRPr="00EE0152">
              <w:rPr>
                <w:sz w:val="24"/>
                <w:szCs w:val="24"/>
              </w:rPr>
              <w:t>Текущий ремонт и содержание памятников воинам погибшим в ВОВ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90,0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13.</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и содержание полоскательных мостков в границах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50,0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14.</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Обустройство территории Ильинского городского поселения (</w:t>
            </w:r>
            <w:proofErr w:type="spellStart"/>
            <w:r w:rsidRPr="00EE0152">
              <w:rPr>
                <w:spacing w:val="-6"/>
                <w:sz w:val="24"/>
                <w:szCs w:val="24"/>
              </w:rPr>
              <w:t>обкос</w:t>
            </w:r>
            <w:proofErr w:type="spellEnd"/>
            <w:r w:rsidRPr="00EE0152">
              <w:rPr>
                <w:spacing w:val="-6"/>
                <w:sz w:val="24"/>
                <w:szCs w:val="24"/>
              </w:rPr>
              <w:t xml:space="preserve"> травы, спил деревьев)</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400,0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15.</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тротуаров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300,0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16.</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и содержание водоразборных колодцев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180,0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17.</w:t>
            </w:r>
          </w:p>
        </w:tc>
        <w:tc>
          <w:tcPr>
            <w:tcW w:w="5103" w:type="dxa"/>
          </w:tcPr>
          <w:p w:rsidR="00101DC7" w:rsidRPr="00EE0152" w:rsidRDefault="00101DC7" w:rsidP="00101DC7">
            <w:pPr>
              <w:pStyle w:val="ConsPlusNormal"/>
              <w:jc w:val="both"/>
              <w:rPr>
                <w:sz w:val="24"/>
                <w:szCs w:val="24"/>
              </w:rPr>
            </w:pPr>
            <w:r w:rsidRPr="00EE0152">
              <w:rPr>
                <w:sz w:val="24"/>
                <w:szCs w:val="24"/>
              </w:rPr>
              <w:t xml:space="preserve">Содержание </w:t>
            </w:r>
            <w:proofErr w:type="spellStart"/>
            <w:r w:rsidRPr="00EE0152">
              <w:rPr>
                <w:sz w:val="24"/>
                <w:szCs w:val="24"/>
              </w:rPr>
              <w:t>дождеприемных</w:t>
            </w:r>
            <w:proofErr w:type="spellEnd"/>
            <w:r w:rsidRPr="00EE0152">
              <w:rPr>
                <w:sz w:val="24"/>
                <w:szCs w:val="24"/>
              </w:rPr>
              <w:t xml:space="preserve"> колодцев, водоотводных канав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50,0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restart"/>
            <w:vAlign w:val="center"/>
          </w:tcPr>
          <w:p w:rsidR="00101DC7" w:rsidRPr="00EE0152" w:rsidRDefault="00101DC7" w:rsidP="00101DC7">
            <w:pPr>
              <w:pStyle w:val="ConsPlusNormal"/>
              <w:jc w:val="center"/>
              <w:rPr>
                <w:sz w:val="24"/>
                <w:szCs w:val="24"/>
              </w:rPr>
            </w:pPr>
            <w:r w:rsidRPr="00EE0152">
              <w:rPr>
                <w:sz w:val="24"/>
                <w:szCs w:val="24"/>
              </w:rPr>
              <w:t>Обеспечение население холодным водоснабжением,</w:t>
            </w:r>
          </w:p>
          <w:p w:rsidR="00101DC7" w:rsidRPr="00EE0152" w:rsidRDefault="00101DC7" w:rsidP="00101DC7">
            <w:pPr>
              <w:pStyle w:val="ConsPlusNormal"/>
              <w:jc w:val="center"/>
              <w:rPr>
                <w:sz w:val="24"/>
                <w:szCs w:val="24"/>
              </w:rPr>
            </w:pPr>
            <w:r w:rsidRPr="00EE0152">
              <w:rPr>
                <w:sz w:val="24"/>
                <w:szCs w:val="24"/>
              </w:rPr>
              <w:t>Обеспечение населения досугом детей, своевременной утилизацией ТБО,</w:t>
            </w:r>
          </w:p>
          <w:p w:rsidR="00101DC7" w:rsidRPr="00EE0152" w:rsidRDefault="00101DC7" w:rsidP="00101DC7">
            <w:pPr>
              <w:pStyle w:val="ConsPlusNormal"/>
              <w:jc w:val="center"/>
              <w:rPr>
                <w:sz w:val="24"/>
                <w:szCs w:val="24"/>
              </w:rPr>
            </w:pPr>
            <w:r w:rsidRPr="00EE0152">
              <w:rPr>
                <w:sz w:val="24"/>
                <w:szCs w:val="24"/>
              </w:rPr>
              <w:t xml:space="preserve">Придание эстетического вида населенным </w:t>
            </w:r>
            <w:r w:rsidRPr="00EE0152">
              <w:rPr>
                <w:sz w:val="24"/>
                <w:szCs w:val="24"/>
              </w:rPr>
              <w:lastRenderedPageBreak/>
              <w:t>пунктам и воспитание молодежи,</w:t>
            </w:r>
          </w:p>
          <w:p w:rsidR="00101DC7" w:rsidRPr="00EE0152" w:rsidRDefault="00101DC7" w:rsidP="00101DC7">
            <w:pPr>
              <w:pStyle w:val="ConsPlusNormal"/>
              <w:jc w:val="center"/>
              <w:rPr>
                <w:sz w:val="24"/>
                <w:szCs w:val="24"/>
              </w:rPr>
            </w:pPr>
            <w:r w:rsidRPr="00EE0152">
              <w:rPr>
                <w:sz w:val="24"/>
                <w:szCs w:val="24"/>
              </w:rPr>
              <w:t>Придание эстетического вида памятникам воинам ВОВ,</w:t>
            </w:r>
          </w:p>
          <w:p w:rsidR="00101DC7" w:rsidRPr="00EE0152" w:rsidRDefault="00101DC7" w:rsidP="00101DC7">
            <w:pPr>
              <w:pStyle w:val="ConsPlusNormal"/>
              <w:jc w:val="center"/>
              <w:rPr>
                <w:sz w:val="24"/>
                <w:szCs w:val="24"/>
              </w:rPr>
            </w:pPr>
            <w:r w:rsidRPr="00EE0152">
              <w:rPr>
                <w:sz w:val="24"/>
                <w:szCs w:val="24"/>
              </w:rPr>
              <w:t>Обеспечение безопасности население</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18.</w:t>
            </w:r>
          </w:p>
        </w:tc>
        <w:tc>
          <w:tcPr>
            <w:tcW w:w="5103" w:type="dxa"/>
          </w:tcPr>
          <w:p w:rsidR="00101DC7" w:rsidRPr="00EE0152" w:rsidRDefault="00101DC7" w:rsidP="00101DC7">
            <w:pPr>
              <w:pStyle w:val="ConsPlusNormal"/>
              <w:jc w:val="both"/>
              <w:rPr>
                <w:sz w:val="24"/>
                <w:szCs w:val="24"/>
              </w:rPr>
            </w:pPr>
            <w:r w:rsidRPr="00EE0152">
              <w:rPr>
                <w:sz w:val="24"/>
                <w:szCs w:val="24"/>
              </w:rPr>
              <w:t>Содержание парков на территории Ильинского городского хозяйства</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50,0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19.</w:t>
            </w:r>
          </w:p>
        </w:tc>
        <w:tc>
          <w:tcPr>
            <w:tcW w:w="5103" w:type="dxa"/>
          </w:tcPr>
          <w:p w:rsidR="00101DC7" w:rsidRPr="00EE0152" w:rsidRDefault="00101DC7" w:rsidP="00101DC7">
            <w:pPr>
              <w:pStyle w:val="ConsPlusNormal"/>
              <w:jc w:val="both"/>
              <w:rPr>
                <w:sz w:val="24"/>
                <w:szCs w:val="24"/>
              </w:rPr>
            </w:pPr>
            <w:r w:rsidRPr="00EE0152">
              <w:rPr>
                <w:sz w:val="24"/>
                <w:szCs w:val="24"/>
              </w:rPr>
              <w:t>Установка, содержание и текущий ремонт детских площадок, скамеек, урн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60,0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20.</w:t>
            </w:r>
          </w:p>
        </w:tc>
        <w:tc>
          <w:tcPr>
            <w:tcW w:w="5103" w:type="dxa"/>
          </w:tcPr>
          <w:p w:rsidR="00101DC7" w:rsidRPr="00EE0152" w:rsidRDefault="00101DC7" w:rsidP="00101DC7">
            <w:pPr>
              <w:pStyle w:val="ConsPlusNormal"/>
              <w:jc w:val="both"/>
              <w:rPr>
                <w:sz w:val="24"/>
                <w:szCs w:val="24"/>
              </w:rPr>
            </w:pPr>
            <w:r w:rsidRPr="00EE0152">
              <w:rPr>
                <w:sz w:val="24"/>
                <w:szCs w:val="24"/>
              </w:rPr>
              <w:t>Текущий ремонт и содержание памятников воинам погибшим в ВОВ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90,0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lastRenderedPageBreak/>
              <w:t>21.</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и содержание полоскательных мостков в границах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50,0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22.</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Обустройство территории Ильинского городского поселения (</w:t>
            </w:r>
            <w:proofErr w:type="spellStart"/>
            <w:r w:rsidRPr="00EE0152">
              <w:rPr>
                <w:spacing w:val="-6"/>
                <w:sz w:val="24"/>
                <w:szCs w:val="24"/>
              </w:rPr>
              <w:t>обкос</w:t>
            </w:r>
            <w:proofErr w:type="spellEnd"/>
            <w:r w:rsidRPr="00EE0152">
              <w:rPr>
                <w:spacing w:val="-6"/>
                <w:sz w:val="24"/>
                <w:szCs w:val="24"/>
              </w:rPr>
              <w:t xml:space="preserve"> травы, спил деревьев)</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400,0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23.</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тротуаров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300,0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24.</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и содержание водоразборных колодцев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180,0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both"/>
              <w:rPr>
                <w:b/>
                <w:sz w:val="24"/>
                <w:szCs w:val="24"/>
              </w:rPr>
            </w:pPr>
            <w:r w:rsidRPr="00EE0152">
              <w:rPr>
                <w:b/>
                <w:sz w:val="24"/>
                <w:szCs w:val="24"/>
              </w:rPr>
              <w:t>ИТОГО по разделу 5:</w:t>
            </w: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2017-2019</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3 540,0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Align w:val="center"/>
          </w:tcPr>
          <w:p w:rsidR="00101DC7" w:rsidRPr="00EE0152" w:rsidRDefault="00101DC7" w:rsidP="00101DC7">
            <w:pPr>
              <w:pStyle w:val="ConsPlusNormal"/>
              <w:jc w:val="center"/>
              <w:rPr>
                <w:b/>
                <w:sz w:val="24"/>
                <w:szCs w:val="24"/>
              </w:rPr>
            </w:pPr>
          </w:p>
        </w:tc>
      </w:tr>
      <w:tr w:rsidR="00101DC7" w:rsidRPr="00EE0152" w:rsidTr="00101DC7">
        <w:trPr>
          <w:trHeight w:val="262"/>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both"/>
              <w:rPr>
                <w:b/>
                <w:sz w:val="24"/>
                <w:szCs w:val="24"/>
              </w:rPr>
            </w:pPr>
          </w:p>
          <w:p w:rsidR="00101DC7" w:rsidRPr="00EE0152" w:rsidRDefault="00101DC7" w:rsidP="00101DC7">
            <w:pPr>
              <w:pStyle w:val="ConsPlusNormal"/>
              <w:jc w:val="both"/>
              <w:rPr>
                <w:b/>
                <w:sz w:val="24"/>
                <w:szCs w:val="24"/>
              </w:rPr>
            </w:pPr>
            <w:r w:rsidRPr="00EE0152">
              <w:rPr>
                <w:b/>
                <w:sz w:val="24"/>
                <w:szCs w:val="24"/>
              </w:rPr>
              <w:t>ВСЕГО ПО ПРОГРАММЕ:</w:t>
            </w:r>
          </w:p>
          <w:p w:rsidR="00101DC7" w:rsidRPr="00EE0152" w:rsidRDefault="00101DC7" w:rsidP="00101DC7">
            <w:pPr>
              <w:pStyle w:val="ConsPlusNormal"/>
              <w:jc w:val="both"/>
              <w:rPr>
                <w:b/>
                <w:sz w:val="24"/>
                <w:szCs w:val="24"/>
              </w:rPr>
            </w:pP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 xml:space="preserve">2017-2019 </w:t>
            </w:r>
            <w:proofErr w:type="spellStart"/>
            <w:r w:rsidRPr="00EE0152">
              <w:rPr>
                <w:b/>
                <w:sz w:val="24"/>
                <w:szCs w:val="24"/>
              </w:rPr>
              <w:t>г.г</w:t>
            </w:r>
            <w:proofErr w:type="spellEnd"/>
            <w:r w:rsidRPr="00EE0152">
              <w:rPr>
                <w:b/>
                <w:sz w:val="24"/>
                <w:szCs w:val="24"/>
              </w:rPr>
              <w:t>.</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11 040,0</w:t>
            </w:r>
          </w:p>
        </w:tc>
        <w:tc>
          <w:tcPr>
            <w:tcW w:w="2126" w:type="dxa"/>
            <w:vAlign w:val="center"/>
          </w:tcPr>
          <w:p w:rsidR="00101DC7" w:rsidRPr="00EE0152" w:rsidRDefault="00101DC7" w:rsidP="00101DC7">
            <w:pPr>
              <w:pStyle w:val="ConsPlusNormal"/>
              <w:jc w:val="center"/>
              <w:rPr>
                <w:b/>
                <w:sz w:val="24"/>
                <w:szCs w:val="24"/>
              </w:rPr>
            </w:pPr>
          </w:p>
        </w:tc>
        <w:tc>
          <w:tcPr>
            <w:tcW w:w="2205" w:type="dxa"/>
            <w:vAlign w:val="center"/>
          </w:tcPr>
          <w:p w:rsidR="00101DC7" w:rsidRPr="00EE0152" w:rsidRDefault="00101DC7" w:rsidP="00101DC7">
            <w:pPr>
              <w:pStyle w:val="ConsPlusNormal"/>
              <w:jc w:val="center"/>
              <w:rPr>
                <w:b/>
                <w:sz w:val="24"/>
                <w:szCs w:val="24"/>
              </w:rPr>
            </w:pPr>
          </w:p>
        </w:tc>
      </w:tr>
    </w:tbl>
    <w:p w:rsidR="00101DC7" w:rsidRPr="00F23C4F" w:rsidRDefault="00101DC7" w:rsidP="00101DC7">
      <w:pPr>
        <w:pStyle w:val="ConsPlusNormal"/>
        <w:jc w:val="right"/>
        <w:sectPr w:rsidR="00101DC7" w:rsidRPr="00F23C4F" w:rsidSect="00101DC7">
          <w:pgSz w:w="16838" w:h="11906" w:orient="landscape" w:code="9"/>
          <w:pgMar w:top="1418" w:right="1134" w:bottom="851" w:left="1134" w:header="720" w:footer="720" w:gutter="0"/>
          <w:cols w:space="720"/>
        </w:sectPr>
      </w:pPr>
    </w:p>
    <w:p w:rsidR="00101DC7" w:rsidRPr="00F23C4F" w:rsidRDefault="00101DC7" w:rsidP="00101DC7">
      <w:pPr>
        <w:pStyle w:val="ConsPlusNormal"/>
        <w:jc w:val="center"/>
        <w:rPr>
          <w:b/>
          <w:sz w:val="24"/>
          <w:szCs w:val="24"/>
        </w:rPr>
      </w:pPr>
      <w:r>
        <w:rPr>
          <w:b/>
          <w:sz w:val="24"/>
          <w:szCs w:val="24"/>
        </w:rPr>
        <w:lastRenderedPageBreak/>
        <w:t>6</w:t>
      </w:r>
      <w:r w:rsidRPr="00F23C4F">
        <w:rPr>
          <w:b/>
          <w:sz w:val="24"/>
          <w:szCs w:val="24"/>
        </w:rPr>
        <w:t xml:space="preserve">. </w:t>
      </w:r>
      <w:r>
        <w:rPr>
          <w:b/>
          <w:sz w:val="24"/>
          <w:szCs w:val="24"/>
        </w:rPr>
        <w:t xml:space="preserve">РЕСУРСНОЕ ОБЕСПЕЧЕНИЕ </w:t>
      </w:r>
      <w:r w:rsidRPr="00F23C4F">
        <w:rPr>
          <w:b/>
          <w:sz w:val="24"/>
          <w:szCs w:val="24"/>
        </w:rPr>
        <w:t>ПРОГРАММЫ</w:t>
      </w:r>
    </w:p>
    <w:p w:rsidR="00101DC7" w:rsidRPr="00F23C4F" w:rsidRDefault="00101DC7" w:rsidP="00101DC7">
      <w:pPr>
        <w:pStyle w:val="ConsPlusNormal"/>
        <w:jc w:val="center"/>
      </w:pPr>
    </w:p>
    <w:p w:rsidR="00101DC7" w:rsidRPr="00F23C4F" w:rsidRDefault="00101DC7" w:rsidP="00101DC7">
      <w:pPr>
        <w:pStyle w:val="ConsPlusNormal"/>
        <w:ind w:right="282"/>
        <w:jc w:val="right"/>
        <w:outlineLvl w:val="3"/>
      </w:pPr>
      <w:r w:rsidRPr="00F23C4F">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338"/>
        <w:gridCol w:w="1418"/>
        <w:gridCol w:w="1276"/>
        <w:gridCol w:w="1275"/>
      </w:tblGrid>
      <w:tr w:rsidR="00101DC7" w:rsidRPr="00EE0152" w:rsidTr="00101DC7">
        <w:trPr>
          <w:trHeight w:val="478"/>
          <w:jc w:val="center"/>
        </w:trPr>
        <w:tc>
          <w:tcPr>
            <w:tcW w:w="3369" w:type="dxa"/>
          </w:tcPr>
          <w:p w:rsidR="00101DC7" w:rsidRPr="00EE0152" w:rsidRDefault="00101DC7" w:rsidP="00101DC7">
            <w:pPr>
              <w:pStyle w:val="ConsPlusNormal"/>
              <w:jc w:val="center"/>
              <w:rPr>
                <w:b/>
                <w:spacing w:val="-6"/>
                <w:sz w:val="24"/>
                <w:szCs w:val="24"/>
              </w:rPr>
            </w:pPr>
            <w:r w:rsidRPr="00EE0152">
              <w:rPr>
                <w:b/>
                <w:spacing w:val="-6"/>
                <w:sz w:val="24"/>
                <w:szCs w:val="24"/>
              </w:rPr>
              <w:t xml:space="preserve">Направления финансирования </w:t>
            </w:r>
          </w:p>
          <w:p w:rsidR="00101DC7" w:rsidRPr="00EE0152" w:rsidRDefault="00101DC7" w:rsidP="00101DC7">
            <w:pPr>
              <w:pStyle w:val="ConsPlusNormal"/>
              <w:jc w:val="center"/>
              <w:rPr>
                <w:b/>
                <w:spacing w:val="-6"/>
                <w:sz w:val="24"/>
                <w:szCs w:val="24"/>
              </w:rPr>
            </w:pPr>
            <w:r w:rsidRPr="00EE0152">
              <w:rPr>
                <w:b/>
                <w:spacing w:val="-6"/>
                <w:sz w:val="24"/>
                <w:szCs w:val="24"/>
              </w:rPr>
              <w:t>и источники</w:t>
            </w:r>
          </w:p>
        </w:tc>
        <w:tc>
          <w:tcPr>
            <w:tcW w:w="1338" w:type="dxa"/>
          </w:tcPr>
          <w:p w:rsidR="00101DC7" w:rsidRPr="00EE0152" w:rsidRDefault="00101DC7" w:rsidP="00101DC7">
            <w:pPr>
              <w:pStyle w:val="ConsPlusNormal"/>
              <w:jc w:val="center"/>
              <w:rPr>
                <w:b/>
                <w:sz w:val="24"/>
                <w:szCs w:val="24"/>
              </w:rPr>
            </w:pPr>
            <w:r w:rsidRPr="00EE0152">
              <w:rPr>
                <w:b/>
                <w:sz w:val="24"/>
                <w:szCs w:val="24"/>
              </w:rPr>
              <w:t xml:space="preserve">2017 - 2019 </w:t>
            </w:r>
            <w:proofErr w:type="spellStart"/>
            <w:r w:rsidRPr="00EE0152">
              <w:rPr>
                <w:b/>
                <w:sz w:val="24"/>
                <w:szCs w:val="24"/>
              </w:rPr>
              <w:t>г.г</w:t>
            </w:r>
            <w:proofErr w:type="spellEnd"/>
            <w:r w:rsidRPr="00EE0152">
              <w:rPr>
                <w:b/>
                <w:sz w:val="24"/>
                <w:szCs w:val="24"/>
              </w:rPr>
              <w:t>.,</w:t>
            </w:r>
          </w:p>
        </w:tc>
        <w:tc>
          <w:tcPr>
            <w:tcW w:w="1418" w:type="dxa"/>
          </w:tcPr>
          <w:p w:rsidR="00101DC7" w:rsidRPr="00EE0152" w:rsidRDefault="00101DC7" w:rsidP="00101DC7">
            <w:pPr>
              <w:pStyle w:val="ConsPlusNormal"/>
              <w:jc w:val="center"/>
              <w:rPr>
                <w:b/>
                <w:sz w:val="24"/>
                <w:szCs w:val="24"/>
              </w:rPr>
            </w:pPr>
            <w:r w:rsidRPr="00EE0152">
              <w:rPr>
                <w:b/>
                <w:sz w:val="24"/>
                <w:szCs w:val="24"/>
              </w:rPr>
              <w:t>2017</w:t>
            </w:r>
          </w:p>
          <w:p w:rsidR="00101DC7" w:rsidRPr="00EE0152" w:rsidRDefault="00101DC7" w:rsidP="00101DC7">
            <w:pPr>
              <w:pStyle w:val="ConsPlusNormal"/>
              <w:jc w:val="center"/>
              <w:rPr>
                <w:b/>
                <w:sz w:val="24"/>
                <w:szCs w:val="24"/>
              </w:rPr>
            </w:pPr>
            <w:r w:rsidRPr="00EE0152">
              <w:rPr>
                <w:b/>
                <w:sz w:val="24"/>
                <w:szCs w:val="24"/>
              </w:rPr>
              <w:t>год</w:t>
            </w:r>
          </w:p>
        </w:tc>
        <w:tc>
          <w:tcPr>
            <w:tcW w:w="1276" w:type="dxa"/>
            <w:tcBorders>
              <w:right w:val="single" w:sz="4" w:space="0" w:color="auto"/>
            </w:tcBorders>
          </w:tcPr>
          <w:p w:rsidR="00101DC7" w:rsidRPr="00EE0152" w:rsidRDefault="00101DC7" w:rsidP="00101DC7">
            <w:pPr>
              <w:pStyle w:val="ConsPlusNormal"/>
              <w:jc w:val="center"/>
              <w:rPr>
                <w:b/>
                <w:sz w:val="24"/>
                <w:szCs w:val="24"/>
              </w:rPr>
            </w:pPr>
            <w:r w:rsidRPr="00EE0152">
              <w:rPr>
                <w:b/>
                <w:sz w:val="24"/>
                <w:szCs w:val="24"/>
              </w:rPr>
              <w:t>2018</w:t>
            </w:r>
          </w:p>
          <w:p w:rsidR="00101DC7" w:rsidRPr="00EE0152" w:rsidRDefault="00101DC7" w:rsidP="00101DC7">
            <w:pPr>
              <w:pStyle w:val="ConsPlusNormal"/>
              <w:jc w:val="center"/>
              <w:rPr>
                <w:b/>
                <w:sz w:val="24"/>
                <w:szCs w:val="24"/>
              </w:rPr>
            </w:pPr>
            <w:r w:rsidRPr="00EE0152">
              <w:rPr>
                <w:b/>
                <w:sz w:val="24"/>
                <w:szCs w:val="24"/>
              </w:rPr>
              <w:t>год</w:t>
            </w:r>
          </w:p>
        </w:tc>
        <w:tc>
          <w:tcPr>
            <w:tcW w:w="1275" w:type="dxa"/>
            <w:tcBorders>
              <w:left w:val="single" w:sz="4" w:space="0" w:color="auto"/>
              <w:right w:val="single" w:sz="4" w:space="0" w:color="auto"/>
            </w:tcBorders>
          </w:tcPr>
          <w:p w:rsidR="00101DC7" w:rsidRPr="00EE0152" w:rsidRDefault="00101DC7" w:rsidP="00101DC7">
            <w:pPr>
              <w:pStyle w:val="ConsPlusNormal"/>
              <w:jc w:val="center"/>
              <w:rPr>
                <w:b/>
                <w:sz w:val="24"/>
                <w:szCs w:val="24"/>
              </w:rPr>
            </w:pPr>
            <w:r w:rsidRPr="00EE0152">
              <w:rPr>
                <w:b/>
                <w:sz w:val="24"/>
                <w:szCs w:val="24"/>
              </w:rPr>
              <w:t>2019</w:t>
            </w:r>
          </w:p>
          <w:p w:rsidR="00101DC7" w:rsidRPr="00EE0152" w:rsidRDefault="00101DC7" w:rsidP="00101DC7">
            <w:pPr>
              <w:pStyle w:val="ConsPlusNormal"/>
              <w:jc w:val="center"/>
              <w:rPr>
                <w:b/>
                <w:sz w:val="24"/>
                <w:szCs w:val="24"/>
              </w:rPr>
            </w:pPr>
            <w:r w:rsidRPr="00EE0152">
              <w:rPr>
                <w:b/>
                <w:sz w:val="24"/>
                <w:szCs w:val="24"/>
              </w:rPr>
              <w:t>год</w:t>
            </w:r>
          </w:p>
        </w:tc>
      </w:tr>
      <w:tr w:rsidR="00101DC7" w:rsidRPr="00EE0152" w:rsidTr="00101DC7">
        <w:trPr>
          <w:jc w:val="center"/>
        </w:trPr>
        <w:tc>
          <w:tcPr>
            <w:tcW w:w="3369" w:type="dxa"/>
          </w:tcPr>
          <w:p w:rsidR="00101DC7" w:rsidRPr="00EE0152" w:rsidRDefault="00101DC7" w:rsidP="00101DC7">
            <w:pPr>
              <w:pStyle w:val="ConsPlusNormal"/>
              <w:jc w:val="both"/>
              <w:rPr>
                <w:b/>
                <w:sz w:val="24"/>
                <w:szCs w:val="24"/>
              </w:rPr>
            </w:pPr>
          </w:p>
          <w:p w:rsidR="00101DC7" w:rsidRPr="00EE0152" w:rsidRDefault="00101DC7" w:rsidP="00101DC7">
            <w:pPr>
              <w:pStyle w:val="ConsPlusNormal"/>
              <w:jc w:val="both"/>
              <w:rPr>
                <w:b/>
                <w:sz w:val="24"/>
                <w:szCs w:val="24"/>
              </w:rPr>
            </w:pPr>
            <w:r w:rsidRPr="00EE0152">
              <w:rPr>
                <w:b/>
                <w:sz w:val="24"/>
                <w:szCs w:val="24"/>
              </w:rPr>
              <w:t>ВСЕГО</w:t>
            </w:r>
          </w:p>
          <w:p w:rsidR="00101DC7" w:rsidRPr="00EE0152" w:rsidRDefault="00101DC7" w:rsidP="00101DC7">
            <w:pPr>
              <w:pStyle w:val="ConsPlusNormal"/>
              <w:jc w:val="both"/>
              <w:rPr>
                <w:b/>
                <w:sz w:val="24"/>
                <w:szCs w:val="24"/>
              </w:rPr>
            </w:pPr>
          </w:p>
        </w:tc>
        <w:tc>
          <w:tcPr>
            <w:tcW w:w="1338" w:type="dxa"/>
            <w:vAlign w:val="center"/>
          </w:tcPr>
          <w:p w:rsidR="00101DC7" w:rsidRPr="00EE0152" w:rsidRDefault="00101DC7" w:rsidP="00101DC7">
            <w:pPr>
              <w:pStyle w:val="ConsPlusNormal"/>
              <w:jc w:val="center"/>
              <w:rPr>
                <w:b/>
                <w:sz w:val="24"/>
                <w:szCs w:val="24"/>
              </w:rPr>
            </w:pPr>
            <w:r w:rsidRPr="00EE0152">
              <w:rPr>
                <w:b/>
                <w:sz w:val="24"/>
                <w:szCs w:val="24"/>
              </w:rPr>
              <w:t>11 040,0</w:t>
            </w:r>
          </w:p>
        </w:tc>
        <w:tc>
          <w:tcPr>
            <w:tcW w:w="1418" w:type="dxa"/>
            <w:vAlign w:val="center"/>
          </w:tcPr>
          <w:p w:rsidR="00101DC7" w:rsidRPr="00EE0152" w:rsidRDefault="00101DC7" w:rsidP="00101DC7">
            <w:pPr>
              <w:pStyle w:val="ConsPlusNormal"/>
              <w:jc w:val="center"/>
              <w:rPr>
                <w:b/>
                <w:sz w:val="24"/>
                <w:szCs w:val="24"/>
              </w:rPr>
            </w:pPr>
            <w:r w:rsidRPr="00EE0152">
              <w:rPr>
                <w:b/>
                <w:sz w:val="24"/>
                <w:szCs w:val="24"/>
              </w:rPr>
              <w:t>3 680,0</w:t>
            </w:r>
          </w:p>
        </w:tc>
        <w:tc>
          <w:tcPr>
            <w:tcW w:w="1276" w:type="dxa"/>
            <w:tcBorders>
              <w:right w:val="single" w:sz="4" w:space="0" w:color="auto"/>
            </w:tcBorders>
            <w:vAlign w:val="center"/>
          </w:tcPr>
          <w:p w:rsidR="00101DC7" w:rsidRPr="00EE0152" w:rsidRDefault="00101DC7" w:rsidP="00101DC7">
            <w:pPr>
              <w:pStyle w:val="ConsPlusNormal"/>
              <w:jc w:val="center"/>
              <w:rPr>
                <w:b/>
                <w:sz w:val="24"/>
                <w:szCs w:val="24"/>
              </w:rPr>
            </w:pPr>
            <w:r w:rsidRPr="00EE0152">
              <w:rPr>
                <w:b/>
                <w:sz w:val="24"/>
                <w:szCs w:val="24"/>
              </w:rPr>
              <w:t>3 680,0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b/>
                <w:sz w:val="24"/>
                <w:szCs w:val="24"/>
              </w:rPr>
            </w:pPr>
            <w:r w:rsidRPr="00EE0152">
              <w:rPr>
                <w:b/>
                <w:sz w:val="24"/>
                <w:szCs w:val="24"/>
              </w:rPr>
              <w:t>3 680,0</w:t>
            </w:r>
          </w:p>
        </w:tc>
      </w:tr>
      <w:tr w:rsidR="00101DC7" w:rsidRPr="00EE0152" w:rsidTr="00101DC7">
        <w:trPr>
          <w:jc w:val="center"/>
        </w:trPr>
        <w:tc>
          <w:tcPr>
            <w:tcW w:w="8676" w:type="dxa"/>
            <w:gridSpan w:val="5"/>
          </w:tcPr>
          <w:p w:rsidR="00101DC7" w:rsidRPr="00EE0152" w:rsidRDefault="00101DC7" w:rsidP="00101DC7">
            <w:pPr>
              <w:jc w:val="both"/>
              <w:rPr>
                <w:b/>
                <w:i/>
              </w:rPr>
            </w:pPr>
            <w:r w:rsidRPr="00EE0152">
              <w:rPr>
                <w:b/>
                <w:i/>
                <w:spacing w:val="-6"/>
              </w:rPr>
              <w:t>«Организация уличного электроснабжения Ильинского городского поселения»</w:t>
            </w:r>
          </w:p>
        </w:tc>
      </w:tr>
      <w:tr w:rsidR="00101DC7" w:rsidRPr="00EE0152" w:rsidTr="00101DC7">
        <w:trPr>
          <w:jc w:val="center"/>
        </w:trPr>
        <w:tc>
          <w:tcPr>
            <w:tcW w:w="3369" w:type="dxa"/>
          </w:tcPr>
          <w:p w:rsidR="00101DC7" w:rsidRPr="00EE0152" w:rsidRDefault="00101DC7" w:rsidP="00101DC7">
            <w:pPr>
              <w:pStyle w:val="ConsPlusNormal"/>
              <w:jc w:val="both"/>
              <w:rPr>
                <w:sz w:val="24"/>
                <w:szCs w:val="24"/>
              </w:rPr>
            </w:pPr>
          </w:p>
          <w:p w:rsidR="00101DC7" w:rsidRPr="00EE0152" w:rsidRDefault="00101DC7" w:rsidP="00101DC7">
            <w:pPr>
              <w:pStyle w:val="ConsPlusNormal"/>
              <w:jc w:val="both"/>
              <w:rPr>
                <w:sz w:val="24"/>
                <w:szCs w:val="24"/>
              </w:rPr>
            </w:pPr>
            <w:r w:rsidRPr="00EE0152">
              <w:rPr>
                <w:sz w:val="24"/>
                <w:szCs w:val="24"/>
              </w:rPr>
              <w:t>местный бюджет</w:t>
            </w:r>
          </w:p>
          <w:p w:rsidR="00101DC7" w:rsidRPr="00EE0152" w:rsidRDefault="00101DC7" w:rsidP="00101DC7">
            <w:pPr>
              <w:pStyle w:val="ConsPlusNormal"/>
              <w:jc w:val="both"/>
              <w:rPr>
                <w:sz w:val="24"/>
                <w:szCs w:val="24"/>
              </w:rPr>
            </w:pPr>
          </w:p>
        </w:tc>
        <w:tc>
          <w:tcPr>
            <w:tcW w:w="1338" w:type="dxa"/>
            <w:vAlign w:val="center"/>
          </w:tcPr>
          <w:p w:rsidR="00101DC7" w:rsidRPr="00EE0152" w:rsidRDefault="00101DC7" w:rsidP="00101DC7">
            <w:pPr>
              <w:pStyle w:val="ConsPlusNormal"/>
              <w:jc w:val="center"/>
              <w:rPr>
                <w:sz w:val="24"/>
                <w:szCs w:val="24"/>
              </w:rPr>
            </w:pPr>
            <w:r w:rsidRPr="00EE0152">
              <w:rPr>
                <w:sz w:val="24"/>
                <w:szCs w:val="24"/>
              </w:rPr>
              <w:t>5 100,0</w:t>
            </w:r>
          </w:p>
        </w:tc>
        <w:tc>
          <w:tcPr>
            <w:tcW w:w="1418" w:type="dxa"/>
            <w:vAlign w:val="center"/>
          </w:tcPr>
          <w:p w:rsidR="00101DC7" w:rsidRPr="00EE0152" w:rsidRDefault="00101DC7" w:rsidP="00101DC7">
            <w:pPr>
              <w:pStyle w:val="ConsPlusNormal"/>
              <w:jc w:val="center"/>
              <w:rPr>
                <w:sz w:val="24"/>
                <w:szCs w:val="24"/>
              </w:rPr>
            </w:pPr>
            <w:r w:rsidRPr="00EE0152">
              <w:rPr>
                <w:sz w:val="24"/>
                <w:szCs w:val="24"/>
              </w:rPr>
              <w:t>1 700,0</w:t>
            </w:r>
          </w:p>
        </w:tc>
        <w:tc>
          <w:tcPr>
            <w:tcW w:w="1276" w:type="dxa"/>
            <w:tcBorders>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1 700,0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1 700,0</w:t>
            </w:r>
          </w:p>
        </w:tc>
      </w:tr>
      <w:tr w:rsidR="00101DC7" w:rsidRPr="00EE0152" w:rsidTr="00101DC7">
        <w:trPr>
          <w:jc w:val="center"/>
        </w:trPr>
        <w:tc>
          <w:tcPr>
            <w:tcW w:w="8676" w:type="dxa"/>
            <w:gridSpan w:val="5"/>
          </w:tcPr>
          <w:p w:rsidR="00101DC7" w:rsidRPr="00EE0152" w:rsidRDefault="00101DC7" w:rsidP="00101DC7">
            <w:pPr>
              <w:pStyle w:val="ConsPlusNormal"/>
              <w:jc w:val="both"/>
              <w:rPr>
                <w:b/>
                <w:i/>
                <w:sz w:val="24"/>
                <w:szCs w:val="24"/>
              </w:rPr>
            </w:pPr>
            <w:r w:rsidRPr="00EE0152">
              <w:rPr>
                <w:b/>
                <w:i/>
                <w:sz w:val="24"/>
                <w:szCs w:val="24"/>
              </w:rPr>
              <w:t>«Организация благоустройства и озеленение территории Ильинского городского поселения»</w:t>
            </w:r>
          </w:p>
        </w:tc>
      </w:tr>
      <w:tr w:rsidR="00101DC7" w:rsidRPr="00EE0152" w:rsidTr="00101DC7">
        <w:trPr>
          <w:jc w:val="center"/>
        </w:trPr>
        <w:tc>
          <w:tcPr>
            <w:tcW w:w="3369" w:type="dxa"/>
          </w:tcPr>
          <w:p w:rsidR="00101DC7" w:rsidRPr="00EE0152" w:rsidRDefault="00101DC7" w:rsidP="00101DC7">
            <w:pPr>
              <w:pStyle w:val="ConsPlusNormal"/>
              <w:jc w:val="both"/>
              <w:rPr>
                <w:sz w:val="24"/>
                <w:szCs w:val="24"/>
              </w:rPr>
            </w:pPr>
          </w:p>
          <w:p w:rsidR="00101DC7" w:rsidRPr="00EE0152" w:rsidRDefault="00101DC7" w:rsidP="00101DC7">
            <w:pPr>
              <w:pStyle w:val="ConsPlusNormal"/>
              <w:jc w:val="both"/>
              <w:rPr>
                <w:sz w:val="24"/>
                <w:szCs w:val="24"/>
              </w:rPr>
            </w:pPr>
            <w:r w:rsidRPr="00EE0152">
              <w:rPr>
                <w:sz w:val="24"/>
                <w:szCs w:val="24"/>
              </w:rPr>
              <w:t>местный бюджет</w:t>
            </w:r>
          </w:p>
          <w:p w:rsidR="00101DC7" w:rsidRPr="00EE0152" w:rsidRDefault="00101DC7" w:rsidP="00101DC7">
            <w:pPr>
              <w:pStyle w:val="ConsPlusNormal"/>
              <w:jc w:val="both"/>
              <w:rPr>
                <w:sz w:val="24"/>
                <w:szCs w:val="24"/>
              </w:rPr>
            </w:pPr>
          </w:p>
        </w:tc>
        <w:tc>
          <w:tcPr>
            <w:tcW w:w="1338" w:type="dxa"/>
            <w:vAlign w:val="center"/>
          </w:tcPr>
          <w:p w:rsidR="00101DC7" w:rsidRPr="00EE0152" w:rsidRDefault="00101DC7" w:rsidP="00101DC7">
            <w:pPr>
              <w:pStyle w:val="ConsPlusNormal"/>
              <w:jc w:val="center"/>
              <w:rPr>
                <w:sz w:val="24"/>
                <w:szCs w:val="24"/>
              </w:rPr>
            </w:pPr>
            <w:r w:rsidRPr="00EE0152">
              <w:rPr>
                <w:sz w:val="24"/>
                <w:szCs w:val="24"/>
              </w:rPr>
              <w:t>600,0</w:t>
            </w:r>
          </w:p>
        </w:tc>
        <w:tc>
          <w:tcPr>
            <w:tcW w:w="1418" w:type="dxa"/>
            <w:vAlign w:val="center"/>
          </w:tcPr>
          <w:p w:rsidR="00101DC7" w:rsidRPr="00EE0152" w:rsidRDefault="00101DC7" w:rsidP="00101DC7">
            <w:pPr>
              <w:pStyle w:val="ConsPlusNormal"/>
              <w:jc w:val="center"/>
              <w:rPr>
                <w:sz w:val="24"/>
                <w:szCs w:val="24"/>
              </w:rPr>
            </w:pPr>
            <w:r w:rsidRPr="00EE0152">
              <w:rPr>
                <w:sz w:val="24"/>
                <w:szCs w:val="24"/>
              </w:rPr>
              <w:t>200,0</w:t>
            </w:r>
          </w:p>
        </w:tc>
        <w:tc>
          <w:tcPr>
            <w:tcW w:w="1276" w:type="dxa"/>
            <w:tcBorders>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200,0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200,0</w:t>
            </w:r>
          </w:p>
        </w:tc>
      </w:tr>
      <w:tr w:rsidR="00101DC7" w:rsidRPr="00EE0152" w:rsidTr="00101DC7">
        <w:trPr>
          <w:jc w:val="center"/>
        </w:trPr>
        <w:tc>
          <w:tcPr>
            <w:tcW w:w="8676" w:type="dxa"/>
            <w:gridSpan w:val="5"/>
            <w:tcBorders>
              <w:right w:val="single" w:sz="4" w:space="0" w:color="auto"/>
            </w:tcBorders>
          </w:tcPr>
          <w:p w:rsidR="00101DC7" w:rsidRPr="00EE0152" w:rsidRDefault="00101DC7" w:rsidP="00101DC7">
            <w:pPr>
              <w:pStyle w:val="ConsPlusNormal"/>
              <w:jc w:val="both"/>
              <w:rPr>
                <w:sz w:val="24"/>
                <w:szCs w:val="24"/>
              </w:rPr>
            </w:pPr>
            <w:r w:rsidRPr="00EE0152">
              <w:rPr>
                <w:b/>
                <w:i/>
                <w:sz w:val="24"/>
                <w:szCs w:val="24"/>
              </w:rPr>
              <w:t>«Организация ритуальных услуг и содержание мест захоронения на территории Ильинского городского поселения»</w:t>
            </w:r>
          </w:p>
        </w:tc>
      </w:tr>
      <w:tr w:rsidR="00101DC7" w:rsidRPr="00EE0152" w:rsidTr="00101DC7">
        <w:trPr>
          <w:jc w:val="center"/>
        </w:trPr>
        <w:tc>
          <w:tcPr>
            <w:tcW w:w="3369" w:type="dxa"/>
          </w:tcPr>
          <w:p w:rsidR="00101DC7" w:rsidRPr="00EE0152" w:rsidRDefault="00101DC7" w:rsidP="00101DC7">
            <w:pPr>
              <w:pStyle w:val="ConsPlusNormal"/>
              <w:jc w:val="both"/>
              <w:rPr>
                <w:sz w:val="24"/>
                <w:szCs w:val="24"/>
              </w:rPr>
            </w:pPr>
          </w:p>
          <w:p w:rsidR="00101DC7" w:rsidRPr="00EE0152" w:rsidRDefault="00101DC7" w:rsidP="00101DC7">
            <w:pPr>
              <w:pStyle w:val="ConsPlusNormal"/>
              <w:jc w:val="both"/>
              <w:rPr>
                <w:sz w:val="24"/>
                <w:szCs w:val="24"/>
              </w:rPr>
            </w:pPr>
            <w:r w:rsidRPr="00EE0152">
              <w:rPr>
                <w:sz w:val="24"/>
                <w:szCs w:val="24"/>
              </w:rPr>
              <w:t>местный бюджет</w:t>
            </w:r>
          </w:p>
          <w:p w:rsidR="00101DC7" w:rsidRPr="00EE0152" w:rsidRDefault="00101DC7" w:rsidP="00101DC7">
            <w:pPr>
              <w:pStyle w:val="ConsPlusNormal"/>
              <w:jc w:val="both"/>
              <w:rPr>
                <w:sz w:val="24"/>
                <w:szCs w:val="24"/>
              </w:rPr>
            </w:pPr>
          </w:p>
        </w:tc>
        <w:tc>
          <w:tcPr>
            <w:tcW w:w="1338" w:type="dxa"/>
            <w:vAlign w:val="center"/>
          </w:tcPr>
          <w:p w:rsidR="00101DC7" w:rsidRPr="00EE0152" w:rsidRDefault="00101DC7" w:rsidP="00101DC7">
            <w:pPr>
              <w:pStyle w:val="ConsPlusNormal"/>
              <w:jc w:val="center"/>
              <w:rPr>
                <w:sz w:val="24"/>
                <w:szCs w:val="24"/>
              </w:rPr>
            </w:pPr>
            <w:r w:rsidRPr="00EE0152">
              <w:rPr>
                <w:sz w:val="24"/>
                <w:szCs w:val="24"/>
              </w:rPr>
              <w:t>300,0</w:t>
            </w:r>
          </w:p>
        </w:tc>
        <w:tc>
          <w:tcPr>
            <w:tcW w:w="1418" w:type="dxa"/>
            <w:vAlign w:val="center"/>
          </w:tcPr>
          <w:p w:rsidR="00101DC7" w:rsidRPr="00EE0152" w:rsidRDefault="00101DC7" w:rsidP="00101DC7">
            <w:pPr>
              <w:pStyle w:val="ConsPlusNormal"/>
              <w:jc w:val="center"/>
              <w:rPr>
                <w:sz w:val="24"/>
                <w:szCs w:val="24"/>
              </w:rPr>
            </w:pPr>
            <w:r w:rsidRPr="00EE0152">
              <w:rPr>
                <w:sz w:val="24"/>
                <w:szCs w:val="24"/>
              </w:rPr>
              <w:t>100,0</w:t>
            </w:r>
          </w:p>
        </w:tc>
        <w:tc>
          <w:tcPr>
            <w:tcW w:w="1276" w:type="dxa"/>
            <w:tcBorders>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100,0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100,0</w:t>
            </w:r>
          </w:p>
        </w:tc>
      </w:tr>
      <w:tr w:rsidR="00101DC7" w:rsidRPr="00EE0152" w:rsidTr="00101DC7">
        <w:trPr>
          <w:jc w:val="center"/>
        </w:trPr>
        <w:tc>
          <w:tcPr>
            <w:tcW w:w="8676" w:type="dxa"/>
            <w:gridSpan w:val="5"/>
            <w:tcBorders>
              <w:right w:val="single" w:sz="4" w:space="0" w:color="auto"/>
            </w:tcBorders>
          </w:tcPr>
          <w:p w:rsidR="00101DC7" w:rsidRPr="00EE0152" w:rsidRDefault="00101DC7" w:rsidP="00101DC7">
            <w:pPr>
              <w:pStyle w:val="ConsPlusNormal"/>
              <w:jc w:val="both"/>
              <w:rPr>
                <w:b/>
                <w:i/>
                <w:spacing w:val="-6"/>
                <w:sz w:val="24"/>
                <w:szCs w:val="24"/>
              </w:rPr>
            </w:pPr>
            <w:r w:rsidRPr="00EE0152">
              <w:rPr>
                <w:b/>
                <w:i/>
                <w:spacing w:val="-6"/>
                <w:sz w:val="24"/>
                <w:szCs w:val="24"/>
              </w:rPr>
              <w:t xml:space="preserve">«Ликвидация несанкционированных свалок и уборка мусора в населенных пунктах Ильинского </w:t>
            </w:r>
          </w:p>
          <w:p w:rsidR="00101DC7" w:rsidRPr="00EE0152" w:rsidRDefault="00101DC7" w:rsidP="00101DC7">
            <w:pPr>
              <w:pStyle w:val="ConsPlusNormal"/>
              <w:jc w:val="both"/>
              <w:rPr>
                <w:sz w:val="24"/>
                <w:szCs w:val="24"/>
              </w:rPr>
            </w:pPr>
            <w:r w:rsidRPr="00EE0152">
              <w:rPr>
                <w:b/>
                <w:i/>
                <w:spacing w:val="-6"/>
                <w:sz w:val="24"/>
                <w:szCs w:val="24"/>
              </w:rPr>
              <w:t>городского поселения»</w:t>
            </w:r>
          </w:p>
        </w:tc>
      </w:tr>
      <w:tr w:rsidR="00101DC7" w:rsidRPr="00EE0152" w:rsidTr="00101DC7">
        <w:trPr>
          <w:jc w:val="center"/>
        </w:trPr>
        <w:tc>
          <w:tcPr>
            <w:tcW w:w="3369" w:type="dxa"/>
          </w:tcPr>
          <w:p w:rsidR="00101DC7" w:rsidRPr="00EE0152" w:rsidRDefault="00101DC7" w:rsidP="00101DC7">
            <w:pPr>
              <w:pStyle w:val="ConsPlusNormal"/>
              <w:jc w:val="both"/>
              <w:rPr>
                <w:sz w:val="24"/>
                <w:szCs w:val="24"/>
              </w:rPr>
            </w:pPr>
          </w:p>
          <w:p w:rsidR="00101DC7" w:rsidRPr="00EE0152" w:rsidRDefault="00101DC7" w:rsidP="00101DC7">
            <w:pPr>
              <w:pStyle w:val="ConsPlusNormal"/>
              <w:jc w:val="both"/>
              <w:rPr>
                <w:sz w:val="24"/>
                <w:szCs w:val="24"/>
              </w:rPr>
            </w:pPr>
            <w:r w:rsidRPr="00EE0152">
              <w:rPr>
                <w:sz w:val="24"/>
                <w:szCs w:val="24"/>
              </w:rPr>
              <w:t>местный бюджет</w:t>
            </w:r>
          </w:p>
          <w:p w:rsidR="00101DC7" w:rsidRPr="00EE0152" w:rsidRDefault="00101DC7" w:rsidP="00101DC7">
            <w:pPr>
              <w:pStyle w:val="ConsPlusNormal"/>
              <w:jc w:val="both"/>
              <w:rPr>
                <w:sz w:val="24"/>
                <w:szCs w:val="24"/>
              </w:rPr>
            </w:pPr>
          </w:p>
        </w:tc>
        <w:tc>
          <w:tcPr>
            <w:tcW w:w="1338" w:type="dxa"/>
            <w:vAlign w:val="center"/>
          </w:tcPr>
          <w:p w:rsidR="00101DC7" w:rsidRPr="00EE0152" w:rsidRDefault="00101DC7" w:rsidP="00101DC7">
            <w:pPr>
              <w:pStyle w:val="ConsPlusNormal"/>
              <w:jc w:val="center"/>
              <w:rPr>
                <w:sz w:val="24"/>
                <w:szCs w:val="24"/>
              </w:rPr>
            </w:pPr>
            <w:r w:rsidRPr="00EE0152">
              <w:rPr>
                <w:sz w:val="24"/>
                <w:szCs w:val="24"/>
              </w:rPr>
              <w:t>1 500,0</w:t>
            </w:r>
          </w:p>
        </w:tc>
        <w:tc>
          <w:tcPr>
            <w:tcW w:w="1418" w:type="dxa"/>
            <w:vAlign w:val="center"/>
          </w:tcPr>
          <w:p w:rsidR="00101DC7" w:rsidRPr="00EE0152" w:rsidRDefault="00101DC7" w:rsidP="00101DC7">
            <w:pPr>
              <w:pStyle w:val="ConsPlusNormal"/>
              <w:jc w:val="center"/>
              <w:rPr>
                <w:sz w:val="24"/>
                <w:szCs w:val="24"/>
              </w:rPr>
            </w:pPr>
            <w:r w:rsidRPr="00EE0152">
              <w:rPr>
                <w:sz w:val="24"/>
                <w:szCs w:val="24"/>
              </w:rPr>
              <w:t>500,0</w:t>
            </w:r>
          </w:p>
        </w:tc>
        <w:tc>
          <w:tcPr>
            <w:tcW w:w="1276" w:type="dxa"/>
            <w:tcBorders>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500,0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500,0</w:t>
            </w:r>
          </w:p>
        </w:tc>
      </w:tr>
      <w:tr w:rsidR="00101DC7" w:rsidRPr="00EE0152" w:rsidTr="00101DC7">
        <w:trPr>
          <w:jc w:val="center"/>
        </w:trPr>
        <w:tc>
          <w:tcPr>
            <w:tcW w:w="8676" w:type="dxa"/>
            <w:gridSpan w:val="5"/>
            <w:tcBorders>
              <w:right w:val="single" w:sz="4" w:space="0" w:color="auto"/>
            </w:tcBorders>
          </w:tcPr>
          <w:p w:rsidR="00101DC7" w:rsidRPr="00EE0152" w:rsidRDefault="00101DC7" w:rsidP="00101DC7">
            <w:pPr>
              <w:pStyle w:val="ConsPlusNormal"/>
              <w:jc w:val="both"/>
              <w:rPr>
                <w:sz w:val="24"/>
                <w:szCs w:val="24"/>
              </w:rPr>
            </w:pPr>
            <w:r w:rsidRPr="00EE0152">
              <w:rPr>
                <w:b/>
                <w:i/>
                <w:spacing w:val="-6"/>
                <w:sz w:val="24"/>
                <w:szCs w:val="24"/>
              </w:rPr>
              <w:t>«Прочие мероприятия по благоустройству Ильинского городского поселения»</w:t>
            </w:r>
          </w:p>
        </w:tc>
      </w:tr>
      <w:tr w:rsidR="00101DC7" w:rsidRPr="00EE0152" w:rsidTr="00101DC7">
        <w:trPr>
          <w:jc w:val="center"/>
        </w:trPr>
        <w:tc>
          <w:tcPr>
            <w:tcW w:w="3369" w:type="dxa"/>
          </w:tcPr>
          <w:p w:rsidR="00101DC7" w:rsidRPr="00EE0152" w:rsidRDefault="00101DC7" w:rsidP="00101DC7">
            <w:pPr>
              <w:pStyle w:val="ConsPlusNormal"/>
              <w:jc w:val="both"/>
              <w:rPr>
                <w:sz w:val="24"/>
                <w:szCs w:val="24"/>
              </w:rPr>
            </w:pPr>
          </w:p>
          <w:p w:rsidR="00101DC7" w:rsidRPr="00EE0152" w:rsidRDefault="00101DC7" w:rsidP="00101DC7">
            <w:pPr>
              <w:pStyle w:val="ConsPlusNormal"/>
              <w:jc w:val="both"/>
              <w:rPr>
                <w:sz w:val="24"/>
                <w:szCs w:val="24"/>
              </w:rPr>
            </w:pPr>
            <w:r w:rsidRPr="00EE0152">
              <w:rPr>
                <w:sz w:val="24"/>
                <w:szCs w:val="24"/>
              </w:rPr>
              <w:t>местный бюджет</w:t>
            </w:r>
          </w:p>
          <w:p w:rsidR="00101DC7" w:rsidRPr="00EE0152" w:rsidRDefault="00101DC7" w:rsidP="00101DC7">
            <w:pPr>
              <w:pStyle w:val="ConsPlusNormal"/>
              <w:jc w:val="both"/>
              <w:rPr>
                <w:sz w:val="24"/>
                <w:szCs w:val="24"/>
              </w:rPr>
            </w:pPr>
          </w:p>
        </w:tc>
        <w:tc>
          <w:tcPr>
            <w:tcW w:w="1338" w:type="dxa"/>
            <w:vAlign w:val="center"/>
          </w:tcPr>
          <w:p w:rsidR="00101DC7" w:rsidRPr="00EE0152" w:rsidRDefault="00101DC7" w:rsidP="00101DC7">
            <w:pPr>
              <w:pStyle w:val="ConsPlusNormal"/>
              <w:jc w:val="center"/>
              <w:rPr>
                <w:sz w:val="24"/>
                <w:szCs w:val="24"/>
              </w:rPr>
            </w:pPr>
            <w:r w:rsidRPr="00EE0152">
              <w:rPr>
                <w:sz w:val="24"/>
                <w:szCs w:val="24"/>
              </w:rPr>
              <w:t>3 540,0</w:t>
            </w:r>
          </w:p>
        </w:tc>
        <w:tc>
          <w:tcPr>
            <w:tcW w:w="1418" w:type="dxa"/>
            <w:vAlign w:val="center"/>
          </w:tcPr>
          <w:p w:rsidR="00101DC7" w:rsidRPr="00EE0152" w:rsidRDefault="00101DC7" w:rsidP="00101DC7">
            <w:pPr>
              <w:pStyle w:val="ConsPlusNormal"/>
              <w:jc w:val="center"/>
              <w:rPr>
                <w:sz w:val="24"/>
                <w:szCs w:val="24"/>
              </w:rPr>
            </w:pPr>
            <w:r w:rsidRPr="00EE0152">
              <w:rPr>
                <w:sz w:val="24"/>
                <w:szCs w:val="24"/>
              </w:rPr>
              <w:t>1 180,0</w:t>
            </w:r>
          </w:p>
        </w:tc>
        <w:tc>
          <w:tcPr>
            <w:tcW w:w="1276" w:type="dxa"/>
            <w:tcBorders>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1 180,0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1 180,0</w:t>
            </w:r>
          </w:p>
        </w:tc>
      </w:tr>
    </w:tbl>
    <w:p w:rsidR="00101DC7" w:rsidRPr="00F23C4F" w:rsidRDefault="00101DC7" w:rsidP="00101DC7">
      <w:pPr>
        <w:pStyle w:val="ConsPlusNormal"/>
        <w:jc w:val="cente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EE0152">
      <w:pPr>
        <w:pStyle w:val="ConsPlusTitle"/>
        <w:widowControl/>
        <w:rPr>
          <w:rFonts w:ascii="Times New Roman" w:hAnsi="Times New Roman" w:cs="Times New Roman"/>
          <w:sz w:val="16"/>
          <w:szCs w:val="16"/>
        </w:rPr>
      </w:pPr>
    </w:p>
    <w:p w:rsidR="00EE0152" w:rsidRDefault="00EE0152" w:rsidP="00EE0152">
      <w:pPr>
        <w:pStyle w:val="ConsPlusTitle"/>
        <w:widowControl/>
        <w:rPr>
          <w:rFonts w:ascii="Times New Roman" w:hAnsi="Times New Roman" w:cs="Times New Roman"/>
          <w:sz w:val="16"/>
          <w:szCs w:val="16"/>
        </w:rPr>
      </w:pPr>
    </w:p>
    <w:p w:rsidR="00101DC7" w:rsidRPr="00EE0152" w:rsidRDefault="00101DC7" w:rsidP="00101DC7">
      <w:pPr>
        <w:pStyle w:val="ConsPlusTitle"/>
        <w:widowControl/>
        <w:jc w:val="right"/>
        <w:rPr>
          <w:rFonts w:ascii="Times New Roman" w:hAnsi="Times New Roman" w:cs="Times New Roman"/>
          <w:b w:val="0"/>
          <w:sz w:val="24"/>
          <w:szCs w:val="24"/>
        </w:rPr>
      </w:pPr>
      <w:r w:rsidRPr="00EE0152">
        <w:rPr>
          <w:rFonts w:ascii="Times New Roman" w:hAnsi="Times New Roman" w:cs="Times New Roman"/>
          <w:b w:val="0"/>
          <w:sz w:val="24"/>
          <w:szCs w:val="24"/>
        </w:rPr>
        <w:t>Приложение 1</w:t>
      </w:r>
    </w:p>
    <w:p w:rsidR="00101DC7" w:rsidRPr="00EE0152" w:rsidRDefault="00101DC7" w:rsidP="00101DC7">
      <w:pPr>
        <w:pStyle w:val="ConsPlusTitle"/>
        <w:widowControl/>
        <w:jc w:val="right"/>
        <w:rPr>
          <w:rFonts w:ascii="Times New Roman" w:hAnsi="Times New Roman" w:cs="Times New Roman"/>
          <w:b w:val="0"/>
          <w:sz w:val="24"/>
          <w:szCs w:val="24"/>
        </w:rPr>
      </w:pPr>
      <w:r w:rsidRPr="00EE0152">
        <w:rPr>
          <w:rFonts w:ascii="Times New Roman" w:hAnsi="Times New Roman" w:cs="Times New Roman"/>
          <w:b w:val="0"/>
          <w:sz w:val="24"/>
          <w:szCs w:val="24"/>
        </w:rPr>
        <w:t>к муниципальной программе «Благоустройство</w:t>
      </w:r>
    </w:p>
    <w:p w:rsidR="00101DC7" w:rsidRPr="00EE0152" w:rsidRDefault="00101DC7" w:rsidP="00101DC7">
      <w:pPr>
        <w:pStyle w:val="ConsPlusTitle"/>
        <w:widowControl/>
        <w:jc w:val="right"/>
        <w:rPr>
          <w:rFonts w:ascii="Times New Roman" w:hAnsi="Times New Roman" w:cs="Times New Roman"/>
          <w:b w:val="0"/>
          <w:sz w:val="16"/>
          <w:szCs w:val="16"/>
        </w:rPr>
      </w:pPr>
      <w:r w:rsidRPr="00EE0152">
        <w:rPr>
          <w:rFonts w:ascii="Times New Roman" w:hAnsi="Times New Roman" w:cs="Times New Roman"/>
          <w:b w:val="0"/>
          <w:sz w:val="24"/>
          <w:szCs w:val="24"/>
        </w:rPr>
        <w:t xml:space="preserve"> Ильинского городского поселения»</w:t>
      </w:r>
      <w:r w:rsidRPr="00EE0152">
        <w:rPr>
          <w:rFonts w:ascii="Times New Roman" w:hAnsi="Times New Roman" w:cs="Times New Roman"/>
          <w:b w:val="0"/>
          <w:sz w:val="16"/>
          <w:szCs w:val="16"/>
        </w:rPr>
        <w:t xml:space="preserve"> </w:t>
      </w:r>
    </w:p>
    <w:p w:rsidR="00101DC7" w:rsidRPr="00051224" w:rsidRDefault="00101DC7" w:rsidP="00101DC7">
      <w:pPr>
        <w:pStyle w:val="ConsPlusTitle"/>
        <w:widowControl/>
        <w:jc w:val="right"/>
        <w:rPr>
          <w:rFonts w:ascii="Times New Roman" w:hAnsi="Times New Roman" w:cs="Times New Roman"/>
          <w:b w:val="0"/>
          <w:sz w:val="16"/>
          <w:szCs w:val="16"/>
        </w:rPr>
      </w:pP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ПОДПРОГРАММА</w:t>
      </w: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 xml:space="preserve">«Организации уличного электроснабжения Ильинского городского поселения </w:t>
      </w: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Ильинского муниципального района Ивановской области» Муниципальной программе «Благоустройство Ильинского городского поселения Ильинского муниципального района Ивановской области»</w:t>
      </w:r>
    </w:p>
    <w:p w:rsidR="00101DC7" w:rsidRPr="00051224" w:rsidRDefault="00101DC7" w:rsidP="00101DC7">
      <w:pPr>
        <w:pStyle w:val="ConsPlusNormal"/>
        <w:jc w:val="center"/>
        <w:rPr>
          <w:sz w:val="24"/>
          <w:szCs w:val="24"/>
        </w:rPr>
      </w:pPr>
    </w:p>
    <w:p w:rsidR="00101DC7" w:rsidRPr="00051224" w:rsidRDefault="00101DC7" w:rsidP="00101DC7">
      <w:pPr>
        <w:pStyle w:val="ConsPlusNormal"/>
        <w:numPr>
          <w:ilvl w:val="0"/>
          <w:numId w:val="37"/>
        </w:numPr>
        <w:jc w:val="center"/>
        <w:outlineLvl w:val="1"/>
        <w:rPr>
          <w:b/>
          <w:sz w:val="24"/>
          <w:szCs w:val="24"/>
        </w:rPr>
      </w:pPr>
      <w:r w:rsidRPr="00051224">
        <w:rPr>
          <w:b/>
          <w:sz w:val="24"/>
          <w:szCs w:val="24"/>
        </w:rPr>
        <w:t xml:space="preserve">ПАСПОРТ </w:t>
      </w:r>
      <w:r>
        <w:rPr>
          <w:b/>
          <w:sz w:val="24"/>
          <w:szCs w:val="24"/>
        </w:rPr>
        <w:t>ПОД</w:t>
      </w:r>
      <w:r w:rsidRPr="00051224">
        <w:rPr>
          <w:b/>
          <w:sz w:val="24"/>
          <w:szCs w:val="24"/>
        </w:rPr>
        <w:t>ПРОГРАММЫ</w:t>
      </w:r>
    </w:p>
    <w:p w:rsidR="00101DC7" w:rsidRPr="00051224" w:rsidRDefault="00101DC7" w:rsidP="00101DC7">
      <w:pPr>
        <w:pStyle w:val="ConsPlusTitle"/>
        <w:widowControl/>
        <w:jc w:val="center"/>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3261"/>
        <w:gridCol w:w="6095"/>
      </w:tblGrid>
      <w:tr w:rsidR="00101DC7" w:rsidRPr="00051224" w:rsidTr="00101DC7">
        <w:trPr>
          <w:cantSplit/>
          <w:trHeight w:val="378"/>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Наименование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Title"/>
              <w:widowControl/>
              <w:jc w:val="both"/>
              <w:rPr>
                <w:rFonts w:ascii="Times New Roman" w:hAnsi="Times New Roman" w:cs="Times New Roman"/>
                <w:b w:val="0"/>
                <w:sz w:val="24"/>
                <w:szCs w:val="24"/>
              </w:rPr>
            </w:pPr>
            <w:r>
              <w:rPr>
                <w:rFonts w:ascii="Times New Roman" w:hAnsi="Times New Roman" w:cs="Times New Roman"/>
                <w:sz w:val="24"/>
                <w:szCs w:val="24"/>
              </w:rPr>
              <w:t>Организация уличного электроснабжения</w:t>
            </w:r>
            <w:r w:rsidRPr="00051224">
              <w:rPr>
                <w:rFonts w:ascii="Times New Roman" w:hAnsi="Times New Roman" w:cs="Times New Roman"/>
                <w:sz w:val="24"/>
                <w:szCs w:val="24"/>
              </w:rPr>
              <w:t xml:space="preserve"> Ильинского городского поселения Ильинского</w:t>
            </w:r>
            <w:r>
              <w:rPr>
                <w:rFonts w:ascii="Times New Roman" w:hAnsi="Times New Roman" w:cs="Times New Roman"/>
                <w:sz w:val="24"/>
                <w:szCs w:val="24"/>
              </w:rPr>
              <w:t xml:space="preserve"> муниципального района (далее - Подп</w:t>
            </w:r>
            <w:r w:rsidRPr="00051224">
              <w:rPr>
                <w:rFonts w:ascii="Times New Roman" w:hAnsi="Times New Roman" w:cs="Times New Roman"/>
                <w:sz w:val="24"/>
                <w:szCs w:val="24"/>
              </w:rPr>
              <w:t>рограмма)</w:t>
            </w:r>
          </w:p>
        </w:tc>
      </w:tr>
      <w:tr w:rsidR="00101DC7" w:rsidRPr="00051224" w:rsidTr="00101DC7">
        <w:trPr>
          <w:cantSplit/>
          <w:trHeight w:val="240"/>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Срок и этапы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jc w:val="both"/>
              <w:rPr>
                <w:sz w:val="24"/>
                <w:szCs w:val="24"/>
              </w:rPr>
            </w:pPr>
            <w:r w:rsidRPr="00051224">
              <w:rPr>
                <w:sz w:val="24"/>
                <w:szCs w:val="24"/>
              </w:rPr>
              <w:t>С 01 января 2017 года по 31 декабря 2019 года.</w:t>
            </w:r>
          </w:p>
        </w:tc>
      </w:tr>
      <w:tr w:rsidR="00101DC7" w:rsidRPr="00051224" w:rsidTr="00101DC7">
        <w:trPr>
          <w:cantSplit/>
          <w:trHeight w:val="270"/>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pacing w:val="-4"/>
                <w:sz w:val="24"/>
                <w:szCs w:val="24"/>
              </w:rPr>
            </w:pPr>
            <w:r>
              <w:rPr>
                <w:b/>
                <w:i/>
                <w:spacing w:val="-4"/>
                <w:sz w:val="24"/>
                <w:szCs w:val="24"/>
              </w:rPr>
              <w:t>Тип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jc w:val="both"/>
              <w:rPr>
                <w:sz w:val="24"/>
                <w:szCs w:val="24"/>
              </w:rPr>
            </w:pPr>
            <w:r>
              <w:rPr>
                <w:sz w:val="24"/>
                <w:szCs w:val="24"/>
              </w:rPr>
              <w:t>Специальная</w:t>
            </w:r>
          </w:p>
        </w:tc>
      </w:tr>
      <w:tr w:rsidR="00101DC7" w:rsidRPr="00051224" w:rsidTr="00101DC7">
        <w:trPr>
          <w:cantSplit/>
          <w:trHeight w:val="600"/>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Исполнительные органы Ильинского муниципального района, реализующие подпрограмму</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jc w:val="both"/>
              <w:rPr>
                <w:sz w:val="24"/>
                <w:szCs w:val="24"/>
              </w:rPr>
            </w:pPr>
            <w:r w:rsidRPr="00051224">
              <w:rPr>
                <w:sz w:val="24"/>
                <w:szCs w:val="24"/>
              </w:rPr>
              <w:t>Управление муниципального хозяйства Ильинского муниципального района</w:t>
            </w:r>
          </w:p>
        </w:tc>
      </w:tr>
      <w:tr w:rsidR="00101DC7" w:rsidRPr="003020FF" w:rsidTr="00101DC7">
        <w:trPr>
          <w:cantSplit/>
          <w:trHeight w:val="891"/>
        </w:trPr>
        <w:tc>
          <w:tcPr>
            <w:tcW w:w="3261" w:type="dxa"/>
            <w:tcBorders>
              <w:top w:val="single" w:sz="6" w:space="0" w:color="auto"/>
              <w:left w:val="single" w:sz="6" w:space="0" w:color="auto"/>
              <w:bottom w:val="single" w:sz="6" w:space="0" w:color="auto"/>
              <w:right w:val="single" w:sz="6" w:space="0" w:color="auto"/>
            </w:tcBorders>
          </w:tcPr>
          <w:p w:rsidR="00101DC7" w:rsidRPr="003020FF" w:rsidRDefault="00101DC7" w:rsidP="00101DC7">
            <w:pPr>
              <w:pStyle w:val="ConsPlusNormal"/>
              <w:rPr>
                <w:b/>
                <w:i/>
                <w:sz w:val="24"/>
                <w:szCs w:val="24"/>
              </w:rPr>
            </w:pPr>
            <w:r w:rsidRPr="003020FF">
              <w:rPr>
                <w:b/>
                <w:i/>
                <w:sz w:val="24"/>
                <w:szCs w:val="24"/>
              </w:rPr>
              <w:t>Целевые индикаторы и ожидаемые результаты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Default="00101DC7" w:rsidP="00101DC7">
            <w:pPr>
              <w:pStyle w:val="ConsPlusNormal"/>
              <w:jc w:val="both"/>
              <w:rPr>
                <w:spacing w:val="2"/>
                <w:sz w:val="24"/>
                <w:szCs w:val="24"/>
              </w:rPr>
            </w:pPr>
            <w:r>
              <w:rPr>
                <w:spacing w:val="2"/>
                <w:sz w:val="24"/>
                <w:szCs w:val="24"/>
              </w:rPr>
              <w:t>Цели подпрограммы:</w:t>
            </w:r>
          </w:p>
          <w:p w:rsidR="00101DC7" w:rsidRPr="003020FF" w:rsidRDefault="00101DC7" w:rsidP="00101DC7">
            <w:pPr>
              <w:pStyle w:val="ConsPlusNormal"/>
              <w:jc w:val="both"/>
              <w:rPr>
                <w:spacing w:val="2"/>
                <w:sz w:val="24"/>
                <w:szCs w:val="24"/>
              </w:rPr>
            </w:pPr>
            <w:r w:rsidRPr="003020FF">
              <w:rPr>
                <w:spacing w:val="2"/>
                <w:sz w:val="24"/>
                <w:szCs w:val="24"/>
              </w:rPr>
              <w:t xml:space="preserve">- Улучшение освещенности населенных пунктов </w:t>
            </w:r>
            <w:r>
              <w:rPr>
                <w:spacing w:val="2"/>
                <w:sz w:val="24"/>
                <w:szCs w:val="24"/>
              </w:rPr>
              <w:t xml:space="preserve">Ильинского городского </w:t>
            </w:r>
            <w:r w:rsidRPr="003020FF">
              <w:rPr>
                <w:spacing w:val="2"/>
                <w:sz w:val="24"/>
                <w:szCs w:val="24"/>
              </w:rPr>
              <w:t>поселения</w:t>
            </w:r>
          </w:p>
          <w:p w:rsidR="00101DC7" w:rsidRDefault="00101DC7" w:rsidP="00101DC7">
            <w:pPr>
              <w:pStyle w:val="ConsPlusNormal"/>
              <w:jc w:val="both"/>
              <w:rPr>
                <w:spacing w:val="2"/>
                <w:sz w:val="24"/>
                <w:szCs w:val="24"/>
              </w:rPr>
            </w:pPr>
            <w:r w:rsidRPr="003020FF">
              <w:rPr>
                <w:spacing w:val="2"/>
                <w:sz w:val="24"/>
                <w:szCs w:val="24"/>
              </w:rPr>
              <w:t>- Увеличение количества фонарей (</w:t>
            </w:r>
            <w:r>
              <w:rPr>
                <w:spacing w:val="2"/>
                <w:sz w:val="24"/>
                <w:szCs w:val="24"/>
              </w:rPr>
              <w:t xml:space="preserve">установка и </w:t>
            </w:r>
            <w:r w:rsidRPr="003020FF">
              <w:rPr>
                <w:spacing w:val="2"/>
                <w:sz w:val="24"/>
                <w:szCs w:val="24"/>
              </w:rPr>
              <w:t>замена фонарей уличного освещения на энергосберегающие)</w:t>
            </w:r>
          </w:p>
          <w:p w:rsidR="00101DC7" w:rsidRDefault="00101DC7" w:rsidP="00101DC7">
            <w:pPr>
              <w:pStyle w:val="ConsPlusNormal"/>
              <w:jc w:val="both"/>
              <w:rPr>
                <w:sz w:val="24"/>
                <w:szCs w:val="24"/>
              </w:rPr>
            </w:pPr>
            <w:r>
              <w:rPr>
                <w:sz w:val="24"/>
                <w:szCs w:val="24"/>
              </w:rPr>
              <w:t>Ожидаемые результаты:</w:t>
            </w:r>
          </w:p>
          <w:p w:rsidR="00101DC7" w:rsidRDefault="00101DC7" w:rsidP="00101DC7">
            <w:pPr>
              <w:pStyle w:val="ConsPlusNormal"/>
              <w:jc w:val="both"/>
              <w:rPr>
                <w:sz w:val="24"/>
                <w:szCs w:val="24"/>
              </w:rPr>
            </w:pPr>
            <w:r>
              <w:rPr>
                <w:sz w:val="24"/>
                <w:szCs w:val="24"/>
              </w:rPr>
              <w:t xml:space="preserve">- Обновление фонарного хозяйства, </w:t>
            </w:r>
          </w:p>
          <w:p w:rsidR="00101DC7" w:rsidRDefault="00101DC7" w:rsidP="00101DC7">
            <w:pPr>
              <w:pStyle w:val="ConsPlusNormal"/>
              <w:jc w:val="both"/>
              <w:rPr>
                <w:sz w:val="24"/>
                <w:szCs w:val="24"/>
              </w:rPr>
            </w:pPr>
            <w:r>
              <w:rPr>
                <w:sz w:val="24"/>
                <w:szCs w:val="24"/>
              </w:rPr>
              <w:t xml:space="preserve">- Улучшение освещенности населенных пунктов </w:t>
            </w:r>
            <w:proofErr w:type="spellStart"/>
            <w:proofErr w:type="gramStart"/>
            <w:r>
              <w:rPr>
                <w:sz w:val="24"/>
                <w:szCs w:val="24"/>
              </w:rPr>
              <w:t>поселе-ния</w:t>
            </w:r>
            <w:proofErr w:type="spellEnd"/>
            <w:proofErr w:type="gramEnd"/>
            <w:r>
              <w:rPr>
                <w:sz w:val="24"/>
                <w:szCs w:val="24"/>
              </w:rPr>
              <w:t xml:space="preserve">, </w:t>
            </w:r>
          </w:p>
          <w:p w:rsidR="00101DC7" w:rsidRPr="003020FF" w:rsidRDefault="00101DC7" w:rsidP="00101DC7">
            <w:pPr>
              <w:pStyle w:val="ConsPlusNormal"/>
              <w:jc w:val="both"/>
              <w:rPr>
                <w:sz w:val="24"/>
                <w:szCs w:val="24"/>
              </w:rPr>
            </w:pPr>
            <w:r>
              <w:rPr>
                <w:sz w:val="24"/>
                <w:szCs w:val="24"/>
              </w:rPr>
              <w:t>- Экономия бюджетных средств на содержание уличного освещения</w:t>
            </w:r>
          </w:p>
        </w:tc>
      </w:tr>
      <w:tr w:rsidR="00101DC7" w:rsidRPr="00051224" w:rsidTr="00101DC7">
        <w:trPr>
          <w:cantSplit/>
          <w:trHeight w:val="567"/>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Задачи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3020FF" w:rsidRDefault="00101DC7" w:rsidP="00101DC7">
            <w:pPr>
              <w:pStyle w:val="ConsPlusNormal"/>
              <w:jc w:val="both"/>
              <w:outlineLvl w:val="2"/>
              <w:rPr>
                <w:sz w:val="24"/>
                <w:szCs w:val="24"/>
              </w:rPr>
            </w:pPr>
            <w:r w:rsidRPr="003020FF">
              <w:rPr>
                <w:sz w:val="24"/>
                <w:szCs w:val="24"/>
              </w:rPr>
              <w:t>- Содержание и ремонт объектов уличного освещения населенных пунктов на территории Ильинского городского поселения</w:t>
            </w:r>
          </w:p>
          <w:p w:rsidR="00101DC7" w:rsidRPr="003020FF" w:rsidRDefault="00101DC7" w:rsidP="00101DC7">
            <w:pPr>
              <w:pStyle w:val="ConsPlusNormal"/>
              <w:jc w:val="both"/>
              <w:outlineLvl w:val="2"/>
              <w:rPr>
                <w:sz w:val="24"/>
                <w:szCs w:val="24"/>
              </w:rPr>
            </w:pPr>
            <w:r w:rsidRPr="003020FF">
              <w:rPr>
                <w:sz w:val="24"/>
                <w:szCs w:val="24"/>
              </w:rPr>
              <w:t xml:space="preserve">- Установка </w:t>
            </w:r>
            <w:r>
              <w:rPr>
                <w:sz w:val="24"/>
                <w:szCs w:val="24"/>
              </w:rPr>
              <w:t xml:space="preserve">и задачи </w:t>
            </w:r>
            <w:r w:rsidRPr="003020FF">
              <w:rPr>
                <w:sz w:val="24"/>
                <w:szCs w:val="24"/>
              </w:rPr>
              <w:t>энергосберегающих фонарей</w:t>
            </w:r>
          </w:p>
        </w:tc>
      </w:tr>
      <w:tr w:rsidR="00101DC7" w:rsidRPr="00051224" w:rsidTr="00101DC7">
        <w:trPr>
          <w:cantSplit/>
          <w:trHeight w:val="1195"/>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Объем бюджетных ассигнований на реализацию подпрограммы (по годам реализации)</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jc w:val="both"/>
              <w:rPr>
                <w:sz w:val="24"/>
                <w:szCs w:val="24"/>
              </w:rPr>
            </w:pPr>
            <w:r w:rsidRPr="00051224">
              <w:rPr>
                <w:sz w:val="24"/>
                <w:szCs w:val="24"/>
              </w:rPr>
              <w:t>Общая сумма расходов на реализацию подпрограммы</w:t>
            </w:r>
          </w:p>
          <w:p w:rsidR="00101DC7" w:rsidRPr="00051224" w:rsidRDefault="00101DC7" w:rsidP="00101DC7">
            <w:pPr>
              <w:pStyle w:val="ConsPlusNormal"/>
              <w:jc w:val="both"/>
              <w:rPr>
                <w:sz w:val="24"/>
                <w:szCs w:val="24"/>
              </w:rPr>
            </w:pPr>
            <w:r w:rsidRPr="00051224">
              <w:rPr>
                <w:sz w:val="24"/>
                <w:szCs w:val="24"/>
              </w:rPr>
              <w:t xml:space="preserve">на 2017 – 2019 годы: </w:t>
            </w:r>
            <w:r>
              <w:rPr>
                <w:b/>
                <w:sz w:val="24"/>
                <w:szCs w:val="24"/>
              </w:rPr>
              <w:t>5 100</w:t>
            </w:r>
            <w:r w:rsidRPr="00051224">
              <w:rPr>
                <w:b/>
                <w:sz w:val="24"/>
                <w:szCs w:val="24"/>
              </w:rPr>
              <w:t>,0 тыс. руб</w:t>
            </w:r>
            <w:r w:rsidRPr="00051224">
              <w:rPr>
                <w:sz w:val="24"/>
                <w:szCs w:val="24"/>
              </w:rPr>
              <w:t>.,</w:t>
            </w:r>
          </w:p>
          <w:p w:rsidR="00101DC7" w:rsidRPr="00051224" w:rsidRDefault="00101DC7" w:rsidP="00101DC7">
            <w:pPr>
              <w:pStyle w:val="ConsPlusNormal"/>
              <w:jc w:val="both"/>
              <w:rPr>
                <w:sz w:val="24"/>
                <w:szCs w:val="24"/>
              </w:rPr>
            </w:pPr>
            <w:r w:rsidRPr="00051224">
              <w:rPr>
                <w:sz w:val="24"/>
                <w:szCs w:val="24"/>
              </w:rPr>
              <w:t>в том числе средства:</w:t>
            </w:r>
          </w:p>
          <w:p w:rsidR="00101DC7" w:rsidRPr="00051224" w:rsidRDefault="00101DC7" w:rsidP="00101DC7">
            <w:pPr>
              <w:pStyle w:val="ConsPlusNormal"/>
              <w:jc w:val="both"/>
              <w:rPr>
                <w:b/>
                <w:sz w:val="24"/>
                <w:szCs w:val="24"/>
              </w:rPr>
            </w:pPr>
            <w:r w:rsidRPr="00051224">
              <w:rPr>
                <w:b/>
                <w:sz w:val="24"/>
                <w:szCs w:val="24"/>
              </w:rPr>
              <w:t xml:space="preserve">2017 год – </w:t>
            </w:r>
            <w:r>
              <w:rPr>
                <w:b/>
                <w:sz w:val="24"/>
                <w:szCs w:val="24"/>
              </w:rPr>
              <w:t>1 700</w:t>
            </w:r>
            <w:r w:rsidRPr="00051224">
              <w:rPr>
                <w:b/>
                <w:sz w:val="24"/>
                <w:szCs w:val="24"/>
              </w:rPr>
              <w:t>,0 тыс. руб.</w:t>
            </w:r>
          </w:p>
          <w:p w:rsidR="00101DC7" w:rsidRPr="00051224" w:rsidRDefault="00101DC7" w:rsidP="00101DC7">
            <w:pPr>
              <w:pStyle w:val="ConsPlusNormal"/>
              <w:jc w:val="both"/>
              <w:rPr>
                <w:b/>
                <w:sz w:val="24"/>
                <w:szCs w:val="24"/>
              </w:rPr>
            </w:pPr>
            <w:r w:rsidRPr="00051224">
              <w:rPr>
                <w:b/>
                <w:sz w:val="24"/>
                <w:szCs w:val="24"/>
              </w:rPr>
              <w:t xml:space="preserve">2018 год – </w:t>
            </w:r>
            <w:r>
              <w:rPr>
                <w:b/>
                <w:sz w:val="24"/>
                <w:szCs w:val="24"/>
              </w:rPr>
              <w:t>1 700</w:t>
            </w:r>
            <w:r w:rsidRPr="00051224">
              <w:rPr>
                <w:b/>
                <w:sz w:val="24"/>
                <w:szCs w:val="24"/>
              </w:rPr>
              <w:t>,0 тыс. руб.</w:t>
            </w:r>
          </w:p>
          <w:p w:rsidR="00101DC7" w:rsidRPr="00051224" w:rsidRDefault="00101DC7" w:rsidP="00101DC7">
            <w:pPr>
              <w:pStyle w:val="ConsPlusNormal"/>
              <w:jc w:val="both"/>
              <w:rPr>
                <w:sz w:val="24"/>
                <w:szCs w:val="24"/>
              </w:rPr>
            </w:pPr>
            <w:r w:rsidRPr="00051224">
              <w:rPr>
                <w:b/>
                <w:sz w:val="24"/>
                <w:szCs w:val="24"/>
              </w:rPr>
              <w:t xml:space="preserve">2019 год – </w:t>
            </w:r>
            <w:r>
              <w:rPr>
                <w:b/>
                <w:sz w:val="24"/>
                <w:szCs w:val="24"/>
              </w:rPr>
              <w:t>1 700</w:t>
            </w:r>
            <w:r w:rsidRPr="00051224">
              <w:rPr>
                <w:b/>
                <w:sz w:val="24"/>
                <w:szCs w:val="24"/>
              </w:rPr>
              <w:t>,0 тыс. руб</w:t>
            </w:r>
            <w:r w:rsidRPr="00051224">
              <w:rPr>
                <w:sz w:val="24"/>
                <w:szCs w:val="24"/>
              </w:rPr>
              <w:t>.</w:t>
            </w:r>
          </w:p>
        </w:tc>
      </w:tr>
    </w:tbl>
    <w:p w:rsidR="00101DC7" w:rsidRPr="00051224" w:rsidRDefault="00101DC7" w:rsidP="00101DC7">
      <w:pPr>
        <w:pStyle w:val="ConsPlusNormal"/>
        <w:jc w:val="center"/>
        <w:rPr>
          <w:b/>
          <w:sz w:val="24"/>
          <w:szCs w:val="24"/>
        </w:rPr>
      </w:pPr>
      <w:r w:rsidRPr="00051224">
        <w:rPr>
          <w:sz w:val="24"/>
          <w:szCs w:val="24"/>
        </w:rPr>
        <w:br w:type="page"/>
      </w:r>
      <w:r w:rsidRPr="00051224">
        <w:rPr>
          <w:b/>
          <w:sz w:val="24"/>
          <w:szCs w:val="24"/>
        </w:rPr>
        <w:lastRenderedPageBreak/>
        <w:t xml:space="preserve">2. ХАРАКТЕРИСТИКА ПРОБЛЕМЫ, НА РЕШЕНИЕ КОТОРОЙ </w:t>
      </w:r>
    </w:p>
    <w:p w:rsidR="00101DC7" w:rsidRDefault="00101DC7" w:rsidP="00101DC7">
      <w:pPr>
        <w:pStyle w:val="ConsPlusNormal"/>
        <w:jc w:val="center"/>
        <w:rPr>
          <w:b/>
          <w:sz w:val="24"/>
          <w:szCs w:val="24"/>
        </w:rPr>
      </w:pPr>
      <w:r w:rsidRPr="00051224">
        <w:rPr>
          <w:b/>
          <w:sz w:val="24"/>
          <w:szCs w:val="24"/>
        </w:rPr>
        <w:t xml:space="preserve">НАПРАВЛЕНА </w:t>
      </w:r>
      <w:r>
        <w:rPr>
          <w:b/>
          <w:sz w:val="24"/>
          <w:szCs w:val="24"/>
        </w:rPr>
        <w:t>ПОД</w:t>
      </w:r>
      <w:r w:rsidRPr="00051224">
        <w:rPr>
          <w:b/>
          <w:sz w:val="24"/>
          <w:szCs w:val="24"/>
        </w:rPr>
        <w:t>ПРОГРАММА</w:t>
      </w:r>
    </w:p>
    <w:p w:rsidR="00101DC7" w:rsidRDefault="00101DC7" w:rsidP="00101DC7">
      <w:pPr>
        <w:pStyle w:val="ConsPlusNormal"/>
        <w:jc w:val="center"/>
        <w:rPr>
          <w:b/>
          <w:sz w:val="24"/>
          <w:szCs w:val="24"/>
        </w:rPr>
      </w:pPr>
    </w:p>
    <w:p w:rsidR="00101DC7" w:rsidRPr="00D14B0F" w:rsidRDefault="00101DC7" w:rsidP="00101DC7">
      <w:pPr>
        <w:pStyle w:val="ConsPlusNormal"/>
        <w:ind w:firstLine="540"/>
        <w:jc w:val="both"/>
        <w:rPr>
          <w:sz w:val="24"/>
          <w:szCs w:val="24"/>
        </w:rPr>
      </w:pPr>
      <w:r w:rsidRPr="00D14B0F">
        <w:rPr>
          <w:sz w:val="24"/>
          <w:szCs w:val="24"/>
        </w:rPr>
        <w:t>На</w:t>
      </w:r>
      <w:r>
        <w:rPr>
          <w:sz w:val="24"/>
          <w:szCs w:val="24"/>
        </w:rPr>
        <w:t xml:space="preserve"> основании анализа </w:t>
      </w:r>
      <w:r w:rsidRPr="00D14B0F">
        <w:rPr>
          <w:sz w:val="24"/>
          <w:szCs w:val="24"/>
        </w:rPr>
        <w:t xml:space="preserve">состояния ситуации </w:t>
      </w:r>
      <w:r>
        <w:rPr>
          <w:sz w:val="24"/>
          <w:szCs w:val="24"/>
        </w:rPr>
        <w:t>с уличным освещением населенных пунктов Ильинского городского поселения</w:t>
      </w:r>
      <w:r w:rsidRPr="00D14B0F">
        <w:rPr>
          <w:sz w:val="24"/>
          <w:szCs w:val="24"/>
        </w:rPr>
        <w:t xml:space="preserve"> Ильинского муници</w:t>
      </w:r>
      <w:r>
        <w:rPr>
          <w:sz w:val="24"/>
          <w:szCs w:val="24"/>
        </w:rPr>
        <w:t>пального района в целом выявлена</w:t>
      </w:r>
      <w:r w:rsidRPr="00D14B0F">
        <w:rPr>
          <w:sz w:val="24"/>
          <w:szCs w:val="24"/>
        </w:rPr>
        <w:t xml:space="preserve"> </w:t>
      </w:r>
      <w:r>
        <w:rPr>
          <w:sz w:val="24"/>
          <w:szCs w:val="24"/>
        </w:rPr>
        <w:t>основная социально-экономическая</w:t>
      </w:r>
      <w:r w:rsidRPr="00D14B0F">
        <w:rPr>
          <w:sz w:val="24"/>
          <w:szCs w:val="24"/>
        </w:rPr>
        <w:t xml:space="preserve"> проблем</w:t>
      </w:r>
      <w:r>
        <w:rPr>
          <w:sz w:val="24"/>
          <w:szCs w:val="24"/>
        </w:rPr>
        <w:t>а</w:t>
      </w:r>
      <w:r w:rsidRPr="00D14B0F">
        <w:rPr>
          <w:sz w:val="24"/>
          <w:szCs w:val="24"/>
        </w:rPr>
        <w:t xml:space="preserve"> – </w:t>
      </w:r>
      <w:r>
        <w:rPr>
          <w:sz w:val="24"/>
          <w:szCs w:val="24"/>
        </w:rPr>
        <w:t>недостаточная освещенность населенных пунктов</w:t>
      </w:r>
      <w:r w:rsidRPr="00D14B0F">
        <w:rPr>
          <w:sz w:val="24"/>
          <w:szCs w:val="24"/>
        </w:rPr>
        <w:t>.</w:t>
      </w:r>
    </w:p>
    <w:p w:rsidR="00101DC7" w:rsidRPr="00D14B0F" w:rsidRDefault="00101DC7" w:rsidP="00101DC7">
      <w:pPr>
        <w:pStyle w:val="ConsPlusNormal"/>
        <w:ind w:firstLine="540"/>
        <w:jc w:val="both"/>
        <w:rPr>
          <w:sz w:val="24"/>
          <w:szCs w:val="24"/>
        </w:rPr>
      </w:pPr>
      <w:r w:rsidRPr="00D14B0F">
        <w:rPr>
          <w:sz w:val="24"/>
          <w:szCs w:val="24"/>
        </w:rPr>
        <w:t>На наличие и степень серьезности данной социально-экономической проблемы указывают следующие факторы:</w:t>
      </w:r>
    </w:p>
    <w:p w:rsidR="00101DC7" w:rsidRPr="00D14B0F" w:rsidRDefault="00101DC7" w:rsidP="00101DC7">
      <w:pPr>
        <w:pStyle w:val="ConsPlusNormal"/>
        <w:numPr>
          <w:ilvl w:val="0"/>
          <w:numId w:val="26"/>
        </w:numPr>
        <w:jc w:val="both"/>
        <w:rPr>
          <w:sz w:val="24"/>
          <w:szCs w:val="24"/>
        </w:rPr>
      </w:pPr>
      <w:r>
        <w:rPr>
          <w:sz w:val="24"/>
          <w:szCs w:val="24"/>
        </w:rPr>
        <w:t>Недостаточное количество фонарей</w:t>
      </w:r>
      <w:r w:rsidRPr="00D14B0F">
        <w:rPr>
          <w:sz w:val="24"/>
          <w:szCs w:val="24"/>
        </w:rPr>
        <w:t>;</w:t>
      </w:r>
    </w:p>
    <w:p w:rsidR="00101DC7" w:rsidRPr="00D14B0F" w:rsidRDefault="00101DC7" w:rsidP="00101DC7">
      <w:pPr>
        <w:pStyle w:val="ConsPlusNormal"/>
        <w:numPr>
          <w:ilvl w:val="0"/>
          <w:numId w:val="26"/>
        </w:numPr>
        <w:jc w:val="both"/>
        <w:rPr>
          <w:sz w:val="24"/>
          <w:szCs w:val="24"/>
        </w:rPr>
      </w:pPr>
      <w:r>
        <w:rPr>
          <w:sz w:val="24"/>
          <w:szCs w:val="24"/>
        </w:rPr>
        <w:t>Устаревшее электрооборудование.</w:t>
      </w:r>
    </w:p>
    <w:p w:rsidR="00101DC7" w:rsidRPr="00EE0152" w:rsidRDefault="00101DC7" w:rsidP="00101DC7">
      <w:pPr>
        <w:pStyle w:val="ConsPlusTitle"/>
        <w:widowControl/>
        <w:ind w:firstLine="567"/>
        <w:jc w:val="both"/>
        <w:rPr>
          <w:rFonts w:ascii="Times New Roman" w:hAnsi="Times New Roman" w:cs="Times New Roman"/>
          <w:b w:val="0"/>
          <w:sz w:val="24"/>
          <w:szCs w:val="24"/>
        </w:rPr>
      </w:pPr>
      <w:r w:rsidRPr="00EE0152">
        <w:rPr>
          <w:rFonts w:ascii="Times New Roman" w:hAnsi="Times New Roman" w:cs="Times New Roman"/>
          <w:b w:val="0"/>
          <w:sz w:val="24"/>
          <w:szCs w:val="24"/>
        </w:rPr>
        <w:t>Таким образом, назрела необходимость разработки подпрограммы по организации уличного электроснабжения Ильинского городского поселения Ильинского муниципального района Ивановской области.</w:t>
      </w:r>
    </w:p>
    <w:p w:rsidR="00101DC7" w:rsidRDefault="00101DC7" w:rsidP="00101DC7">
      <w:pPr>
        <w:pStyle w:val="ConsPlusTitle"/>
        <w:widowControl/>
        <w:jc w:val="center"/>
        <w:rPr>
          <w:rFonts w:ascii="Times New Roman" w:hAnsi="Times New Roman" w:cs="Times New Roman"/>
          <w:b w:val="0"/>
          <w:sz w:val="24"/>
          <w:szCs w:val="24"/>
        </w:rPr>
      </w:pPr>
    </w:p>
    <w:p w:rsidR="00101DC7" w:rsidRDefault="00101DC7" w:rsidP="00101DC7">
      <w:pPr>
        <w:pStyle w:val="ConsPlusNormal"/>
        <w:jc w:val="center"/>
        <w:rPr>
          <w:b/>
          <w:sz w:val="24"/>
          <w:szCs w:val="24"/>
        </w:rPr>
      </w:pPr>
      <w:r>
        <w:rPr>
          <w:b/>
          <w:sz w:val="24"/>
          <w:szCs w:val="24"/>
        </w:rPr>
        <w:t>3</w:t>
      </w:r>
      <w:r w:rsidRPr="00051224">
        <w:rPr>
          <w:b/>
          <w:sz w:val="24"/>
          <w:szCs w:val="24"/>
        </w:rPr>
        <w:t xml:space="preserve">. </w:t>
      </w:r>
      <w:r>
        <w:rPr>
          <w:b/>
          <w:sz w:val="24"/>
          <w:szCs w:val="24"/>
        </w:rPr>
        <w:t>ОЖИДАЕМЫЕ РЕЗУЛЬТАТЫ РЕАЛИЗАЦИИ ПОДПРОГРАММЫ</w:t>
      </w:r>
    </w:p>
    <w:p w:rsidR="00101DC7" w:rsidRDefault="00101DC7" w:rsidP="00101DC7">
      <w:pPr>
        <w:pStyle w:val="ConsPlusTitle"/>
        <w:widowControl/>
        <w:jc w:val="center"/>
        <w:rPr>
          <w:rFonts w:ascii="Times New Roman" w:hAnsi="Times New Roman" w:cs="Times New Roman"/>
          <w:b w:val="0"/>
          <w:sz w:val="24"/>
          <w:szCs w:val="24"/>
        </w:rPr>
      </w:pPr>
    </w:p>
    <w:p w:rsidR="00101DC7" w:rsidRPr="00EE0152" w:rsidRDefault="00101DC7" w:rsidP="00101DC7">
      <w:pPr>
        <w:pStyle w:val="ConsPlusTitle"/>
        <w:widowControl/>
        <w:ind w:firstLine="567"/>
        <w:jc w:val="both"/>
        <w:rPr>
          <w:rFonts w:ascii="Times New Roman" w:hAnsi="Times New Roman" w:cs="Times New Roman"/>
          <w:b w:val="0"/>
          <w:sz w:val="24"/>
          <w:szCs w:val="24"/>
        </w:rPr>
      </w:pPr>
      <w:r w:rsidRPr="00EE0152">
        <w:rPr>
          <w:rFonts w:ascii="Times New Roman" w:hAnsi="Times New Roman" w:cs="Times New Roman"/>
          <w:b w:val="0"/>
          <w:sz w:val="24"/>
          <w:szCs w:val="24"/>
        </w:rPr>
        <w:t>Результатом реализации подпрограммы будет обновление фонарного хозяйства, улучшение освещенности населенных пунктов поселения, экономия бюджетных средств на содержание уличного освещения.</w:t>
      </w:r>
    </w:p>
    <w:p w:rsidR="00101DC7" w:rsidRDefault="00101DC7" w:rsidP="00101DC7">
      <w:pPr>
        <w:pStyle w:val="ConsPlusNormal"/>
        <w:jc w:val="center"/>
        <w:rPr>
          <w:b/>
          <w:sz w:val="24"/>
          <w:szCs w:val="24"/>
        </w:rPr>
      </w:pPr>
    </w:p>
    <w:p w:rsidR="00101DC7" w:rsidRPr="00051224" w:rsidRDefault="00101DC7" w:rsidP="00101DC7">
      <w:pPr>
        <w:pStyle w:val="ConsPlusNormal"/>
        <w:jc w:val="center"/>
        <w:rPr>
          <w:b/>
          <w:sz w:val="24"/>
          <w:szCs w:val="24"/>
        </w:rPr>
      </w:pPr>
      <w:r>
        <w:rPr>
          <w:b/>
          <w:sz w:val="24"/>
          <w:szCs w:val="24"/>
        </w:rPr>
        <w:t>4</w:t>
      </w:r>
      <w:r w:rsidRPr="00051224">
        <w:rPr>
          <w:b/>
          <w:sz w:val="24"/>
          <w:szCs w:val="24"/>
        </w:rPr>
        <w:t>. ОСНОВНЫЕ ЦЕЛИ И ЗАДАЧИ ПОДПРОГРАММЫ</w:t>
      </w:r>
    </w:p>
    <w:p w:rsidR="00101DC7" w:rsidRDefault="00101DC7" w:rsidP="00101DC7">
      <w:pPr>
        <w:pStyle w:val="ConsPlusNormal"/>
        <w:jc w:val="center"/>
        <w:outlineLvl w:val="2"/>
        <w:rPr>
          <w:b/>
          <w:sz w:val="24"/>
          <w:szCs w:val="24"/>
        </w:rPr>
      </w:pPr>
    </w:p>
    <w:p w:rsidR="00101DC7" w:rsidRPr="00051224" w:rsidRDefault="00101DC7" w:rsidP="00101DC7">
      <w:pPr>
        <w:pStyle w:val="ConsPlusNormal"/>
        <w:jc w:val="center"/>
        <w:outlineLvl w:val="2"/>
        <w:rPr>
          <w:sz w:val="24"/>
          <w:szCs w:val="24"/>
        </w:rPr>
      </w:pPr>
      <w:r>
        <w:rPr>
          <w:b/>
          <w:sz w:val="24"/>
          <w:szCs w:val="24"/>
        </w:rPr>
        <w:t>4</w:t>
      </w:r>
      <w:r w:rsidRPr="00051224">
        <w:rPr>
          <w:b/>
          <w:sz w:val="24"/>
          <w:szCs w:val="24"/>
        </w:rPr>
        <w:t>.1. Цель подпрограммы</w:t>
      </w:r>
    </w:p>
    <w:p w:rsidR="00101DC7" w:rsidRDefault="00101DC7" w:rsidP="00101DC7">
      <w:pPr>
        <w:pStyle w:val="ConsPlusNormal"/>
        <w:ind w:firstLine="540"/>
        <w:jc w:val="both"/>
        <w:rPr>
          <w:sz w:val="24"/>
          <w:szCs w:val="24"/>
        </w:rPr>
      </w:pPr>
      <w:r w:rsidRPr="00051224">
        <w:rPr>
          <w:sz w:val="24"/>
          <w:szCs w:val="24"/>
        </w:rPr>
        <w:t xml:space="preserve">Целью подпрограммы является </w:t>
      </w:r>
      <w:r>
        <w:rPr>
          <w:sz w:val="24"/>
          <w:szCs w:val="24"/>
        </w:rPr>
        <w:t>исполнение полномочий по организации уличного освещения на территории Ильинского городского поселения</w:t>
      </w:r>
      <w:r w:rsidRPr="00051224">
        <w:rPr>
          <w:sz w:val="24"/>
          <w:szCs w:val="24"/>
        </w:rPr>
        <w:t xml:space="preserve"> </w:t>
      </w:r>
      <w:r>
        <w:rPr>
          <w:sz w:val="24"/>
          <w:szCs w:val="24"/>
        </w:rPr>
        <w:t xml:space="preserve">в соответствии с положениями </w:t>
      </w:r>
      <w:r w:rsidRPr="00051224">
        <w:rPr>
          <w:sz w:val="24"/>
          <w:szCs w:val="24"/>
        </w:rPr>
        <w:t>Федерального закона от 06.10.2003 года №131 «Об общих принципах самоупра</w:t>
      </w:r>
      <w:r>
        <w:rPr>
          <w:sz w:val="24"/>
          <w:szCs w:val="24"/>
        </w:rPr>
        <w:t>вления в Российской Федерации».</w:t>
      </w:r>
    </w:p>
    <w:p w:rsidR="00101DC7" w:rsidRPr="00051224" w:rsidRDefault="00101DC7" w:rsidP="00101DC7">
      <w:pPr>
        <w:pStyle w:val="ConsPlusNormal"/>
        <w:jc w:val="center"/>
        <w:rPr>
          <w:sz w:val="24"/>
          <w:szCs w:val="24"/>
        </w:rPr>
      </w:pPr>
    </w:p>
    <w:p w:rsidR="00101DC7" w:rsidRPr="00051224" w:rsidRDefault="00101DC7" w:rsidP="00101DC7">
      <w:pPr>
        <w:pStyle w:val="ConsPlusNormal"/>
        <w:jc w:val="center"/>
        <w:outlineLvl w:val="2"/>
      </w:pPr>
      <w:r>
        <w:rPr>
          <w:b/>
          <w:sz w:val="24"/>
          <w:szCs w:val="24"/>
        </w:rPr>
        <w:t>4</w:t>
      </w:r>
      <w:r w:rsidRPr="00051224">
        <w:rPr>
          <w:b/>
          <w:sz w:val="24"/>
          <w:szCs w:val="24"/>
        </w:rPr>
        <w:t>.2. Целевые индикаторы и о</w:t>
      </w:r>
      <w:r>
        <w:rPr>
          <w:b/>
          <w:sz w:val="24"/>
          <w:szCs w:val="24"/>
        </w:rPr>
        <w:t xml:space="preserve">жидаемые результаты реализации </w:t>
      </w:r>
      <w:r w:rsidRPr="00051224">
        <w:rPr>
          <w:b/>
          <w:sz w:val="24"/>
          <w:szCs w:val="24"/>
        </w:rPr>
        <w:t>подпрограммы</w:t>
      </w:r>
    </w:p>
    <w:p w:rsidR="00101DC7" w:rsidRPr="00051224" w:rsidRDefault="00101DC7" w:rsidP="00101DC7">
      <w:pPr>
        <w:pStyle w:val="ConsPlusNormal"/>
        <w:ind w:right="253"/>
        <w:jc w:val="right"/>
        <w:outlineLvl w:val="3"/>
      </w:pPr>
      <w:r w:rsidRPr="00051224">
        <w:t>Таблица 1</w:t>
      </w:r>
    </w:p>
    <w:tbl>
      <w:tblPr>
        <w:tblW w:w="9251" w:type="dxa"/>
        <w:jc w:val="center"/>
        <w:tblLayout w:type="fixed"/>
        <w:tblCellMar>
          <w:left w:w="70" w:type="dxa"/>
          <w:right w:w="70" w:type="dxa"/>
        </w:tblCellMar>
        <w:tblLook w:val="0000" w:firstRow="0" w:lastRow="0" w:firstColumn="0" w:lastColumn="0" w:noHBand="0" w:noVBand="0"/>
      </w:tblPr>
      <w:tblGrid>
        <w:gridCol w:w="601"/>
        <w:gridCol w:w="4394"/>
        <w:gridCol w:w="1418"/>
        <w:gridCol w:w="1419"/>
        <w:gridCol w:w="1419"/>
      </w:tblGrid>
      <w:tr w:rsidR="00101DC7" w:rsidRPr="00EE0152" w:rsidTr="00101DC7">
        <w:trPr>
          <w:cantSplit/>
          <w:trHeight w:val="360"/>
          <w:jc w:val="center"/>
        </w:trPr>
        <w:tc>
          <w:tcPr>
            <w:tcW w:w="601"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N п/п</w:t>
            </w:r>
          </w:p>
        </w:tc>
        <w:tc>
          <w:tcPr>
            <w:tcW w:w="439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Наименование показателя</w:t>
            </w:r>
          </w:p>
        </w:tc>
        <w:tc>
          <w:tcPr>
            <w:tcW w:w="1418"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2017 год</w:t>
            </w:r>
          </w:p>
        </w:tc>
        <w:tc>
          <w:tcPr>
            <w:tcW w:w="1419"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2018 год</w:t>
            </w:r>
          </w:p>
        </w:tc>
        <w:tc>
          <w:tcPr>
            <w:tcW w:w="1419"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2019 год</w:t>
            </w:r>
          </w:p>
        </w:tc>
      </w:tr>
      <w:tr w:rsidR="00101DC7" w:rsidRPr="00EE0152" w:rsidTr="00101DC7">
        <w:trPr>
          <w:cantSplit/>
          <w:trHeight w:val="203"/>
          <w:jc w:val="center"/>
        </w:trPr>
        <w:tc>
          <w:tcPr>
            <w:tcW w:w="601"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4394"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2"/>
                <w:sz w:val="24"/>
                <w:szCs w:val="24"/>
              </w:rPr>
            </w:pPr>
          </w:p>
          <w:p w:rsidR="00101DC7" w:rsidRPr="00EE0152" w:rsidRDefault="00101DC7" w:rsidP="00101DC7">
            <w:pPr>
              <w:pStyle w:val="ConsPlusNormal"/>
              <w:jc w:val="both"/>
              <w:rPr>
                <w:spacing w:val="2"/>
                <w:sz w:val="24"/>
                <w:szCs w:val="24"/>
              </w:rPr>
            </w:pPr>
            <w:r w:rsidRPr="00EE0152">
              <w:rPr>
                <w:spacing w:val="2"/>
                <w:sz w:val="24"/>
                <w:szCs w:val="24"/>
              </w:rPr>
              <w:t>Улучшение освещенности населенных пунктов поселения</w:t>
            </w:r>
          </w:p>
          <w:p w:rsidR="00101DC7" w:rsidRPr="00EE0152" w:rsidRDefault="00101DC7" w:rsidP="00101DC7">
            <w:pPr>
              <w:pStyle w:val="ConsPlusNormal"/>
              <w:jc w:val="both"/>
              <w:rPr>
                <w:spacing w:val="2"/>
                <w:sz w:val="24"/>
                <w:szCs w:val="24"/>
              </w:rPr>
            </w:pPr>
          </w:p>
        </w:tc>
        <w:tc>
          <w:tcPr>
            <w:tcW w:w="1418"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Приведение в соответствие требованиям</w:t>
            </w:r>
          </w:p>
        </w:tc>
        <w:tc>
          <w:tcPr>
            <w:tcW w:w="1419"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Приведение в соответствие требованиям</w:t>
            </w:r>
          </w:p>
        </w:tc>
        <w:tc>
          <w:tcPr>
            <w:tcW w:w="1419"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Приведение в соответствие требованиям</w:t>
            </w:r>
          </w:p>
        </w:tc>
      </w:tr>
      <w:tr w:rsidR="00101DC7" w:rsidRPr="00EE0152" w:rsidTr="00101DC7">
        <w:trPr>
          <w:cantSplit/>
          <w:trHeight w:val="203"/>
          <w:jc w:val="center"/>
        </w:trPr>
        <w:tc>
          <w:tcPr>
            <w:tcW w:w="601"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4394"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2"/>
                <w:sz w:val="24"/>
                <w:szCs w:val="24"/>
              </w:rPr>
            </w:pPr>
            <w:r w:rsidRPr="00EE0152">
              <w:rPr>
                <w:spacing w:val="2"/>
                <w:sz w:val="24"/>
                <w:szCs w:val="24"/>
              </w:rPr>
              <w:t>Увеличение количества фонарей (установка и замена фонарей уличного освещения на энергосберегающие), шт.</w:t>
            </w:r>
          </w:p>
        </w:tc>
        <w:tc>
          <w:tcPr>
            <w:tcW w:w="1418"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w:t>
            </w:r>
          </w:p>
        </w:tc>
        <w:tc>
          <w:tcPr>
            <w:tcW w:w="1419"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20</w:t>
            </w:r>
          </w:p>
        </w:tc>
        <w:tc>
          <w:tcPr>
            <w:tcW w:w="1419"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w:t>
            </w:r>
          </w:p>
        </w:tc>
      </w:tr>
    </w:tbl>
    <w:p w:rsidR="00101DC7" w:rsidRDefault="00101DC7" w:rsidP="00101DC7">
      <w:pPr>
        <w:pStyle w:val="ConsPlusNormal"/>
        <w:jc w:val="center"/>
        <w:outlineLvl w:val="2"/>
        <w:rPr>
          <w:b/>
          <w:sz w:val="24"/>
          <w:szCs w:val="24"/>
        </w:rPr>
      </w:pPr>
    </w:p>
    <w:p w:rsidR="00101DC7" w:rsidRPr="00051224" w:rsidRDefault="00101DC7" w:rsidP="00101DC7">
      <w:pPr>
        <w:pStyle w:val="ConsPlusNormal"/>
        <w:jc w:val="center"/>
        <w:outlineLvl w:val="2"/>
        <w:rPr>
          <w:sz w:val="24"/>
          <w:szCs w:val="24"/>
        </w:rPr>
      </w:pPr>
      <w:r>
        <w:rPr>
          <w:b/>
          <w:sz w:val="24"/>
          <w:szCs w:val="24"/>
        </w:rPr>
        <w:t xml:space="preserve">4.3. Задачи </w:t>
      </w:r>
      <w:r w:rsidRPr="00051224">
        <w:rPr>
          <w:b/>
          <w:sz w:val="24"/>
          <w:szCs w:val="24"/>
        </w:rPr>
        <w:t>подпрограммы</w:t>
      </w:r>
    </w:p>
    <w:p w:rsidR="00101DC7" w:rsidRPr="00051224" w:rsidRDefault="00101DC7" w:rsidP="00101DC7">
      <w:pPr>
        <w:pStyle w:val="ConsPlusNormal"/>
        <w:ind w:right="111"/>
        <w:jc w:val="right"/>
        <w:outlineLvl w:val="3"/>
      </w:pPr>
      <w:r w:rsidRPr="00051224">
        <w:t>Таблица 2</w:t>
      </w:r>
    </w:p>
    <w:tbl>
      <w:tblPr>
        <w:tblW w:w="9356" w:type="dxa"/>
        <w:tblInd w:w="70" w:type="dxa"/>
        <w:tblLayout w:type="fixed"/>
        <w:tblCellMar>
          <w:left w:w="70" w:type="dxa"/>
          <w:right w:w="70" w:type="dxa"/>
        </w:tblCellMar>
        <w:tblLook w:val="0000" w:firstRow="0" w:lastRow="0" w:firstColumn="0" w:lastColumn="0" w:noHBand="0" w:noVBand="0"/>
      </w:tblPr>
      <w:tblGrid>
        <w:gridCol w:w="709"/>
        <w:gridCol w:w="5954"/>
        <w:gridCol w:w="2693"/>
      </w:tblGrid>
      <w:tr w:rsidR="00101DC7" w:rsidRPr="00EE0152" w:rsidTr="00101DC7">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 xml:space="preserve">N </w:t>
            </w:r>
          </w:p>
          <w:p w:rsidR="00101DC7" w:rsidRPr="00EE0152" w:rsidRDefault="00101DC7" w:rsidP="00101DC7">
            <w:pPr>
              <w:pStyle w:val="ConsPlusNormal"/>
              <w:jc w:val="center"/>
              <w:rPr>
                <w:b/>
                <w:i/>
                <w:sz w:val="24"/>
                <w:szCs w:val="24"/>
              </w:rPr>
            </w:pPr>
            <w:r w:rsidRPr="00EE0152">
              <w:rPr>
                <w:b/>
                <w:i/>
                <w:sz w:val="24"/>
                <w:szCs w:val="24"/>
              </w:rPr>
              <w:t>п/п</w:t>
            </w:r>
          </w:p>
        </w:tc>
        <w:tc>
          <w:tcPr>
            <w:tcW w:w="59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Задача</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Год, к которому задача должна быть решена</w:t>
            </w:r>
          </w:p>
        </w:tc>
      </w:tr>
      <w:tr w:rsidR="00101DC7" w:rsidRPr="00EE0152" w:rsidTr="00101DC7">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lastRenderedPageBreak/>
              <w:t>1.</w:t>
            </w:r>
          </w:p>
        </w:tc>
        <w:tc>
          <w:tcPr>
            <w:tcW w:w="59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both"/>
              <w:outlineLvl w:val="2"/>
              <w:rPr>
                <w:sz w:val="24"/>
                <w:szCs w:val="24"/>
              </w:rPr>
            </w:pPr>
          </w:p>
          <w:p w:rsidR="00101DC7" w:rsidRPr="00EE0152" w:rsidRDefault="00101DC7" w:rsidP="00101DC7">
            <w:pPr>
              <w:pStyle w:val="ConsPlusNormal"/>
              <w:jc w:val="both"/>
              <w:outlineLvl w:val="2"/>
              <w:rPr>
                <w:sz w:val="24"/>
                <w:szCs w:val="24"/>
              </w:rPr>
            </w:pPr>
            <w:r w:rsidRPr="00EE0152">
              <w:rPr>
                <w:sz w:val="24"/>
                <w:szCs w:val="24"/>
              </w:rPr>
              <w:t>Содержание и ремонт объектов уличного освещения населенных пунктов на территории Ильинского городского поселения</w:t>
            </w:r>
          </w:p>
          <w:p w:rsidR="00101DC7" w:rsidRPr="00EE0152" w:rsidRDefault="00101DC7" w:rsidP="00101DC7">
            <w:pPr>
              <w:pStyle w:val="ConsPlusNormal"/>
              <w:jc w:val="both"/>
              <w:outlineLvl w:val="2"/>
              <w:rPr>
                <w:b/>
                <w:sz w:val="24"/>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Весь период</w:t>
            </w:r>
          </w:p>
        </w:tc>
      </w:tr>
      <w:tr w:rsidR="00101DC7" w:rsidRPr="00EE0152" w:rsidTr="00101DC7">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59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both"/>
              <w:outlineLvl w:val="2"/>
              <w:rPr>
                <w:sz w:val="24"/>
                <w:szCs w:val="24"/>
              </w:rPr>
            </w:pPr>
          </w:p>
          <w:p w:rsidR="00101DC7" w:rsidRPr="00EE0152" w:rsidRDefault="00101DC7" w:rsidP="00101DC7">
            <w:pPr>
              <w:pStyle w:val="ConsPlusNormal"/>
              <w:jc w:val="both"/>
              <w:outlineLvl w:val="2"/>
              <w:rPr>
                <w:sz w:val="24"/>
                <w:szCs w:val="24"/>
              </w:rPr>
            </w:pPr>
            <w:r w:rsidRPr="00EE0152">
              <w:rPr>
                <w:sz w:val="24"/>
                <w:szCs w:val="24"/>
              </w:rPr>
              <w:t>Установка энергосберегающих фонарей</w:t>
            </w:r>
          </w:p>
          <w:p w:rsidR="00101DC7" w:rsidRPr="00EE0152" w:rsidRDefault="00101DC7" w:rsidP="00101DC7">
            <w:pPr>
              <w:pStyle w:val="ConsPlusNormal"/>
              <w:jc w:val="both"/>
              <w:outlineLvl w:val="2"/>
              <w:rPr>
                <w:sz w:val="24"/>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w:t>
            </w:r>
          </w:p>
        </w:tc>
      </w:tr>
    </w:tbl>
    <w:p w:rsidR="00101DC7" w:rsidRDefault="00101DC7" w:rsidP="00101DC7">
      <w:pPr>
        <w:pStyle w:val="ConsPlusNormal"/>
        <w:jc w:val="center"/>
        <w:rPr>
          <w:b/>
        </w:rPr>
      </w:pPr>
    </w:p>
    <w:p w:rsidR="00101DC7" w:rsidRPr="00051224" w:rsidRDefault="00101DC7" w:rsidP="00101DC7">
      <w:pPr>
        <w:pStyle w:val="ConsPlusNormal"/>
        <w:jc w:val="center"/>
        <w:rPr>
          <w:b/>
        </w:rPr>
        <w:sectPr w:rsidR="00101DC7" w:rsidRPr="00051224" w:rsidSect="00101DC7">
          <w:pgSz w:w="11906" w:h="16838" w:code="9"/>
          <w:pgMar w:top="1134" w:right="567" w:bottom="1134" w:left="1701" w:header="720" w:footer="720" w:gutter="0"/>
          <w:cols w:space="720"/>
        </w:sectPr>
      </w:pPr>
    </w:p>
    <w:p w:rsidR="00101DC7" w:rsidRPr="00051224" w:rsidRDefault="00101DC7" w:rsidP="00101DC7">
      <w:pPr>
        <w:pStyle w:val="ConsPlusNormal"/>
        <w:jc w:val="center"/>
      </w:pPr>
      <w:r>
        <w:rPr>
          <w:b/>
          <w:sz w:val="24"/>
          <w:szCs w:val="24"/>
        </w:rPr>
        <w:lastRenderedPageBreak/>
        <w:t>5</w:t>
      </w:r>
      <w:r w:rsidRPr="00051224">
        <w:rPr>
          <w:b/>
          <w:sz w:val="24"/>
          <w:szCs w:val="24"/>
        </w:rPr>
        <w:t>. ПЕРЕЧЕНЬ МЕРОПРИЯТИЙ ПОДПРОГРАММЫ</w:t>
      </w:r>
    </w:p>
    <w:p w:rsidR="00101DC7" w:rsidRPr="00051224" w:rsidRDefault="00101DC7" w:rsidP="00101DC7">
      <w:pPr>
        <w:pStyle w:val="ConsPlusNormal"/>
        <w:ind w:right="-31"/>
        <w:jc w:val="right"/>
        <w:outlineLvl w:val="3"/>
      </w:pPr>
      <w:r w:rsidRPr="00051224">
        <w:t>Таблица 3</w:t>
      </w: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03"/>
        <w:gridCol w:w="1701"/>
        <w:gridCol w:w="2835"/>
        <w:gridCol w:w="2126"/>
        <w:gridCol w:w="2205"/>
      </w:tblGrid>
      <w:tr w:rsidR="00101DC7" w:rsidRPr="00EE0152" w:rsidTr="00101DC7">
        <w:trPr>
          <w:trHeight w:val="332"/>
        </w:trPr>
        <w:tc>
          <w:tcPr>
            <w:tcW w:w="817"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 п/п</w:t>
            </w:r>
          </w:p>
        </w:tc>
        <w:tc>
          <w:tcPr>
            <w:tcW w:w="5103"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Сроки исполнения (годы)</w:t>
            </w:r>
          </w:p>
        </w:tc>
        <w:tc>
          <w:tcPr>
            <w:tcW w:w="283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Объем финансирования,</w:t>
            </w:r>
          </w:p>
          <w:p w:rsidR="00101DC7" w:rsidRPr="00EE0152" w:rsidRDefault="00101DC7" w:rsidP="00101DC7">
            <w:pPr>
              <w:pStyle w:val="ConsPlusNormal"/>
              <w:jc w:val="center"/>
              <w:rPr>
                <w:b/>
                <w:i/>
                <w:sz w:val="24"/>
                <w:szCs w:val="24"/>
              </w:rPr>
            </w:pPr>
            <w:r w:rsidRPr="00EE0152">
              <w:rPr>
                <w:b/>
                <w:i/>
                <w:sz w:val="24"/>
                <w:szCs w:val="24"/>
              </w:rPr>
              <w:t>тыс. руб.</w:t>
            </w:r>
          </w:p>
        </w:tc>
        <w:tc>
          <w:tcPr>
            <w:tcW w:w="2126"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 xml:space="preserve">Ответственные </w:t>
            </w:r>
          </w:p>
          <w:p w:rsidR="00101DC7" w:rsidRPr="00EE0152" w:rsidRDefault="00101DC7" w:rsidP="00101DC7">
            <w:pPr>
              <w:pStyle w:val="ConsPlusNormal"/>
              <w:jc w:val="center"/>
              <w:rPr>
                <w:b/>
                <w:i/>
                <w:sz w:val="24"/>
                <w:szCs w:val="24"/>
              </w:rPr>
            </w:pPr>
            <w:r w:rsidRPr="00EE0152">
              <w:rPr>
                <w:b/>
                <w:i/>
                <w:sz w:val="24"/>
                <w:szCs w:val="24"/>
              </w:rPr>
              <w:t>за выполнение</w:t>
            </w:r>
          </w:p>
        </w:tc>
        <w:tc>
          <w:tcPr>
            <w:tcW w:w="220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Ожидаемые</w:t>
            </w:r>
          </w:p>
          <w:p w:rsidR="00101DC7" w:rsidRPr="00EE0152" w:rsidRDefault="00101DC7" w:rsidP="00101DC7">
            <w:pPr>
              <w:pStyle w:val="ConsPlusNormal"/>
              <w:jc w:val="center"/>
              <w:rPr>
                <w:b/>
                <w:i/>
                <w:sz w:val="24"/>
                <w:szCs w:val="24"/>
              </w:rPr>
            </w:pPr>
            <w:r w:rsidRPr="00EE0152">
              <w:rPr>
                <w:b/>
                <w:i/>
                <w:sz w:val="24"/>
                <w:szCs w:val="24"/>
              </w:rPr>
              <w:t>результаты</w:t>
            </w:r>
          </w:p>
        </w:tc>
      </w:tr>
      <w:tr w:rsidR="00101DC7" w:rsidRPr="00EE0152" w:rsidTr="00101DC7">
        <w:trPr>
          <w:trHeight w:val="70"/>
        </w:trPr>
        <w:tc>
          <w:tcPr>
            <w:tcW w:w="817"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6</w:t>
            </w:r>
          </w:p>
        </w:tc>
        <w:tc>
          <w:tcPr>
            <w:tcW w:w="220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7</w:t>
            </w:r>
          </w:p>
        </w:tc>
      </w:tr>
      <w:tr w:rsidR="00101DC7" w:rsidRPr="00EE0152" w:rsidTr="00101DC7">
        <w:trPr>
          <w:trHeight w:val="234"/>
        </w:trPr>
        <w:tc>
          <w:tcPr>
            <w:tcW w:w="14787" w:type="dxa"/>
            <w:gridSpan w:val="6"/>
            <w:vAlign w:val="center"/>
          </w:tcPr>
          <w:p w:rsidR="00101DC7" w:rsidRPr="00EE0152" w:rsidRDefault="00101DC7" w:rsidP="00101DC7">
            <w:pPr>
              <w:pStyle w:val="ConsPlusNormal"/>
              <w:rPr>
                <w:sz w:val="24"/>
                <w:szCs w:val="24"/>
              </w:rPr>
            </w:pPr>
            <w:r w:rsidRPr="00EE0152">
              <w:rPr>
                <w:b/>
                <w:i/>
                <w:sz w:val="24"/>
                <w:szCs w:val="24"/>
              </w:rPr>
              <w:t xml:space="preserve">Раздел 1. </w:t>
            </w:r>
            <w:r w:rsidRPr="00EE0152">
              <w:rPr>
                <w:b/>
                <w:i/>
                <w:spacing w:val="-6"/>
                <w:sz w:val="24"/>
                <w:szCs w:val="24"/>
              </w:rPr>
              <w:t>Мероприятия подпрограммы «Организация уличного электроснабжения Ильинского городского поселения»</w:t>
            </w: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1</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Оплата за электроэнергию уличного освещения населенных пунктов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1 400,0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restart"/>
            <w:vAlign w:val="center"/>
          </w:tcPr>
          <w:p w:rsidR="00101DC7" w:rsidRPr="00EE0152" w:rsidRDefault="00101DC7" w:rsidP="00101DC7">
            <w:pPr>
              <w:pStyle w:val="ConsPlusNormal"/>
              <w:jc w:val="center"/>
              <w:rPr>
                <w:spacing w:val="-2"/>
                <w:sz w:val="24"/>
                <w:szCs w:val="24"/>
              </w:rPr>
            </w:pPr>
            <w:r w:rsidRPr="00EE0152">
              <w:rPr>
                <w:spacing w:val="-2"/>
                <w:sz w:val="24"/>
                <w:szCs w:val="24"/>
              </w:rPr>
              <w:t xml:space="preserve">Обеспечение безопасности </w:t>
            </w:r>
            <w:proofErr w:type="gramStart"/>
            <w:r w:rsidRPr="00EE0152">
              <w:rPr>
                <w:spacing w:val="-2"/>
                <w:sz w:val="24"/>
                <w:szCs w:val="24"/>
              </w:rPr>
              <w:t>граждан</w:t>
            </w:r>
            <w:proofErr w:type="gramEnd"/>
            <w:r w:rsidRPr="00EE0152">
              <w:rPr>
                <w:spacing w:val="-2"/>
                <w:sz w:val="24"/>
                <w:szCs w:val="24"/>
              </w:rPr>
              <w:t xml:space="preserve"> проживающих в населенных пунктах расположенных на территории Ильинского городского поселения</w:t>
            </w: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2.</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Содержание и ремонт объектов уличного освещения населенных пунктов на территории Ильинского городского поселения, в том числе:</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300,0</w:t>
            </w:r>
          </w:p>
        </w:tc>
        <w:tc>
          <w:tcPr>
            <w:tcW w:w="2126" w:type="dxa"/>
            <w:vMerge w:val="restart"/>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ign w:val="center"/>
          </w:tcPr>
          <w:p w:rsidR="00101DC7" w:rsidRPr="00EE0152" w:rsidRDefault="00101DC7" w:rsidP="00101DC7">
            <w:pPr>
              <w:pStyle w:val="ConsPlusNormal"/>
              <w:jc w:val="center"/>
              <w:rPr>
                <w:spacing w:val="-2"/>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2.1</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Приобретение и замена фонарей уличного освещения на энергосберегающие</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40.0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vAlign w:val="center"/>
          </w:tcPr>
          <w:p w:rsidR="00101DC7" w:rsidRPr="00EE0152" w:rsidRDefault="00101DC7" w:rsidP="00101DC7">
            <w:pPr>
              <w:pStyle w:val="ConsPlusNormal"/>
              <w:jc w:val="center"/>
              <w:rPr>
                <w:spacing w:val="-2"/>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2.2</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Приобретение материалов и оборудования для содержания уличного освещения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vAlign w:val="center"/>
          </w:tcPr>
          <w:p w:rsidR="00101DC7" w:rsidRPr="00EE0152" w:rsidRDefault="00101DC7" w:rsidP="00101DC7">
            <w:pPr>
              <w:pStyle w:val="ConsPlusNormal"/>
              <w:jc w:val="center"/>
              <w:rPr>
                <w:spacing w:val="-2"/>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2.3</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Содержание и обслуживание уличного освещения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180.0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vAlign w:val="center"/>
          </w:tcPr>
          <w:p w:rsidR="00101DC7" w:rsidRPr="00EE0152" w:rsidRDefault="00101DC7" w:rsidP="00101DC7">
            <w:pPr>
              <w:pStyle w:val="ConsPlusNormal"/>
              <w:jc w:val="center"/>
              <w:rPr>
                <w:spacing w:val="-2"/>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2.4</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Оплата за аренду размещение линий наружного освещения на задействованных ВЛ</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70.0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vAlign w:val="center"/>
          </w:tcPr>
          <w:p w:rsidR="00101DC7" w:rsidRPr="00EE0152" w:rsidRDefault="00101DC7" w:rsidP="00101DC7">
            <w:pPr>
              <w:pStyle w:val="ConsPlusNormal"/>
              <w:jc w:val="center"/>
              <w:rPr>
                <w:spacing w:val="-2"/>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center"/>
              <w:rPr>
                <w:b/>
                <w:sz w:val="24"/>
                <w:szCs w:val="24"/>
              </w:rPr>
            </w:pP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2017 год</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1 700,0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Merge/>
            <w:vAlign w:val="center"/>
          </w:tcPr>
          <w:p w:rsidR="00101DC7" w:rsidRPr="00EE0152" w:rsidRDefault="00101DC7" w:rsidP="00101DC7">
            <w:pPr>
              <w:pStyle w:val="ConsPlusNormal"/>
              <w:jc w:val="center"/>
              <w:rPr>
                <w:b/>
                <w:spacing w:val="-2"/>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1.</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Оплата за электроэнергию уличного освещения населенных пунктов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2018</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1 400,0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2.</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 xml:space="preserve">Содержание и ремонт объектов уличного освещения населенных пунктов на территории Ильинского городского поселения </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2018</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300,0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center"/>
              <w:rPr>
                <w:b/>
                <w:sz w:val="24"/>
                <w:szCs w:val="24"/>
              </w:rPr>
            </w:pP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2018 год</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1 700,0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Merge/>
            <w:vAlign w:val="center"/>
          </w:tcPr>
          <w:p w:rsidR="00101DC7" w:rsidRPr="00EE0152" w:rsidRDefault="00101DC7" w:rsidP="00101DC7">
            <w:pPr>
              <w:pStyle w:val="ConsPlusNormal"/>
              <w:jc w:val="center"/>
              <w:rPr>
                <w:b/>
                <w:spacing w:val="-2"/>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lastRenderedPageBreak/>
              <w:t>1.</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Оплата за электроэнергию уличного освещения населенных пунктов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2019</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1 400,0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sz w:val="24"/>
                <w:szCs w:val="24"/>
              </w:rPr>
            </w:pPr>
            <w:r w:rsidRPr="00EE0152">
              <w:rPr>
                <w:sz w:val="24"/>
                <w:szCs w:val="24"/>
              </w:rPr>
              <w:t>2.</w:t>
            </w:r>
          </w:p>
        </w:tc>
        <w:tc>
          <w:tcPr>
            <w:tcW w:w="5103" w:type="dxa"/>
            <w:vAlign w:val="center"/>
          </w:tcPr>
          <w:p w:rsidR="00101DC7" w:rsidRPr="00EE0152" w:rsidRDefault="00101DC7" w:rsidP="00101DC7">
            <w:pPr>
              <w:pStyle w:val="ConsPlusNormal"/>
              <w:jc w:val="both"/>
              <w:rPr>
                <w:sz w:val="24"/>
                <w:szCs w:val="24"/>
              </w:rPr>
            </w:pPr>
            <w:r w:rsidRPr="00EE0152">
              <w:rPr>
                <w:sz w:val="24"/>
                <w:szCs w:val="24"/>
              </w:rPr>
              <w:t xml:space="preserve">Содержание и ремонт объектов уличного освещения населенных пунктов на территории Ильинского городского поселения </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2019</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300,0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center"/>
              <w:rPr>
                <w:b/>
                <w:sz w:val="24"/>
                <w:szCs w:val="24"/>
              </w:rPr>
            </w:pP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2019 год</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1 700,0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Merge/>
            <w:vAlign w:val="center"/>
          </w:tcPr>
          <w:p w:rsidR="00101DC7" w:rsidRPr="00EE0152" w:rsidRDefault="00101DC7" w:rsidP="00101DC7">
            <w:pPr>
              <w:pStyle w:val="ConsPlusNormal"/>
              <w:jc w:val="center"/>
              <w:rPr>
                <w:b/>
                <w:spacing w:val="-2"/>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both"/>
              <w:rPr>
                <w:b/>
                <w:sz w:val="24"/>
                <w:szCs w:val="24"/>
              </w:rPr>
            </w:pPr>
            <w:r w:rsidRPr="00EE0152">
              <w:rPr>
                <w:b/>
                <w:sz w:val="24"/>
                <w:szCs w:val="24"/>
              </w:rPr>
              <w:t>ИТОГО по разделу 1:</w:t>
            </w: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2017-2019</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5 100,0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Align w:val="center"/>
          </w:tcPr>
          <w:p w:rsidR="00101DC7" w:rsidRPr="00EE0152" w:rsidRDefault="00101DC7" w:rsidP="00101DC7">
            <w:pPr>
              <w:pStyle w:val="ConsPlusNormal"/>
              <w:jc w:val="center"/>
              <w:rPr>
                <w:b/>
                <w:sz w:val="24"/>
                <w:szCs w:val="24"/>
              </w:rPr>
            </w:pPr>
          </w:p>
        </w:tc>
      </w:tr>
    </w:tbl>
    <w:p w:rsidR="00101DC7" w:rsidRDefault="00101DC7" w:rsidP="00101DC7">
      <w:pPr>
        <w:pStyle w:val="ConsPlusNormal"/>
        <w:jc w:val="center"/>
      </w:pPr>
    </w:p>
    <w:p w:rsidR="00101DC7" w:rsidRPr="00051224" w:rsidRDefault="00101DC7" w:rsidP="00101DC7">
      <w:pPr>
        <w:pStyle w:val="ConsPlusNormal"/>
        <w:jc w:val="right"/>
        <w:sectPr w:rsidR="00101DC7" w:rsidRPr="00051224" w:rsidSect="00101DC7">
          <w:pgSz w:w="16838" w:h="11906" w:orient="landscape" w:code="9"/>
          <w:pgMar w:top="1701" w:right="1134" w:bottom="567" w:left="1134" w:header="720" w:footer="720" w:gutter="0"/>
          <w:cols w:space="720"/>
        </w:sectPr>
      </w:pPr>
    </w:p>
    <w:p w:rsidR="00101DC7" w:rsidRPr="00051224" w:rsidRDefault="00101DC7" w:rsidP="00101DC7">
      <w:pPr>
        <w:pStyle w:val="ConsPlusNormal"/>
        <w:jc w:val="center"/>
        <w:rPr>
          <w:b/>
          <w:sz w:val="24"/>
          <w:szCs w:val="24"/>
        </w:rPr>
      </w:pPr>
      <w:r>
        <w:rPr>
          <w:b/>
          <w:sz w:val="24"/>
          <w:szCs w:val="24"/>
        </w:rPr>
        <w:lastRenderedPageBreak/>
        <w:t>6</w:t>
      </w:r>
      <w:r w:rsidRPr="00051224">
        <w:rPr>
          <w:b/>
          <w:sz w:val="24"/>
          <w:szCs w:val="24"/>
        </w:rPr>
        <w:t>. РЕСУРСНОЕ ОБЕСПЕЧЕНИЕ ПОДПРОГРАММЫ</w:t>
      </w:r>
    </w:p>
    <w:p w:rsidR="00101DC7" w:rsidRPr="00051224" w:rsidRDefault="00101DC7" w:rsidP="00101DC7">
      <w:pPr>
        <w:pStyle w:val="ConsPlusNormal"/>
        <w:jc w:val="center"/>
      </w:pPr>
    </w:p>
    <w:p w:rsidR="00101DC7" w:rsidRPr="00051224" w:rsidRDefault="00101DC7" w:rsidP="00101DC7">
      <w:pPr>
        <w:pStyle w:val="ConsPlusNormal"/>
        <w:ind w:right="282"/>
        <w:jc w:val="right"/>
        <w:outlineLvl w:val="3"/>
      </w:pPr>
      <w:r w:rsidRPr="00051224">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338"/>
        <w:gridCol w:w="1418"/>
        <w:gridCol w:w="1276"/>
        <w:gridCol w:w="1275"/>
      </w:tblGrid>
      <w:tr w:rsidR="00101DC7" w:rsidRPr="00EE0152" w:rsidTr="00101DC7">
        <w:trPr>
          <w:trHeight w:val="478"/>
          <w:jc w:val="center"/>
        </w:trPr>
        <w:tc>
          <w:tcPr>
            <w:tcW w:w="3369" w:type="dxa"/>
          </w:tcPr>
          <w:p w:rsidR="00101DC7" w:rsidRPr="00EE0152" w:rsidRDefault="00101DC7" w:rsidP="00101DC7">
            <w:pPr>
              <w:pStyle w:val="ConsPlusNormal"/>
              <w:jc w:val="center"/>
              <w:rPr>
                <w:b/>
                <w:spacing w:val="-6"/>
                <w:sz w:val="24"/>
                <w:szCs w:val="24"/>
              </w:rPr>
            </w:pPr>
            <w:r w:rsidRPr="00EE0152">
              <w:rPr>
                <w:b/>
                <w:spacing w:val="-6"/>
                <w:sz w:val="24"/>
                <w:szCs w:val="24"/>
              </w:rPr>
              <w:t xml:space="preserve">Направления финансирования </w:t>
            </w:r>
          </w:p>
          <w:p w:rsidR="00101DC7" w:rsidRPr="00EE0152" w:rsidRDefault="00101DC7" w:rsidP="00101DC7">
            <w:pPr>
              <w:pStyle w:val="ConsPlusNormal"/>
              <w:jc w:val="center"/>
              <w:rPr>
                <w:b/>
                <w:spacing w:val="-6"/>
                <w:sz w:val="24"/>
                <w:szCs w:val="24"/>
              </w:rPr>
            </w:pPr>
            <w:r w:rsidRPr="00EE0152">
              <w:rPr>
                <w:b/>
                <w:spacing w:val="-6"/>
                <w:sz w:val="24"/>
                <w:szCs w:val="24"/>
              </w:rPr>
              <w:t>и источники</w:t>
            </w:r>
          </w:p>
        </w:tc>
        <w:tc>
          <w:tcPr>
            <w:tcW w:w="1338" w:type="dxa"/>
          </w:tcPr>
          <w:p w:rsidR="00101DC7" w:rsidRPr="00EE0152" w:rsidRDefault="00101DC7" w:rsidP="00101DC7">
            <w:pPr>
              <w:pStyle w:val="ConsPlusNormal"/>
              <w:jc w:val="center"/>
              <w:rPr>
                <w:b/>
                <w:sz w:val="24"/>
                <w:szCs w:val="24"/>
              </w:rPr>
            </w:pPr>
            <w:r w:rsidRPr="00EE0152">
              <w:rPr>
                <w:b/>
                <w:sz w:val="24"/>
                <w:szCs w:val="24"/>
              </w:rPr>
              <w:t xml:space="preserve">2017 - 2019 </w:t>
            </w:r>
            <w:proofErr w:type="spellStart"/>
            <w:r w:rsidRPr="00EE0152">
              <w:rPr>
                <w:b/>
                <w:sz w:val="24"/>
                <w:szCs w:val="24"/>
              </w:rPr>
              <w:t>г.г</w:t>
            </w:r>
            <w:proofErr w:type="spellEnd"/>
            <w:r w:rsidRPr="00EE0152">
              <w:rPr>
                <w:b/>
                <w:sz w:val="24"/>
                <w:szCs w:val="24"/>
              </w:rPr>
              <w:t>.,</w:t>
            </w:r>
          </w:p>
        </w:tc>
        <w:tc>
          <w:tcPr>
            <w:tcW w:w="1418" w:type="dxa"/>
          </w:tcPr>
          <w:p w:rsidR="00101DC7" w:rsidRPr="00EE0152" w:rsidRDefault="00101DC7" w:rsidP="00101DC7">
            <w:pPr>
              <w:pStyle w:val="ConsPlusNormal"/>
              <w:jc w:val="center"/>
              <w:rPr>
                <w:b/>
                <w:sz w:val="24"/>
                <w:szCs w:val="24"/>
              </w:rPr>
            </w:pPr>
            <w:r w:rsidRPr="00EE0152">
              <w:rPr>
                <w:b/>
                <w:sz w:val="24"/>
                <w:szCs w:val="24"/>
              </w:rPr>
              <w:t>2017</w:t>
            </w:r>
          </w:p>
          <w:p w:rsidR="00101DC7" w:rsidRPr="00EE0152" w:rsidRDefault="00101DC7" w:rsidP="00101DC7">
            <w:pPr>
              <w:pStyle w:val="ConsPlusNormal"/>
              <w:jc w:val="center"/>
              <w:rPr>
                <w:b/>
                <w:sz w:val="24"/>
                <w:szCs w:val="24"/>
              </w:rPr>
            </w:pPr>
            <w:r w:rsidRPr="00EE0152">
              <w:rPr>
                <w:b/>
                <w:sz w:val="24"/>
                <w:szCs w:val="24"/>
              </w:rPr>
              <w:t>год</w:t>
            </w:r>
          </w:p>
        </w:tc>
        <w:tc>
          <w:tcPr>
            <w:tcW w:w="1276" w:type="dxa"/>
            <w:tcBorders>
              <w:right w:val="single" w:sz="4" w:space="0" w:color="auto"/>
            </w:tcBorders>
          </w:tcPr>
          <w:p w:rsidR="00101DC7" w:rsidRPr="00EE0152" w:rsidRDefault="00101DC7" w:rsidP="00101DC7">
            <w:pPr>
              <w:pStyle w:val="ConsPlusNormal"/>
              <w:jc w:val="center"/>
              <w:rPr>
                <w:b/>
                <w:sz w:val="24"/>
                <w:szCs w:val="24"/>
              </w:rPr>
            </w:pPr>
            <w:r w:rsidRPr="00EE0152">
              <w:rPr>
                <w:b/>
                <w:sz w:val="24"/>
                <w:szCs w:val="24"/>
              </w:rPr>
              <w:t>2018</w:t>
            </w:r>
          </w:p>
          <w:p w:rsidR="00101DC7" w:rsidRPr="00EE0152" w:rsidRDefault="00101DC7" w:rsidP="00101DC7">
            <w:pPr>
              <w:pStyle w:val="ConsPlusNormal"/>
              <w:jc w:val="center"/>
              <w:rPr>
                <w:b/>
                <w:sz w:val="24"/>
                <w:szCs w:val="24"/>
              </w:rPr>
            </w:pPr>
            <w:r w:rsidRPr="00EE0152">
              <w:rPr>
                <w:b/>
                <w:sz w:val="24"/>
                <w:szCs w:val="24"/>
              </w:rPr>
              <w:t>год</w:t>
            </w:r>
          </w:p>
        </w:tc>
        <w:tc>
          <w:tcPr>
            <w:tcW w:w="1275" w:type="dxa"/>
            <w:tcBorders>
              <w:left w:val="single" w:sz="4" w:space="0" w:color="auto"/>
              <w:right w:val="single" w:sz="4" w:space="0" w:color="auto"/>
            </w:tcBorders>
          </w:tcPr>
          <w:p w:rsidR="00101DC7" w:rsidRPr="00EE0152" w:rsidRDefault="00101DC7" w:rsidP="00101DC7">
            <w:pPr>
              <w:pStyle w:val="ConsPlusNormal"/>
              <w:jc w:val="center"/>
              <w:rPr>
                <w:b/>
                <w:sz w:val="24"/>
                <w:szCs w:val="24"/>
              </w:rPr>
            </w:pPr>
            <w:r w:rsidRPr="00EE0152">
              <w:rPr>
                <w:b/>
                <w:sz w:val="24"/>
                <w:szCs w:val="24"/>
              </w:rPr>
              <w:t>2019</w:t>
            </w:r>
          </w:p>
          <w:p w:rsidR="00101DC7" w:rsidRPr="00EE0152" w:rsidRDefault="00101DC7" w:rsidP="00101DC7">
            <w:pPr>
              <w:pStyle w:val="ConsPlusNormal"/>
              <w:jc w:val="center"/>
              <w:rPr>
                <w:b/>
                <w:sz w:val="24"/>
                <w:szCs w:val="24"/>
              </w:rPr>
            </w:pPr>
            <w:r w:rsidRPr="00EE0152">
              <w:rPr>
                <w:b/>
                <w:sz w:val="24"/>
                <w:szCs w:val="24"/>
              </w:rPr>
              <w:t>год</w:t>
            </w:r>
          </w:p>
        </w:tc>
      </w:tr>
      <w:tr w:rsidR="00101DC7" w:rsidRPr="00EE0152" w:rsidTr="00101DC7">
        <w:trPr>
          <w:jc w:val="center"/>
        </w:trPr>
        <w:tc>
          <w:tcPr>
            <w:tcW w:w="3369" w:type="dxa"/>
          </w:tcPr>
          <w:p w:rsidR="00101DC7" w:rsidRPr="00EE0152" w:rsidRDefault="00101DC7" w:rsidP="00101DC7">
            <w:pPr>
              <w:pStyle w:val="ConsPlusNormal"/>
              <w:jc w:val="both"/>
              <w:rPr>
                <w:b/>
                <w:sz w:val="24"/>
                <w:szCs w:val="24"/>
              </w:rPr>
            </w:pPr>
          </w:p>
          <w:p w:rsidR="00101DC7" w:rsidRPr="00EE0152" w:rsidRDefault="00101DC7" w:rsidP="00101DC7">
            <w:pPr>
              <w:pStyle w:val="ConsPlusNormal"/>
              <w:jc w:val="both"/>
              <w:rPr>
                <w:b/>
                <w:sz w:val="24"/>
                <w:szCs w:val="24"/>
              </w:rPr>
            </w:pPr>
            <w:r w:rsidRPr="00EE0152">
              <w:rPr>
                <w:b/>
                <w:sz w:val="24"/>
                <w:szCs w:val="24"/>
              </w:rPr>
              <w:t>ВСЕГО</w:t>
            </w:r>
          </w:p>
          <w:p w:rsidR="00101DC7" w:rsidRPr="00EE0152" w:rsidRDefault="00101DC7" w:rsidP="00101DC7">
            <w:pPr>
              <w:pStyle w:val="ConsPlusNormal"/>
              <w:jc w:val="both"/>
              <w:rPr>
                <w:b/>
                <w:sz w:val="24"/>
                <w:szCs w:val="24"/>
              </w:rPr>
            </w:pPr>
          </w:p>
        </w:tc>
        <w:tc>
          <w:tcPr>
            <w:tcW w:w="1338" w:type="dxa"/>
            <w:vAlign w:val="center"/>
          </w:tcPr>
          <w:p w:rsidR="00101DC7" w:rsidRPr="00EE0152" w:rsidRDefault="00101DC7" w:rsidP="00101DC7">
            <w:pPr>
              <w:pStyle w:val="ConsPlusNormal"/>
              <w:jc w:val="center"/>
              <w:rPr>
                <w:b/>
                <w:sz w:val="24"/>
                <w:szCs w:val="24"/>
              </w:rPr>
            </w:pPr>
            <w:r w:rsidRPr="00EE0152">
              <w:rPr>
                <w:b/>
                <w:sz w:val="24"/>
                <w:szCs w:val="24"/>
              </w:rPr>
              <w:t>5 100,0</w:t>
            </w:r>
          </w:p>
        </w:tc>
        <w:tc>
          <w:tcPr>
            <w:tcW w:w="1418" w:type="dxa"/>
            <w:vAlign w:val="center"/>
          </w:tcPr>
          <w:p w:rsidR="00101DC7" w:rsidRPr="00EE0152" w:rsidRDefault="00101DC7" w:rsidP="00101DC7">
            <w:pPr>
              <w:pStyle w:val="ConsPlusNormal"/>
              <w:jc w:val="center"/>
              <w:rPr>
                <w:b/>
                <w:sz w:val="24"/>
                <w:szCs w:val="24"/>
              </w:rPr>
            </w:pPr>
            <w:r w:rsidRPr="00EE0152">
              <w:rPr>
                <w:b/>
                <w:sz w:val="24"/>
                <w:szCs w:val="24"/>
              </w:rPr>
              <w:t>1 700,0</w:t>
            </w:r>
          </w:p>
        </w:tc>
        <w:tc>
          <w:tcPr>
            <w:tcW w:w="1276" w:type="dxa"/>
            <w:tcBorders>
              <w:right w:val="single" w:sz="4" w:space="0" w:color="auto"/>
            </w:tcBorders>
            <w:vAlign w:val="center"/>
          </w:tcPr>
          <w:p w:rsidR="00101DC7" w:rsidRPr="00EE0152" w:rsidRDefault="00101DC7" w:rsidP="00101DC7">
            <w:pPr>
              <w:pStyle w:val="ConsPlusNormal"/>
              <w:jc w:val="center"/>
              <w:rPr>
                <w:b/>
                <w:sz w:val="24"/>
                <w:szCs w:val="24"/>
              </w:rPr>
            </w:pPr>
            <w:r w:rsidRPr="00EE0152">
              <w:rPr>
                <w:b/>
                <w:sz w:val="24"/>
                <w:szCs w:val="24"/>
              </w:rPr>
              <w:t>1 700,0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b/>
                <w:sz w:val="24"/>
                <w:szCs w:val="24"/>
              </w:rPr>
            </w:pPr>
            <w:r w:rsidRPr="00EE0152">
              <w:rPr>
                <w:b/>
                <w:sz w:val="24"/>
                <w:szCs w:val="24"/>
              </w:rPr>
              <w:t>1 700,0</w:t>
            </w:r>
          </w:p>
        </w:tc>
      </w:tr>
      <w:tr w:rsidR="00101DC7" w:rsidRPr="00EE0152" w:rsidTr="00101DC7">
        <w:trPr>
          <w:jc w:val="center"/>
        </w:trPr>
        <w:tc>
          <w:tcPr>
            <w:tcW w:w="8676" w:type="dxa"/>
            <w:gridSpan w:val="5"/>
          </w:tcPr>
          <w:p w:rsidR="00101DC7" w:rsidRPr="00EE0152" w:rsidRDefault="00101DC7" w:rsidP="00101DC7">
            <w:pPr>
              <w:jc w:val="center"/>
              <w:rPr>
                <w:b/>
                <w:i/>
                <w:spacing w:val="-6"/>
              </w:rPr>
            </w:pPr>
          </w:p>
          <w:p w:rsidR="00101DC7" w:rsidRPr="00EE0152" w:rsidRDefault="00101DC7" w:rsidP="00101DC7">
            <w:pPr>
              <w:jc w:val="both"/>
              <w:rPr>
                <w:b/>
                <w:i/>
                <w:spacing w:val="-6"/>
              </w:rPr>
            </w:pPr>
            <w:r w:rsidRPr="00EE0152">
              <w:rPr>
                <w:b/>
                <w:i/>
                <w:spacing w:val="-6"/>
              </w:rPr>
              <w:t>«Организация уличного электроснабжения Ильинского городского поселения»</w:t>
            </w:r>
          </w:p>
          <w:p w:rsidR="00101DC7" w:rsidRPr="00EE0152" w:rsidRDefault="00101DC7" w:rsidP="00101DC7">
            <w:pPr>
              <w:jc w:val="center"/>
              <w:rPr>
                <w:b/>
                <w:i/>
              </w:rPr>
            </w:pPr>
          </w:p>
        </w:tc>
      </w:tr>
      <w:tr w:rsidR="00101DC7" w:rsidRPr="00EE0152" w:rsidTr="00101DC7">
        <w:trPr>
          <w:jc w:val="center"/>
        </w:trPr>
        <w:tc>
          <w:tcPr>
            <w:tcW w:w="3369" w:type="dxa"/>
          </w:tcPr>
          <w:p w:rsidR="00101DC7" w:rsidRPr="00EE0152" w:rsidRDefault="00101DC7" w:rsidP="00101DC7">
            <w:pPr>
              <w:pStyle w:val="ConsPlusNormal"/>
              <w:jc w:val="both"/>
              <w:rPr>
                <w:sz w:val="24"/>
                <w:szCs w:val="24"/>
              </w:rPr>
            </w:pPr>
          </w:p>
          <w:p w:rsidR="00101DC7" w:rsidRPr="00EE0152" w:rsidRDefault="00101DC7" w:rsidP="00101DC7">
            <w:pPr>
              <w:pStyle w:val="ConsPlusNormal"/>
              <w:jc w:val="both"/>
              <w:rPr>
                <w:sz w:val="24"/>
                <w:szCs w:val="24"/>
              </w:rPr>
            </w:pPr>
            <w:r w:rsidRPr="00EE0152">
              <w:rPr>
                <w:sz w:val="24"/>
                <w:szCs w:val="24"/>
              </w:rPr>
              <w:t>местный бюджет</w:t>
            </w:r>
          </w:p>
          <w:p w:rsidR="00101DC7" w:rsidRPr="00EE0152" w:rsidRDefault="00101DC7" w:rsidP="00101DC7">
            <w:pPr>
              <w:pStyle w:val="ConsPlusNormal"/>
              <w:jc w:val="both"/>
              <w:rPr>
                <w:sz w:val="24"/>
                <w:szCs w:val="24"/>
              </w:rPr>
            </w:pPr>
          </w:p>
        </w:tc>
        <w:tc>
          <w:tcPr>
            <w:tcW w:w="1338" w:type="dxa"/>
            <w:vAlign w:val="center"/>
          </w:tcPr>
          <w:p w:rsidR="00101DC7" w:rsidRPr="00EE0152" w:rsidRDefault="00101DC7" w:rsidP="00101DC7">
            <w:pPr>
              <w:pStyle w:val="ConsPlusNormal"/>
              <w:jc w:val="center"/>
              <w:rPr>
                <w:sz w:val="24"/>
                <w:szCs w:val="24"/>
              </w:rPr>
            </w:pPr>
            <w:r w:rsidRPr="00EE0152">
              <w:rPr>
                <w:sz w:val="24"/>
                <w:szCs w:val="24"/>
              </w:rPr>
              <w:t>5 100,0</w:t>
            </w:r>
          </w:p>
        </w:tc>
        <w:tc>
          <w:tcPr>
            <w:tcW w:w="1418" w:type="dxa"/>
            <w:vAlign w:val="center"/>
          </w:tcPr>
          <w:p w:rsidR="00101DC7" w:rsidRPr="00EE0152" w:rsidRDefault="00101DC7" w:rsidP="00101DC7">
            <w:pPr>
              <w:pStyle w:val="ConsPlusNormal"/>
              <w:jc w:val="center"/>
              <w:rPr>
                <w:sz w:val="24"/>
                <w:szCs w:val="24"/>
              </w:rPr>
            </w:pPr>
            <w:r w:rsidRPr="00EE0152">
              <w:rPr>
                <w:sz w:val="24"/>
                <w:szCs w:val="24"/>
              </w:rPr>
              <w:t>1 700,0</w:t>
            </w:r>
          </w:p>
        </w:tc>
        <w:tc>
          <w:tcPr>
            <w:tcW w:w="1276" w:type="dxa"/>
            <w:tcBorders>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1 700,0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1 700,0</w:t>
            </w:r>
          </w:p>
        </w:tc>
      </w:tr>
    </w:tbl>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EE0152">
      <w:pPr>
        <w:pStyle w:val="ConsPlusTitle"/>
        <w:widowControl/>
        <w:rPr>
          <w:rFonts w:ascii="Times New Roman" w:hAnsi="Times New Roman" w:cs="Times New Roman"/>
          <w:b w:val="0"/>
          <w:bCs w:val="0"/>
          <w:sz w:val="24"/>
          <w:szCs w:val="24"/>
        </w:rPr>
      </w:pPr>
    </w:p>
    <w:p w:rsidR="00EE0152" w:rsidRDefault="00EE0152" w:rsidP="00EE0152">
      <w:pPr>
        <w:pStyle w:val="ConsPlusTitle"/>
        <w:widowControl/>
        <w:rPr>
          <w:rFonts w:ascii="Times New Roman" w:hAnsi="Times New Roman" w:cs="Times New Roman"/>
          <w:b w:val="0"/>
          <w:bCs w:val="0"/>
          <w:sz w:val="24"/>
          <w:szCs w:val="24"/>
        </w:rPr>
      </w:pPr>
    </w:p>
    <w:p w:rsidR="00EE0152" w:rsidRDefault="00EE0152" w:rsidP="00EE0152">
      <w:pPr>
        <w:pStyle w:val="ConsPlusTitle"/>
        <w:widowControl/>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F2816" w:rsidRDefault="001F2816"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Pr="00EE0152" w:rsidRDefault="00101DC7" w:rsidP="00101DC7">
      <w:pPr>
        <w:pStyle w:val="ConsPlusTitle"/>
        <w:widowControl/>
        <w:jc w:val="right"/>
        <w:rPr>
          <w:rFonts w:ascii="Times New Roman" w:hAnsi="Times New Roman" w:cs="Times New Roman"/>
          <w:b w:val="0"/>
          <w:sz w:val="24"/>
          <w:szCs w:val="24"/>
        </w:rPr>
      </w:pPr>
      <w:r w:rsidRPr="00EE0152">
        <w:rPr>
          <w:rFonts w:ascii="Times New Roman" w:hAnsi="Times New Roman" w:cs="Times New Roman"/>
          <w:b w:val="0"/>
          <w:sz w:val="24"/>
          <w:szCs w:val="24"/>
        </w:rPr>
        <w:lastRenderedPageBreak/>
        <w:t>Приложение 2</w:t>
      </w:r>
    </w:p>
    <w:p w:rsidR="00101DC7" w:rsidRPr="00EE0152" w:rsidRDefault="00101DC7" w:rsidP="00101DC7">
      <w:pPr>
        <w:pStyle w:val="ConsPlusTitle"/>
        <w:widowControl/>
        <w:jc w:val="right"/>
        <w:rPr>
          <w:rFonts w:ascii="Times New Roman" w:hAnsi="Times New Roman" w:cs="Times New Roman"/>
          <w:b w:val="0"/>
          <w:sz w:val="24"/>
          <w:szCs w:val="24"/>
        </w:rPr>
      </w:pPr>
      <w:r w:rsidRPr="00EE0152">
        <w:rPr>
          <w:rFonts w:ascii="Times New Roman" w:hAnsi="Times New Roman" w:cs="Times New Roman"/>
          <w:b w:val="0"/>
          <w:sz w:val="24"/>
          <w:szCs w:val="24"/>
        </w:rPr>
        <w:t>к Муниципальной программе «Благоустройство</w:t>
      </w:r>
    </w:p>
    <w:p w:rsidR="00101DC7" w:rsidRPr="00EE0152" w:rsidRDefault="00101DC7" w:rsidP="00101DC7">
      <w:pPr>
        <w:pStyle w:val="ConsPlusTitle"/>
        <w:widowControl/>
        <w:jc w:val="right"/>
        <w:rPr>
          <w:rFonts w:ascii="Times New Roman" w:hAnsi="Times New Roman" w:cs="Times New Roman"/>
          <w:b w:val="0"/>
          <w:sz w:val="24"/>
          <w:szCs w:val="24"/>
        </w:rPr>
      </w:pPr>
      <w:r w:rsidRPr="00EE0152">
        <w:rPr>
          <w:rFonts w:ascii="Times New Roman" w:hAnsi="Times New Roman" w:cs="Times New Roman"/>
          <w:b w:val="0"/>
          <w:sz w:val="24"/>
          <w:szCs w:val="24"/>
        </w:rPr>
        <w:t xml:space="preserve"> Ильинского городского поселения» </w:t>
      </w:r>
    </w:p>
    <w:p w:rsidR="00101DC7" w:rsidRDefault="00101DC7" w:rsidP="00101DC7">
      <w:pPr>
        <w:pStyle w:val="ConsPlusTitle"/>
        <w:widowControl/>
        <w:jc w:val="center"/>
        <w:rPr>
          <w:rFonts w:ascii="Times New Roman" w:hAnsi="Times New Roman" w:cs="Times New Roman"/>
          <w:sz w:val="24"/>
          <w:szCs w:val="24"/>
          <w:u w:val="single"/>
        </w:rPr>
      </w:pP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ПОДПРОГРАММА</w:t>
      </w: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«Организация благоустройства и озеленения территории Ильинского городского поселения Муниципальной программы «Благоустройство Ильинского городского поселения Ильинского муниципального района Ивановской области»</w:t>
      </w:r>
    </w:p>
    <w:p w:rsidR="00101DC7" w:rsidRPr="009E6D24" w:rsidRDefault="00101DC7" w:rsidP="00101DC7">
      <w:pPr>
        <w:pStyle w:val="ConsPlusNormal"/>
        <w:jc w:val="center"/>
        <w:rPr>
          <w:b/>
          <w:sz w:val="24"/>
          <w:szCs w:val="24"/>
        </w:rPr>
      </w:pPr>
    </w:p>
    <w:p w:rsidR="00101DC7" w:rsidRPr="00051224" w:rsidRDefault="00101DC7" w:rsidP="00101DC7">
      <w:pPr>
        <w:pStyle w:val="ConsPlusNormal"/>
        <w:numPr>
          <w:ilvl w:val="0"/>
          <w:numId w:val="35"/>
        </w:numPr>
        <w:jc w:val="center"/>
        <w:outlineLvl w:val="1"/>
        <w:rPr>
          <w:b/>
          <w:sz w:val="24"/>
          <w:szCs w:val="24"/>
        </w:rPr>
      </w:pPr>
      <w:r w:rsidRPr="00051224">
        <w:rPr>
          <w:b/>
          <w:sz w:val="24"/>
          <w:szCs w:val="24"/>
        </w:rPr>
        <w:t>ПАСПОРТ ПРОГРАММЫ</w:t>
      </w:r>
    </w:p>
    <w:p w:rsidR="00101DC7" w:rsidRPr="00051224" w:rsidRDefault="00101DC7" w:rsidP="00101DC7">
      <w:pPr>
        <w:pStyle w:val="ConsPlusTitle"/>
        <w:widowControl/>
        <w:jc w:val="center"/>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3261"/>
        <w:gridCol w:w="6095"/>
      </w:tblGrid>
      <w:tr w:rsidR="00101DC7" w:rsidRPr="00051224" w:rsidTr="00101DC7">
        <w:trPr>
          <w:cantSplit/>
          <w:trHeight w:val="378"/>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Наименование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Title"/>
              <w:widowControl/>
              <w:jc w:val="both"/>
              <w:rPr>
                <w:rFonts w:ascii="Times New Roman" w:hAnsi="Times New Roman" w:cs="Times New Roman"/>
                <w:b w:val="0"/>
                <w:sz w:val="24"/>
                <w:szCs w:val="24"/>
              </w:rPr>
            </w:pPr>
            <w:r>
              <w:rPr>
                <w:rFonts w:ascii="Times New Roman" w:hAnsi="Times New Roman" w:cs="Times New Roman"/>
                <w:sz w:val="24"/>
                <w:szCs w:val="24"/>
              </w:rPr>
              <w:t>Организация благоустройства и озеленения</w:t>
            </w:r>
            <w:r w:rsidRPr="00051224">
              <w:rPr>
                <w:rFonts w:ascii="Times New Roman" w:hAnsi="Times New Roman" w:cs="Times New Roman"/>
                <w:sz w:val="24"/>
                <w:szCs w:val="24"/>
              </w:rPr>
              <w:t xml:space="preserve"> </w:t>
            </w:r>
            <w:r>
              <w:rPr>
                <w:rFonts w:ascii="Times New Roman" w:hAnsi="Times New Roman" w:cs="Times New Roman"/>
                <w:sz w:val="24"/>
                <w:szCs w:val="24"/>
              </w:rPr>
              <w:t xml:space="preserve">территории </w:t>
            </w:r>
            <w:r w:rsidRPr="00051224">
              <w:rPr>
                <w:rFonts w:ascii="Times New Roman" w:hAnsi="Times New Roman" w:cs="Times New Roman"/>
                <w:sz w:val="24"/>
                <w:szCs w:val="24"/>
              </w:rPr>
              <w:t>Ильинского городского поселения Ильинского муниципального района (далее</w:t>
            </w:r>
            <w:r>
              <w:rPr>
                <w:rFonts w:ascii="Times New Roman" w:hAnsi="Times New Roman" w:cs="Times New Roman"/>
                <w:sz w:val="24"/>
                <w:szCs w:val="24"/>
              </w:rPr>
              <w:t xml:space="preserve"> </w:t>
            </w:r>
            <w:r w:rsidRPr="00051224">
              <w:rPr>
                <w:rFonts w:ascii="Times New Roman" w:hAnsi="Times New Roman" w:cs="Times New Roman"/>
                <w:sz w:val="24"/>
                <w:szCs w:val="24"/>
              </w:rPr>
              <w:t>- П</w:t>
            </w:r>
            <w:r>
              <w:rPr>
                <w:rFonts w:ascii="Times New Roman" w:hAnsi="Times New Roman" w:cs="Times New Roman"/>
                <w:sz w:val="24"/>
                <w:szCs w:val="24"/>
              </w:rPr>
              <w:t>одп</w:t>
            </w:r>
            <w:r w:rsidRPr="00051224">
              <w:rPr>
                <w:rFonts w:ascii="Times New Roman" w:hAnsi="Times New Roman" w:cs="Times New Roman"/>
                <w:sz w:val="24"/>
                <w:szCs w:val="24"/>
              </w:rPr>
              <w:t>рограмма)</w:t>
            </w:r>
          </w:p>
        </w:tc>
      </w:tr>
      <w:tr w:rsidR="00101DC7" w:rsidRPr="00051224" w:rsidTr="00101DC7">
        <w:trPr>
          <w:cantSplit/>
          <w:trHeight w:val="240"/>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Срок и этапы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jc w:val="both"/>
              <w:rPr>
                <w:sz w:val="24"/>
                <w:szCs w:val="24"/>
              </w:rPr>
            </w:pPr>
            <w:r w:rsidRPr="00051224">
              <w:rPr>
                <w:sz w:val="24"/>
                <w:szCs w:val="24"/>
              </w:rPr>
              <w:t>С 01 января 2017 года по 31 декабря 2019 года.</w:t>
            </w:r>
          </w:p>
        </w:tc>
      </w:tr>
      <w:tr w:rsidR="00101DC7" w:rsidRPr="00051224" w:rsidTr="00101DC7">
        <w:trPr>
          <w:cantSplit/>
          <w:trHeight w:val="270"/>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pacing w:val="-4"/>
                <w:sz w:val="24"/>
                <w:szCs w:val="24"/>
              </w:rPr>
            </w:pPr>
            <w:r>
              <w:rPr>
                <w:b/>
                <w:i/>
                <w:spacing w:val="-4"/>
                <w:sz w:val="24"/>
                <w:szCs w:val="24"/>
              </w:rPr>
              <w:t>Тип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jc w:val="both"/>
              <w:rPr>
                <w:sz w:val="24"/>
                <w:szCs w:val="24"/>
              </w:rPr>
            </w:pPr>
            <w:r>
              <w:rPr>
                <w:sz w:val="24"/>
                <w:szCs w:val="24"/>
              </w:rPr>
              <w:t>Специальная</w:t>
            </w:r>
          </w:p>
        </w:tc>
      </w:tr>
      <w:tr w:rsidR="00101DC7" w:rsidRPr="00051224" w:rsidTr="00101DC7">
        <w:trPr>
          <w:cantSplit/>
          <w:trHeight w:val="600"/>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Исполнительные органы Ильинского муниципального района, реализующие подпрограмму</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jc w:val="both"/>
              <w:rPr>
                <w:sz w:val="24"/>
                <w:szCs w:val="24"/>
              </w:rPr>
            </w:pPr>
            <w:r w:rsidRPr="00051224">
              <w:rPr>
                <w:sz w:val="24"/>
                <w:szCs w:val="24"/>
              </w:rPr>
              <w:t>Управление муниципального хозяйства Ильинского муниципального района</w:t>
            </w:r>
          </w:p>
        </w:tc>
      </w:tr>
      <w:tr w:rsidR="00101DC7" w:rsidRPr="00974654" w:rsidTr="00101DC7">
        <w:trPr>
          <w:cantSplit/>
          <w:trHeight w:val="1588"/>
        </w:trPr>
        <w:tc>
          <w:tcPr>
            <w:tcW w:w="3261" w:type="dxa"/>
            <w:tcBorders>
              <w:top w:val="single" w:sz="6" w:space="0" w:color="auto"/>
              <w:left w:val="single" w:sz="6" w:space="0" w:color="auto"/>
              <w:bottom w:val="single" w:sz="6" w:space="0" w:color="auto"/>
              <w:right w:val="single" w:sz="6" w:space="0" w:color="auto"/>
            </w:tcBorders>
          </w:tcPr>
          <w:p w:rsidR="00101DC7" w:rsidRPr="00974654" w:rsidRDefault="00101DC7" w:rsidP="00101DC7">
            <w:pPr>
              <w:pStyle w:val="ConsPlusNormal"/>
              <w:rPr>
                <w:b/>
                <w:i/>
                <w:sz w:val="24"/>
                <w:szCs w:val="24"/>
              </w:rPr>
            </w:pPr>
            <w:r w:rsidRPr="00974654">
              <w:rPr>
                <w:b/>
                <w:i/>
                <w:sz w:val="24"/>
                <w:szCs w:val="24"/>
              </w:rPr>
              <w:t>Целевые индикаторы и ожидаемые результаты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Default="00101DC7" w:rsidP="00101DC7">
            <w:pPr>
              <w:pStyle w:val="ConsPlusNormal"/>
              <w:jc w:val="both"/>
              <w:rPr>
                <w:sz w:val="24"/>
                <w:szCs w:val="24"/>
              </w:rPr>
            </w:pPr>
            <w:r>
              <w:rPr>
                <w:sz w:val="24"/>
                <w:szCs w:val="24"/>
              </w:rPr>
              <w:t>Цель подпрограммы:</w:t>
            </w:r>
          </w:p>
          <w:p w:rsidR="00101DC7" w:rsidRDefault="00101DC7" w:rsidP="00101DC7">
            <w:pPr>
              <w:pStyle w:val="ConsPlusNormal"/>
              <w:jc w:val="both"/>
              <w:rPr>
                <w:sz w:val="24"/>
                <w:szCs w:val="24"/>
              </w:rPr>
            </w:pPr>
            <w:r>
              <w:rPr>
                <w:sz w:val="24"/>
                <w:szCs w:val="24"/>
              </w:rPr>
              <w:t>- Б</w:t>
            </w:r>
            <w:r w:rsidRPr="00D3128C">
              <w:rPr>
                <w:sz w:val="24"/>
                <w:szCs w:val="24"/>
              </w:rPr>
              <w:t xml:space="preserve">лагоустройство и озеленение территорий (Содержание и обустройство клумбы в п. </w:t>
            </w:r>
            <w:proofErr w:type="spellStart"/>
            <w:r w:rsidRPr="00D3128C">
              <w:rPr>
                <w:sz w:val="24"/>
                <w:szCs w:val="24"/>
              </w:rPr>
              <w:t>Ильинское-Хованское</w:t>
            </w:r>
            <w:proofErr w:type="spellEnd"/>
            <w:r w:rsidRPr="00D3128C">
              <w:rPr>
                <w:sz w:val="24"/>
                <w:szCs w:val="24"/>
              </w:rPr>
              <w:t xml:space="preserve"> на ул. Советской (площадь))</w:t>
            </w:r>
            <w:r>
              <w:rPr>
                <w:sz w:val="24"/>
                <w:szCs w:val="24"/>
              </w:rPr>
              <w:t>.</w:t>
            </w:r>
          </w:p>
          <w:p w:rsidR="00101DC7" w:rsidRPr="00D3128C" w:rsidRDefault="00101DC7" w:rsidP="00101DC7">
            <w:pPr>
              <w:pStyle w:val="ConsPlusNormal"/>
              <w:jc w:val="both"/>
              <w:rPr>
                <w:sz w:val="24"/>
                <w:szCs w:val="24"/>
              </w:rPr>
            </w:pPr>
            <w:r>
              <w:rPr>
                <w:sz w:val="24"/>
                <w:szCs w:val="24"/>
              </w:rPr>
              <w:t>Ожидаемые результаты:</w:t>
            </w:r>
          </w:p>
          <w:p w:rsidR="00101DC7" w:rsidRPr="00D3128C" w:rsidRDefault="00101DC7" w:rsidP="00101DC7">
            <w:pPr>
              <w:pStyle w:val="ConsPlusNormal"/>
              <w:jc w:val="both"/>
              <w:rPr>
                <w:sz w:val="24"/>
                <w:szCs w:val="24"/>
              </w:rPr>
            </w:pPr>
            <w:r w:rsidRPr="00D3128C">
              <w:rPr>
                <w:sz w:val="24"/>
                <w:szCs w:val="24"/>
              </w:rPr>
              <w:t xml:space="preserve">- </w:t>
            </w:r>
            <w:r>
              <w:rPr>
                <w:sz w:val="24"/>
                <w:szCs w:val="24"/>
              </w:rPr>
              <w:t>С</w:t>
            </w:r>
            <w:r w:rsidRPr="00D3128C">
              <w:rPr>
                <w:sz w:val="24"/>
                <w:szCs w:val="24"/>
              </w:rPr>
              <w:t>оздание наиболее благоприятной и комфортной среды жизнедеятельности населения на территории Ильинского городского поселения;</w:t>
            </w:r>
          </w:p>
          <w:p w:rsidR="00101DC7" w:rsidRPr="00D3128C" w:rsidRDefault="00101DC7" w:rsidP="00101DC7">
            <w:pPr>
              <w:pStyle w:val="ConsPlusNormal"/>
              <w:jc w:val="both"/>
              <w:rPr>
                <w:sz w:val="24"/>
                <w:szCs w:val="24"/>
              </w:rPr>
            </w:pPr>
            <w:r>
              <w:rPr>
                <w:sz w:val="24"/>
                <w:szCs w:val="24"/>
              </w:rPr>
              <w:t>- П</w:t>
            </w:r>
            <w:r w:rsidRPr="00D3128C">
              <w:rPr>
                <w:sz w:val="24"/>
                <w:szCs w:val="24"/>
              </w:rPr>
              <w:t>овышение уровня комфортности и привлекательности территории Ильинского городского поселения.</w:t>
            </w:r>
          </w:p>
        </w:tc>
      </w:tr>
      <w:tr w:rsidR="00101DC7" w:rsidRPr="00051224" w:rsidTr="00101DC7">
        <w:trPr>
          <w:cantSplit/>
          <w:trHeight w:val="1080"/>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Задачи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A260B0" w:rsidRDefault="00101DC7" w:rsidP="00101DC7">
            <w:pPr>
              <w:pStyle w:val="ConsPlusNormal"/>
              <w:jc w:val="both"/>
              <w:rPr>
                <w:sz w:val="24"/>
                <w:szCs w:val="24"/>
              </w:rPr>
            </w:pPr>
            <w:r w:rsidRPr="00A260B0">
              <w:rPr>
                <w:sz w:val="24"/>
                <w:szCs w:val="24"/>
              </w:rPr>
              <w:t>Организация благоустройства и озеленение территории Ильинского городского поселения</w:t>
            </w:r>
          </w:p>
        </w:tc>
      </w:tr>
      <w:tr w:rsidR="00101DC7" w:rsidRPr="00051224" w:rsidTr="00101DC7">
        <w:trPr>
          <w:cantSplit/>
          <w:trHeight w:val="1195"/>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Объем бюджетных ассигнований на реализацию программы (по годам реализации)</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jc w:val="both"/>
              <w:rPr>
                <w:sz w:val="24"/>
                <w:szCs w:val="24"/>
              </w:rPr>
            </w:pPr>
            <w:r w:rsidRPr="00051224">
              <w:rPr>
                <w:sz w:val="24"/>
                <w:szCs w:val="24"/>
              </w:rPr>
              <w:t>Общая сумма расходов на реализацию подпрограммы</w:t>
            </w:r>
          </w:p>
          <w:p w:rsidR="00101DC7" w:rsidRPr="00051224" w:rsidRDefault="00101DC7" w:rsidP="00101DC7">
            <w:pPr>
              <w:pStyle w:val="ConsPlusNormal"/>
              <w:jc w:val="both"/>
              <w:rPr>
                <w:sz w:val="24"/>
                <w:szCs w:val="24"/>
              </w:rPr>
            </w:pPr>
            <w:r w:rsidRPr="00051224">
              <w:rPr>
                <w:sz w:val="24"/>
                <w:szCs w:val="24"/>
              </w:rPr>
              <w:t xml:space="preserve">на 2017 – 2019 годы: </w:t>
            </w:r>
            <w:r>
              <w:rPr>
                <w:b/>
                <w:sz w:val="24"/>
                <w:szCs w:val="24"/>
              </w:rPr>
              <w:t>600</w:t>
            </w:r>
            <w:r w:rsidRPr="00051224">
              <w:rPr>
                <w:b/>
                <w:sz w:val="24"/>
                <w:szCs w:val="24"/>
              </w:rPr>
              <w:t>,0 тыс. руб</w:t>
            </w:r>
            <w:r w:rsidRPr="00051224">
              <w:rPr>
                <w:sz w:val="24"/>
                <w:szCs w:val="24"/>
              </w:rPr>
              <w:t>.,</w:t>
            </w:r>
          </w:p>
          <w:p w:rsidR="00101DC7" w:rsidRPr="00051224" w:rsidRDefault="00101DC7" w:rsidP="00101DC7">
            <w:pPr>
              <w:pStyle w:val="ConsPlusNormal"/>
              <w:jc w:val="both"/>
              <w:rPr>
                <w:sz w:val="24"/>
                <w:szCs w:val="24"/>
              </w:rPr>
            </w:pPr>
            <w:r w:rsidRPr="00051224">
              <w:rPr>
                <w:sz w:val="24"/>
                <w:szCs w:val="24"/>
              </w:rPr>
              <w:t>в том числе средства:</w:t>
            </w:r>
          </w:p>
          <w:p w:rsidR="00101DC7" w:rsidRPr="00051224" w:rsidRDefault="00101DC7" w:rsidP="00101DC7">
            <w:pPr>
              <w:pStyle w:val="ConsPlusNormal"/>
              <w:jc w:val="both"/>
              <w:rPr>
                <w:b/>
                <w:sz w:val="24"/>
                <w:szCs w:val="24"/>
              </w:rPr>
            </w:pPr>
            <w:r>
              <w:rPr>
                <w:b/>
                <w:sz w:val="24"/>
                <w:szCs w:val="24"/>
              </w:rPr>
              <w:t>2017 год – 200</w:t>
            </w:r>
            <w:r w:rsidRPr="00051224">
              <w:rPr>
                <w:b/>
                <w:sz w:val="24"/>
                <w:szCs w:val="24"/>
              </w:rPr>
              <w:t>,0 тыс. руб.</w:t>
            </w:r>
          </w:p>
          <w:p w:rsidR="00101DC7" w:rsidRPr="00051224" w:rsidRDefault="00101DC7" w:rsidP="00101DC7">
            <w:pPr>
              <w:pStyle w:val="ConsPlusNormal"/>
              <w:jc w:val="both"/>
              <w:rPr>
                <w:b/>
                <w:sz w:val="24"/>
                <w:szCs w:val="24"/>
              </w:rPr>
            </w:pPr>
            <w:r w:rsidRPr="00051224">
              <w:rPr>
                <w:b/>
                <w:sz w:val="24"/>
                <w:szCs w:val="24"/>
              </w:rPr>
              <w:t>2018 го</w:t>
            </w:r>
            <w:r>
              <w:rPr>
                <w:b/>
                <w:sz w:val="24"/>
                <w:szCs w:val="24"/>
              </w:rPr>
              <w:t>д – 200</w:t>
            </w:r>
            <w:r w:rsidRPr="00051224">
              <w:rPr>
                <w:b/>
                <w:sz w:val="24"/>
                <w:szCs w:val="24"/>
              </w:rPr>
              <w:t>,0 тыс. руб.</w:t>
            </w:r>
          </w:p>
          <w:p w:rsidR="00101DC7" w:rsidRPr="00051224" w:rsidRDefault="00101DC7" w:rsidP="00101DC7">
            <w:pPr>
              <w:pStyle w:val="ConsPlusNormal"/>
              <w:jc w:val="both"/>
              <w:rPr>
                <w:sz w:val="24"/>
                <w:szCs w:val="24"/>
              </w:rPr>
            </w:pPr>
            <w:r>
              <w:rPr>
                <w:b/>
                <w:sz w:val="24"/>
                <w:szCs w:val="24"/>
              </w:rPr>
              <w:t>2019 год – 200</w:t>
            </w:r>
            <w:r w:rsidRPr="00051224">
              <w:rPr>
                <w:b/>
                <w:sz w:val="24"/>
                <w:szCs w:val="24"/>
              </w:rPr>
              <w:t>,0 тыс. руб</w:t>
            </w:r>
            <w:r w:rsidRPr="00051224">
              <w:rPr>
                <w:sz w:val="24"/>
                <w:szCs w:val="24"/>
              </w:rPr>
              <w:t>.</w:t>
            </w:r>
          </w:p>
        </w:tc>
      </w:tr>
    </w:tbl>
    <w:p w:rsidR="00101DC7" w:rsidRPr="00051224" w:rsidRDefault="00101DC7" w:rsidP="00101DC7">
      <w:pPr>
        <w:pStyle w:val="ConsPlusNormal"/>
        <w:jc w:val="center"/>
        <w:rPr>
          <w:b/>
          <w:sz w:val="24"/>
          <w:szCs w:val="24"/>
        </w:rPr>
      </w:pPr>
      <w:r w:rsidRPr="00051224">
        <w:rPr>
          <w:sz w:val="24"/>
          <w:szCs w:val="24"/>
        </w:rPr>
        <w:br w:type="page"/>
      </w:r>
      <w:r w:rsidRPr="00051224">
        <w:rPr>
          <w:b/>
          <w:sz w:val="24"/>
          <w:szCs w:val="24"/>
        </w:rPr>
        <w:lastRenderedPageBreak/>
        <w:t xml:space="preserve">2. ХАРАКТЕРИСТИКА ПРОБЛЕМЫ, НА РЕШЕНИЕ КОТОРОЙ </w:t>
      </w:r>
    </w:p>
    <w:p w:rsidR="00101DC7" w:rsidRDefault="00101DC7" w:rsidP="00101DC7">
      <w:pPr>
        <w:pStyle w:val="ConsPlusNormal"/>
        <w:jc w:val="center"/>
        <w:rPr>
          <w:b/>
          <w:sz w:val="24"/>
          <w:szCs w:val="24"/>
        </w:rPr>
      </w:pPr>
      <w:r w:rsidRPr="00051224">
        <w:rPr>
          <w:b/>
          <w:sz w:val="24"/>
          <w:szCs w:val="24"/>
        </w:rPr>
        <w:t xml:space="preserve">НАПРАВЛЕНА </w:t>
      </w:r>
      <w:r>
        <w:rPr>
          <w:b/>
          <w:sz w:val="24"/>
          <w:szCs w:val="24"/>
        </w:rPr>
        <w:t>ПОД</w:t>
      </w:r>
      <w:r w:rsidRPr="00051224">
        <w:rPr>
          <w:b/>
          <w:sz w:val="24"/>
          <w:szCs w:val="24"/>
        </w:rPr>
        <w:t>ПРОГРАММА</w:t>
      </w:r>
    </w:p>
    <w:p w:rsidR="00101DC7" w:rsidRPr="00EA4375" w:rsidRDefault="00101DC7" w:rsidP="00101DC7">
      <w:pPr>
        <w:pStyle w:val="ConsPlusNormal"/>
        <w:jc w:val="center"/>
        <w:rPr>
          <w:b/>
          <w:sz w:val="24"/>
          <w:szCs w:val="24"/>
        </w:rPr>
      </w:pPr>
    </w:p>
    <w:p w:rsidR="00101DC7" w:rsidRPr="00EE0152" w:rsidRDefault="00101DC7" w:rsidP="00101DC7">
      <w:pPr>
        <w:pStyle w:val="ConsPlusTitle"/>
        <w:widowControl/>
        <w:ind w:firstLine="567"/>
        <w:jc w:val="both"/>
        <w:rPr>
          <w:rFonts w:ascii="Times New Roman" w:hAnsi="Times New Roman" w:cs="Times New Roman"/>
          <w:b w:val="0"/>
          <w:sz w:val="24"/>
          <w:szCs w:val="24"/>
          <w:shd w:val="clear" w:color="auto" w:fill="FFFFFF"/>
        </w:rPr>
      </w:pPr>
      <w:r w:rsidRPr="00EE0152">
        <w:rPr>
          <w:rFonts w:ascii="Times New Roman" w:hAnsi="Times New Roman" w:cs="Times New Roman"/>
          <w:b w:val="0"/>
          <w:sz w:val="24"/>
          <w:szCs w:val="24"/>
          <w:shd w:val="clear" w:color="auto" w:fill="FFFFFF"/>
        </w:rPr>
        <w:t>Актуальность разрабатываемой подпрограммы обусловлена тем, что благоустройство и озеленение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rsidR="00101DC7" w:rsidRPr="00EE0152" w:rsidRDefault="00101DC7" w:rsidP="00101DC7">
      <w:pPr>
        <w:pStyle w:val="ConsPlusTitle"/>
        <w:widowControl/>
        <w:ind w:firstLine="567"/>
        <w:jc w:val="both"/>
        <w:rPr>
          <w:rFonts w:ascii="Times New Roman" w:hAnsi="Times New Roman" w:cs="Times New Roman"/>
          <w:b w:val="0"/>
          <w:sz w:val="24"/>
          <w:szCs w:val="24"/>
          <w:shd w:val="clear" w:color="auto" w:fill="FFFFFF"/>
        </w:rPr>
      </w:pPr>
      <w:r w:rsidRPr="00EE0152">
        <w:rPr>
          <w:rFonts w:ascii="Times New Roman" w:hAnsi="Times New Roman" w:cs="Times New Roman"/>
          <w:b w:val="0"/>
          <w:sz w:val="24"/>
          <w:szCs w:val="24"/>
          <w:shd w:val="clear" w:color="auto" w:fill="FFFFFF"/>
        </w:rPr>
        <w:t>Таким образом, назрела необходимость разработки подпрограммы по благоустройству и озеленению территории Ильинского городского поселения.</w:t>
      </w:r>
    </w:p>
    <w:p w:rsidR="00101DC7" w:rsidRDefault="00101DC7" w:rsidP="00101DC7">
      <w:pPr>
        <w:pStyle w:val="ConsPlusNormal"/>
        <w:jc w:val="center"/>
        <w:rPr>
          <w:b/>
          <w:sz w:val="24"/>
          <w:szCs w:val="24"/>
        </w:rPr>
      </w:pPr>
    </w:p>
    <w:p w:rsidR="00101DC7" w:rsidRDefault="00101DC7" w:rsidP="00101DC7">
      <w:pPr>
        <w:pStyle w:val="ConsPlusNormal"/>
        <w:jc w:val="center"/>
        <w:rPr>
          <w:b/>
          <w:sz w:val="24"/>
          <w:szCs w:val="24"/>
        </w:rPr>
      </w:pPr>
      <w:r>
        <w:rPr>
          <w:b/>
          <w:sz w:val="24"/>
          <w:szCs w:val="24"/>
        </w:rPr>
        <w:t>3. ОЖИДАЕМЫЕ РЕЗУЛЬТАТЫ РЕАЛИЗАЦИИ ПОДПРОГРАММЫ</w:t>
      </w:r>
    </w:p>
    <w:p w:rsidR="00101DC7" w:rsidRDefault="00101DC7" w:rsidP="00101DC7">
      <w:pPr>
        <w:pStyle w:val="ConsPlusTitle"/>
        <w:widowControl/>
        <w:jc w:val="center"/>
        <w:rPr>
          <w:rFonts w:ascii="Times New Roman" w:hAnsi="Times New Roman" w:cs="Times New Roman"/>
          <w:b w:val="0"/>
          <w:sz w:val="24"/>
          <w:szCs w:val="24"/>
        </w:rPr>
      </w:pPr>
    </w:p>
    <w:p w:rsidR="00101DC7" w:rsidRDefault="00101DC7" w:rsidP="00101DC7">
      <w:pPr>
        <w:pStyle w:val="ConsPlusNormal"/>
        <w:ind w:firstLine="567"/>
        <w:jc w:val="both"/>
        <w:rPr>
          <w:b/>
        </w:rPr>
      </w:pPr>
      <w:r w:rsidRPr="00051224">
        <w:rPr>
          <w:sz w:val="24"/>
          <w:szCs w:val="24"/>
        </w:rPr>
        <w:t>Резул</w:t>
      </w:r>
      <w:r>
        <w:rPr>
          <w:sz w:val="24"/>
          <w:szCs w:val="24"/>
        </w:rPr>
        <w:t xml:space="preserve">ьтатом реализации подпрограммы будет </w:t>
      </w:r>
      <w:r w:rsidRPr="00E719EC">
        <w:rPr>
          <w:sz w:val="24"/>
          <w:szCs w:val="24"/>
        </w:rPr>
        <w:t>повышение уровня комфортности и привлекательности территории Ильинского городского поселе</w:t>
      </w:r>
      <w:r>
        <w:rPr>
          <w:sz w:val="24"/>
          <w:szCs w:val="24"/>
        </w:rPr>
        <w:t>ния.</w:t>
      </w:r>
    </w:p>
    <w:p w:rsidR="00101DC7" w:rsidRDefault="00101DC7" w:rsidP="00101DC7">
      <w:pPr>
        <w:pStyle w:val="ConsPlusNormal"/>
        <w:jc w:val="center"/>
        <w:rPr>
          <w:b/>
          <w:sz w:val="24"/>
          <w:szCs w:val="24"/>
        </w:rPr>
      </w:pPr>
    </w:p>
    <w:p w:rsidR="00101DC7" w:rsidRDefault="00101DC7" w:rsidP="00101DC7">
      <w:pPr>
        <w:pStyle w:val="ConsPlusNormal"/>
        <w:jc w:val="center"/>
        <w:rPr>
          <w:b/>
          <w:sz w:val="24"/>
          <w:szCs w:val="24"/>
        </w:rPr>
      </w:pPr>
      <w:r>
        <w:rPr>
          <w:b/>
          <w:sz w:val="24"/>
          <w:szCs w:val="24"/>
        </w:rPr>
        <w:t>4</w:t>
      </w:r>
      <w:r w:rsidRPr="00051224">
        <w:rPr>
          <w:b/>
          <w:sz w:val="24"/>
          <w:szCs w:val="24"/>
        </w:rPr>
        <w:t>. ОСНОВНЫЕ ЦЕЛИ И ЗАДАЧИ ПОДПРОГРАММЫ</w:t>
      </w:r>
    </w:p>
    <w:p w:rsidR="00101DC7" w:rsidRPr="00051224" w:rsidRDefault="00101DC7" w:rsidP="00101DC7">
      <w:pPr>
        <w:pStyle w:val="ConsPlusNormal"/>
        <w:jc w:val="center"/>
        <w:rPr>
          <w:b/>
          <w:sz w:val="24"/>
          <w:szCs w:val="24"/>
        </w:rPr>
      </w:pPr>
    </w:p>
    <w:p w:rsidR="00101DC7" w:rsidRDefault="00101DC7" w:rsidP="00101DC7">
      <w:pPr>
        <w:pStyle w:val="ConsPlusNormal"/>
        <w:jc w:val="center"/>
        <w:outlineLvl w:val="2"/>
        <w:rPr>
          <w:b/>
          <w:sz w:val="24"/>
          <w:szCs w:val="24"/>
        </w:rPr>
      </w:pPr>
      <w:r>
        <w:rPr>
          <w:b/>
          <w:sz w:val="24"/>
          <w:szCs w:val="24"/>
        </w:rPr>
        <w:t>4</w:t>
      </w:r>
      <w:r w:rsidRPr="00051224">
        <w:rPr>
          <w:b/>
          <w:sz w:val="24"/>
          <w:szCs w:val="24"/>
        </w:rPr>
        <w:t>.1. Цель подпрограммы</w:t>
      </w:r>
    </w:p>
    <w:p w:rsidR="00101DC7" w:rsidRPr="00051224" w:rsidRDefault="00101DC7" w:rsidP="00101DC7">
      <w:pPr>
        <w:pStyle w:val="ConsPlusNormal"/>
        <w:jc w:val="center"/>
        <w:outlineLvl w:val="2"/>
        <w:rPr>
          <w:sz w:val="24"/>
          <w:szCs w:val="24"/>
        </w:rPr>
      </w:pPr>
    </w:p>
    <w:p w:rsidR="00101DC7" w:rsidRDefault="00101DC7" w:rsidP="00101DC7">
      <w:pPr>
        <w:pStyle w:val="ConsPlusNormal"/>
        <w:ind w:firstLine="567"/>
        <w:jc w:val="both"/>
        <w:rPr>
          <w:sz w:val="24"/>
          <w:szCs w:val="24"/>
        </w:rPr>
      </w:pPr>
      <w:r>
        <w:rPr>
          <w:sz w:val="24"/>
          <w:szCs w:val="24"/>
        </w:rPr>
        <w:t xml:space="preserve">Целью </w:t>
      </w:r>
      <w:r w:rsidRPr="00051224">
        <w:rPr>
          <w:sz w:val="24"/>
          <w:szCs w:val="24"/>
        </w:rPr>
        <w:t>п</w:t>
      </w:r>
      <w:r>
        <w:rPr>
          <w:sz w:val="24"/>
          <w:szCs w:val="24"/>
        </w:rPr>
        <w:t>одп</w:t>
      </w:r>
      <w:r w:rsidRPr="00051224">
        <w:rPr>
          <w:sz w:val="24"/>
          <w:szCs w:val="24"/>
        </w:rPr>
        <w:t xml:space="preserve">рограммы является правовое регулирование в сфере благоустройства территорий на основании Федерального закона от 06.10.2003 года №131 «Об общих принципах </w:t>
      </w:r>
      <w:r>
        <w:rPr>
          <w:sz w:val="24"/>
          <w:szCs w:val="24"/>
        </w:rPr>
        <w:t xml:space="preserve">местного </w:t>
      </w:r>
      <w:r w:rsidRPr="00051224">
        <w:rPr>
          <w:sz w:val="24"/>
          <w:szCs w:val="24"/>
        </w:rPr>
        <w:t>самоуправления в Российской Федерации».</w:t>
      </w:r>
    </w:p>
    <w:p w:rsidR="00101DC7" w:rsidRPr="00051224" w:rsidRDefault="00101DC7" w:rsidP="00101DC7">
      <w:pPr>
        <w:pStyle w:val="ConsPlusNormal"/>
        <w:jc w:val="center"/>
        <w:rPr>
          <w:sz w:val="24"/>
          <w:szCs w:val="24"/>
        </w:rPr>
      </w:pPr>
    </w:p>
    <w:p w:rsidR="00101DC7" w:rsidRDefault="00101DC7" w:rsidP="00101DC7">
      <w:pPr>
        <w:pStyle w:val="ConsPlusNormal"/>
        <w:jc w:val="center"/>
        <w:outlineLvl w:val="2"/>
        <w:rPr>
          <w:b/>
          <w:sz w:val="24"/>
          <w:szCs w:val="24"/>
        </w:rPr>
      </w:pPr>
      <w:r>
        <w:rPr>
          <w:b/>
          <w:sz w:val="24"/>
          <w:szCs w:val="24"/>
        </w:rPr>
        <w:t>4</w:t>
      </w:r>
      <w:r w:rsidRPr="00051224">
        <w:rPr>
          <w:b/>
          <w:sz w:val="24"/>
          <w:szCs w:val="24"/>
        </w:rPr>
        <w:t>.2. Целевые индикаторы и ожидаемые результаты реализ</w:t>
      </w:r>
      <w:r>
        <w:rPr>
          <w:b/>
          <w:sz w:val="24"/>
          <w:szCs w:val="24"/>
        </w:rPr>
        <w:t xml:space="preserve">ации </w:t>
      </w:r>
      <w:r w:rsidRPr="00051224">
        <w:rPr>
          <w:b/>
          <w:sz w:val="24"/>
          <w:szCs w:val="24"/>
        </w:rPr>
        <w:t>подпрограммы</w:t>
      </w:r>
    </w:p>
    <w:p w:rsidR="00101DC7" w:rsidRPr="00051224" w:rsidRDefault="00101DC7" w:rsidP="00101DC7">
      <w:pPr>
        <w:pStyle w:val="ConsPlusNormal"/>
        <w:jc w:val="center"/>
        <w:outlineLvl w:val="2"/>
      </w:pPr>
    </w:p>
    <w:p w:rsidR="00101DC7" w:rsidRPr="00051224" w:rsidRDefault="00101DC7" w:rsidP="00101DC7">
      <w:pPr>
        <w:pStyle w:val="ConsPlusNormal"/>
        <w:ind w:right="253"/>
        <w:jc w:val="right"/>
        <w:outlineLvl w:val="3"/>
      </w:pPr>
      <w:r w:rsidRPr="00051224">
        <w:t>Таблица 1</w:t>
      </w:r>
    </w:p>
    <w:tbl>
      <w:tblPr>
        <w:tblW w:w="9357" w:type="dxa"/>
        <w:jc w:val="center"/>
        <w:tblLayout w:type="fixed"/>
        <w:tblCellMar>
          <w:left w:w="70" w:type="dxa"/>
          <w:right w:w="70" w:type="dxa"/>
        </w:tblCellMar>
        <w:tblLook w:val="0000" w:firstRow="0" w:lastRow="0" w:firstColumn="0" w:lastColumn="0" w:noHBand="0" w:noVBand="0"/>
      </w:tblPr>
      <w:tblGrid>
        <w:gridCol w:w="654"/>
        <w:gridCol w:w="6492"/>
        <w:gridCol w:w="737"/>
        <w:gridCol w:w="737"/>
        <w:gridCol w:w="737"/>
      </w:tblGrid>
      <w:tr w:rsidR="00101DC7" w:rsidRPr="00EE0152" w:rsidTr="00101DC7">
        <w:trPr>
          <w:cantSplit/>
          <w:trHeight w:val="360"/>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N п/п</w:t>
            </w:r>
          </w:p>
        </w:tc>
        <w:tc>
          <w:tcPr>
            <w:tcW w:w="6492"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Наименование показателя</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2017 год</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2018 год</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2019 год</w:t>
            </w:r>
          </w:p>
        </w:tc>
      </w:tr>
      <w:tr w:rsidR="00101DC7" w:rsidRPr="00EE0152" w:rsidTr="00101DC7">
        <w:trPr>
          <w:cantSplit/>
          <w:trHeight w:val="203"/>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6492"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z w:val="24"/>
                <w:szCs w:val="24"/>
              </w:rPr>
            </w:pPr>
          </w:p>
          <w:p w:rsidR="00101DC7" w:rsidRPr="00EE0152" w:rsidRDefault="00101DC7" w:rsidP="00101DC7">
            <w:pPr>
              <w:pStyle w:val="ConsPlusNormal"/>
              <w:jc w:val="both"/>
              <w:rPr>
                <w:sz w:val="24"/>
                <w:szCs w:val="24"/>
              </w:rPr>
            </w:pPr>
            <w:r w:rsidRPr="00EE0152">
              <w:rPr>
                <w:sz w:val="24"/>
                <w:szCs w:val="24"/>
              </w:rPr>
              <w:t xml:space="preserve">Благоустройство и озеленение территорий (Содержание и обустройство клумбы в п. </w:t>
            </w:r>
            <w:proofErr w:type="spellStart"/>
            <w:r w:rsidRPr="00EE0152">
              <w:rPr>
                <w:sz w:val="24"/>
                <w:szCs w:val="24"/>
              </w:rPr>
              <w:t>Ильинское-Хованское</w:t>
            </w:r>
            <w:proofErr w:type="spellEnd"/>
            <w:r w:rsidRPr="00EE0152">
              <w:rPr>
                <w:sz w:val="24"/>
                <w:szCs w:val="24"/>
              </w:rPr>
              <w:t xml:space="preserve"> на ул. Советской (площадь))</w:t>
            </w:r>
          </w:p>
          <w:p w:rsidR="00101DC7" w:rsidRPr="00EE0152" w:rsidRDefault="00101DC7" w:rsidP="00101DC7">
            <w:pPr>
              <w:pStyle w:val="ConsPlusNormal"/>
              <w:jc w:val="both"/>
              <w:rPr>
                <w:sz w:val="24"/>
                <w:szCs w:val="24"/>
              </w:rPr>
            </w:pP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0.3 га</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0.3 га</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0.3 га</w:t>
            </w:r>
          </w:p>
        </w:tc>
      </w:tr>
    </w:tbl>
    <w:p w:rsidR="00101DC7" w:rsidRPr="00051224" w:rsidRDefault="00101DC7" w:rsidP="00101DC7">
      <w:pPr>
        <w:pStyle w:val="ConsPlusNormal"/>
        <w:jc w:val="center"/>
        <w:rPr>
          <w:sz w:val="24"/>
          <w:szCs w:val="24"/>
        </w:rPr>
      </w:pPr>
    </w:p>
    <w:p w:rsidR="00101DC7" w:rsidRDefault="00101DC7" w:rsidP="00101DC7">
      <w:pPr>
        <w:pStyle w:val="ConsPlusNormal"/>
        <w:jc w:val="center"/>
        <w:outlineLvl w:val="2"/>
        <w:rPr>
          <w:b/>
          <w:sz w:val="24"/>
          <w:szCs w:val="24"/>
        </w:rPr>
      </w:pPr>
      <w:r>
        <w:rPr>
          <w:b/>
          <w:sz w:val="24"/>
          <w:szCs w:val="24"/>
        </w:rPr>
        <w:t>4</w:t>
      </w:r>
      <w:r w:rsidRPr="00051224">
        <w:rPr>
          <w:b/>
          <w:sz w:val="24"/>
          <w:szCs w:val="24"/>
        </w:rPr>
        <w:t>.3. Задачи подпрограммы</w:t>
      </w:r>
    </w:p>
    <w:p w:rsidR="00101DC7" w:rsidRPr="00051224" w:rsidRDefault="00101DC7" w:rsidP="00101DC7">
      <w:pPr>
        <w:pStyle w:val="ConsPlusNormal"/>
        <w:ind w:right="111"/>
        <w:jc w:val="right"/>
        <w:outlineLvl w:val="3"/>
      </w:pPr>
      <w:r w:rsidRPr="00051224">
        <w:t>Таблица 2</w:t>
      </w:r>
    </w:p>
    <w:tbl>
      <w:tblPr>
        <w:tblW w:w="9356" w:type="dxa"/>
        <w:jc w:val="center"/>
        <w:tblLayout w:type="fixed"/>
        <w:tblCellMar>
          <w:left w:w="70" w:type="dxa"/>
          <w:right w:w="70" w:type="dxa"/>
        </w:tblCellMar>
        <w:tblLook w:val="0000" w:firstRow="0" w:lastRow="0" w:firstColumn="0" w:lastColumn="0" w:noHBand="0" w:noVBand="0"/>
      </w:tblPr>
      <w:tblGrid>
        <w:gridCol w:w="540"/>
        <w:gridCol w:w="6123"/>
        <w:gridCol w:w="2693"/>
      </w:tblGrid>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N п/п</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Задача</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Год, к которому задача должна быть решена</w:t>
            </w:r>
          </w:p>
        </w:tc>
      </w:tr>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both"/>
              <w:rPr>
                <w:sz w:val="24"/>
                <w:szCs w:val="24"/>
              </w:rPr>
            </w:pPr>
          </w:p>
          <w:p w:rsidR="00101DC7" w:rsidRPr="00EE0152" w:rsidRDefault="00101DC7" w:rsidP="00101DC7">
            <w:pPr>
              <w:pStyle w:val="ConsPlusNormal"/>
              <w:jc w:val="both"/>
              <w:rPr>
                <w:sz w:val="24"/>
                <w:szCs w:val="24"/>
              </w:rPr>
            </w:pPr>
            <w:r w:rsidRPr="00EE0152">
              <w:rPr>
                <w:sz w:val="24"/>
                <w:szCs w:val="24"/>
              </w:rPr>
              <w:t>Содержание парков на территории Ильинского городского хозяйства</w:t>
            </w:r>
          </w:p>
          <w:p w:rsidR="00101DC7" w:rsidRPr="00EE0152" w:rsidRDefault="00101DC7" w:rsidP="00101DC7">
            <w:pPr>
              <w:pStyle w:val="ConsPlusNormal"/>
              <w:jc w:val="both"/>
              <w:rPr>
                <w:sz w:val="24"/>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Весь период</w:t>
            </w:r>
          </w:p>
        </w:tc>
      </w:tr>
    </w:tbl>
    <w:p w:rsidR="00101DC7" w:rsidRDefault="00101DC7" w:rsidP="00101DC7">
      <w:pPr>
        <w:pStyle w:val="ConsPlusNormal"/>
        <w:jc w:val="center"/>
        <w:rPr>
          <w:b/>
        </w:rPr>
      </w:pPr>
    </w:p>
    <w:p w:rsidR="00101DC7" w:rsidRDefault="00101DC7" w:rsidP="00101DC7">
      <w:pPr>
        <w:pStyle w:val="ConsPlusNormal"/>
        <w:jc w:val="center"/>
        <w:rPr>
          <w:b/>
        </w:rPr>
      </w:pPr>
    </w:p>
    <w:p w:rsidR="00101DC7" w:rsidRPr="00051224" w:rsidRDefault="00101DC7" w:rsidP="00101DC7">
      <w:pPr>
        <w:pStyle w:val="ConsPlusNormal"/>
        <w:jc w:val="center"/>
        <w:rPr>
          <w:b/>
        </w:rPr>
        <w:sectPr w:rsidR="00101DC7" w:rsidRPr="00051224" w:rsidSect="00101DC7">
          <w:pgSz w:w="11906" w:h="16838" w:code="9"/>
          <w:pgMar w:top="1134" w:right="567" w:bottom="1134" w:left="1701" w:header="720" w:footer="720" w:gutter="0"/>
          <w:cols w:space="720"/>
        </w:sectPr>
      </w:pPr>
    </w:p>
    <w:p w:rsidR="00101DC7" w:rsidRDefault="00101DC7" w:rsidP="00101DC7">
      <w:pPr>
        <w:pStyle w:val="ConsPlusNormal"/>
        <w:jc w:val="center"/>
        <w:rPr>
          <w:b/>
          <w:sz w:val="24"/>
          <w:szCs w:val="24"/>
        </w:rPr>
      </w:pPr>
      <w:r>
        <w:rPr>
          <w:b/>
          <w:sz w:val="24"/>
          <w:szCs w:val="24"/>
        </w:rPr>
        <w:lastRenderedPageBreak/>
        <w:t>5</w:t>
      </w:r>
      <w:r w:rsidRPr="00051224">
        <w:rPr>
          <w:b/>
          <w:sz w:val="24"/>
          <w:szCs w:val="24"/>
        </w:rPr>
        <w:t>. ПЕРЕЧЕНЬ МЕРОПРИЯТИЙ ПОДПРОГРАММЫ</w:t>
      </w:r>
    </w:p>
    <w:p w:rsidR="00101DC7" w:rsidRPr="00051224" w:rsidRDefault="00101DC7" w:rsidP="00101DC7">
      <w:pPr>
        <w:pStyle w:val="ConsPlusNormal"/>
        <w:jc w:val="center"/>
      </w:pPr>
    </w:p>
    <w:p w:rsidR="00101DC7" w:rsidRPr="00051224" w:rsidRDefault="00101DC7" w:rsidP="00101DC7">
      <w:pPr>
        <w:pStyle w:val="ConsPlusNormal"/>
        <w:ind w:right="-31"/>
        <w:jc w:val="right"/>
        <w:outlineLvl w:val="3"/>
      </w:pPr>
      <w:r w:rsidRPr="00051224">
        <w:t>Таблица 3</w:t>
      </w: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03"/>
        <w:gridCol w:w="1701"/>
        <w:gridCol w:w="2835"/>
        <w:gridCol w:w="2126"/>
        <w:gridCol w:w="2205"/>
      </w:tblGrid>
      <w:tr w:rsidR="00101DC7" w:rsidRPr="00EE0152" w:rsidTr="00101DC7">
        <w:trPr>
          <w:trHeight w:val="332"/>
        </w:trPr>
        <w:tc>
          <w:tcPr>
            <w:tcW w:w="817"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 п/п</w:t>
            </w:r>
          </w:p>
        </w:tc>
        <w:tc>
          <w:tcPr>
            <w:tcW w:w="5103"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Сроки исполнения (годы)</w:t>
            </w:r>
          </w:p>
        </w:tc>
        <w:tc>
          <w:tcPr>
            <w:tcW w:w="283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Объем финансирования,</w:t>
            </w:r>
          </w:p>
          <w:p w:rsidR="00101DC7" w:rsidRPr="00EE0152" w:rsidRDefault="00101DC7" w:rsidP="00101DC7">
            <w:pPr>
              <w:pStyle w:val="ConsPlusNormal"/>
              <w:jc w:val="center"/>
              <w:rPr>
                <w:b/>
                <w:i/>
                <w:sz w:val="24"/>
                <w:szCs w:val="24"/>
              </w:rPr>
            </w:pPr>
            <w:r w:rsidRPr="00EE0152">
              <w:rPr>
                <w:b/>
                <w:i/>
                <w:sz w:val="24"/>
                <w:szCs w:val="24"/>
              </w:rPr>
              <w:t>тыс. руб.</w:t>
            </w:r>
          </w:p>
        </w:tc>
        <w:tc>
          <w:tcPr>
            <w:tcW w:w="2126"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 xml:space="preserve">Ответственные </w:t>
            </w:r>
          </w:p>
          <w:p w:rsidR="00101DC7" w:rsidRPr="00EE0152" w:rsidRDefault="00101DC7" w:rsidP="00101DC7">
            <w:pPr>
              <w:pStyle w:val="ConsPlusNormal"/>
              <w:jc w:val="center"/>
              <w:rPr>
                <w:b/>
                <w:i/>
                <w:sz w:val="24"/>
                <w:szCs w:val="24"/>
              </w:rPr>
            </w:pPr>
            <w:r w:rsidRPr="00EE0152">
              <w:rPr>
                <w:b/>
                <w:i/>
                <w:sz w:val="24"/>
                <w:szCs w:val="24"/>
              </w:rPr>
              <w:t>за выполнение</w:t>
            </w:r>
          </w:p>
        </w:tc>
        <w:tc>
          <w:tcPr>
            <w:tcW w:w="220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Ожидаемые</w:t>
            </w:r>
          </w:p>
          <w:p w:rsidR="00101DC7" w:rsidRPr="00EE0152" w:rsidRDefault="00101DC7" w:rsidP="00101DC7">
            <w:pPr>
              <w:pStyle w:val="ConsPlusNormal"/>
              <w:jc w:val="center"/>
              <w:rPr>
                <w:b/>
                <w:i/>
                <w:sz w:val="24"/>
                <w:szCs w:val="24"/>
              </w:rPr>
            </w:pPr>
            <w:r w:rsidRPr="00EE0152">
              <w:rPr>
                <w:b/>
                <w:i/>
                <w:sz w:val="24"/>
                <w:szCs w:val="24"/>
              </w:rPr>
              <w:t>результаты</w:t>
            </w:r>
          </w:p>
        </w:tc>
      </w:tr>
      <w:tr w:rsidR="00101DC7" w:rsidRPr="00EE0152" w:rsidTr="00101DC7">
        <w:trPr>
          <w:trHeight w:val="70"/>
        </w:trPr>
        <w:tc>
          <w:tcPr>
            <w:tcW w:w="817"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6</w:t>
            </w:r>
          </w:p>
        </w:tc>
        <w:tc>
          <w:tcPr>
            <w:tcW w:w="220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7</w:t>
            </w:r>
          </w:p>
        </w:tc>
      </w:tr>
      <w:tr w:rsidR="00101DC7" w:rsidRPr="00EE0152" w:rsidTr="00101DC7">
        <w:trPr>
          <w:trHeight w:val="160"/>
        </w:trPr>
        <w:tc>
          <w:tcPr>
            <w:tcW w:w="14787" w:type="dxa"/>
            <w:gridSpan w:val="6"/>
          </w:tcPr>
          <w:p w:rsidR="00101DC7" w:rsidRPr="00EE0152" w:rsidRDefault="00101DC7" w:rsidP="00101DC7">
            <w:pPr>
              <w:pStyle w:val="ConsPlusNormal"/>
              <w:jc w:val="both"/>
              <w:rPr>
                <w:b/>
                <w:i/>
                <w:sz w:val="24"/>
                <w:szCs w:val="24"/>
              </w:rPr>
            </w:pPr>
            <w:r w:rsidRPr="00EE0152">
              <w:rPr>
                <w:b/>
                <w:i/>
                <w:sz w:val="24"/>
                <w:szCs w:val="24"/>
              </w:rPr>
              <w:t>Раздел 1. Мероприятия подпрограммы «Организация благоустройства и озеленение территории Ильинского городского поселения»</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w:t>
            </w:r>
          </w:p>
        </w:tc>
        <w:tc>
          <w:tcPr>
            <w:tcW w:w="5103" w:type="dxa"/>
          </w:tcPr>
          <w:p w:rsidR="00101DC7" w:rsidRPr="00EE0152" w:rsidRDefault="00101DC7" w:rsidP="00101DC7">
            <w:pPr>
              <w:pStyle w:val="ConsPlusNormal"/>
              <w:jc w:val="both"/>
              <w:rPr>
                <w:spacing w:val="-6"/>
                <w:sz w:val="24"/>
                <w:szCs w:val="24"/>
              </w:rPr>
            </w:pPr>
            <w:r w:rsidRPr="00EE0152">
              <w:rPr>
                <w:sz w:val="24"/>
                <w:szCs w:val="24"/>
              </w:rPr>
              <w:t>Организация благоустройства и озеленение территории Ильинского городского поселения, в том числе:</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200,0</w:t>
            </w:r>
          </w:p>
        </w:tc>
        <w:tc>
          <w:tcPr>
            <w:tcW w:w="2126" w:type="dxa"/>
            <w:vMerge w:val="restart"/>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restart"/>
            <w:vAlign w:val="center"/>
          </w:tcPr>
          <w:p w:rsidR="00101DC7" w:rsidRPr="00EE0152" w:rsidRDefault="00101DC7" w:rsidP="00101DC7">
            <w:pPr>
              <w:pStyle w:val="ConsPlusNormal"/>
              <w:jc w:val="center"/>
              <w:rPr>
                <w:sz w:val="24"/>
                <w:szCs w:val="24"/>
              </w:rPr>
            </w:pPr>
            <w:r w:rsidRPr="00EE0152">
              <w:rPr>
                <w:sz w:val="24"/>
                <w:szCs w:val="24"/>
              </w:rPr>
              <w:t xml:space="preserve">Обеспечение экологической обстановки, благоприятной для проживания граждан на территории </w:t>
            </w:r>
          </w:p>
          <w:p w:rsidR="00101DC7" w:rsidRPr="00EE0152" w:rsidRDefault="00101DC7" w:rsidP="00101DC7">
            <w:pPr>
              <w:pStyle w:val="ConsPlusNormal"/>
              <w:jc w:val="center"/>
              <w:rPr>
                <w:spacing w:val="-6"/>
                <w:sz w:val="24"/>
                <w:szCs w:val="24"/>
              </w:rPr>
            </w:pPr>
            <w:r w:rsidRPr="00EE0152">
              <w:rPr>
                <w:sz w:val="24"/>
                <w:szCs w:val="24"/>
              </w:rPr>
              <w:t>поселения</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1.1</w:t>
            </w:r>
          </w:p>
        </w:tc>
        <w:tc>
          <w:tcPr>
            <w:tcW w:w="5103" w:type="dxa"/>
          </w:tcPr>
          <w:p w:rsidR="00101DC7" w:rsidRPr="00EE0152" w:rsidRDefault="00101DC7" w:rsidP="00101DC7">
            <w:pPr>
              <w:pStyle w:val="ConsPlusNormal"/>
              <w:jc w:val="both"/>
              <w:rPr>
                <w:sz w:val="24"/>
                <w:szCs w:val="24"/>
              </w:rPr>
            </w:pPr>
            <w:r w:rsidRPr="00EE0152">
              <w:rPr>
                <w:sz w:val="24"/>
                <w:szCs w:val="24"/>
              </w:rPr>
              <w:t xml:space="preserve">Содержание и обустройство клумбы (приобретение рассады и устройство плодородного слоя) в п. </w:t>
            </w:r>
            <w:proofErr w:type="spellStart"/>
            <w:r w:rsidRPr="00EE0152">
              <w:rPr>
                <w:sz w:val="24"/>
                <w:szCs w:val="24"/>
              </w:rPr>
              <w:t>Ильинское-Хованское</w:t>
            </w:r>
            <w:proofErr w:type="spellEnd"/>
            <w:r w:rsidRPr="00EE0152">
              <w:rPr>
                <w:sz w:val="24"/>
                <w:szCs w:val="24"/>
              </w:rPr>
              <w:t xml:space="preserve"> на ул. Советской (площадь).</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200.0</w:t>
            </w:r>
          </w:p>
        </w:tc>
        <w:tc>
          <w:tcPr>
            <w:tcW w:w="2126" w:type="dxa"/>
            <w:vMerge/>
          </w:tcPr>
          <w:p w:rsidR="00101DC7" w:rsidRPr="00EE0152" w:rsidRDefault="00101DC7" w:rsidP="00101DC7">
            <w:pPr>
              <w:pStyle w:val="ConsPlusNormal"/>
              <w:jc w:val="center"/>
              <w:rPr>
                <w:spacing w:val="-6"/>
                <w:sz w:val="24"/>
                <w:szCs w:val="24"/>
              </w:rPr>
            </w:pP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2.</w:t>
            </w:r>
          </w:p>
        </w:tc>
        <w:tc>
          <w:tcPr>
            <w:tcW w:w="5103" w:type="dxa"/>
          </w:tcPr>
          <w:p w:rsidR="00101DC7" w:rsidRPr="00EE0152" w:rsidRDefault="00101DC7" w:rsidP="00101DC7">
            <w:pPr>
              <w:pStyle w:val="ConsPlusNormal"/>
              <w:jc w:val="both"/>
              <w:rPr>
                <w:spacing w:val="-6"/>
                <w:sz w:val="24"/>
                <w:szCs w:val="24"/>
              </w:rPr>
            </w:pPr>
            <w:r w:rsidRPr="00EE0152">
              <w:rPr>
                <w:sz w:val="24"/>
                <w:szCs w:val="24"/>
              </w:rPr>
              <w:t>Организация благоустройства и озеленение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200,0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 xml:space="preserve">Управление муниципального хозяйства </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3.</w:t>
            </w:r>
          </w:p>
        </w:tc>
        <w:tc>
          <w:tcPr>
            <w:tcW w:w="5103" w:type="dxa"/>
          </w:tcPr>
          <w:p w:rsidR="00101DC7" w:rsidRPr="00EE0152" w:rsidRDefault="00101DC7" w:rsidP="00101DC7">
            <w:pPr>
              <w:pStyle w:val="ConsPlusNormal"/>
              <w:jc w:val="both"/>
              <w:rPr>
                <w:spacing w:val="-6"/>
                <w:sz w:val="24"/>
                <w:szCs w:val="24"/>
              </w:rPr>
            </w:pPr>
            <w:r w:rsidRPr="00EE0152">
              <w:rPr>
                <w:sz w:val="24"/>
                <w:szCs w:val="24"/>
              </w:rPr>
              <w:t>Организация благоустройства и озеленение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200,0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 xml:space="preserve">Управление муниципального хозяйства </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both"/>
              <w:rPr>
                <w:b/>
                <w:sz w:val="24"/>
                <w:szCs w:val="24"/>
              </w:rPr>
            </w:pPr>
            <w:r w:rsidRPr="00EE0152">
              <w:rPr>
                <w:b/>
                <w:sz w:val="24"/>
                <w:szCs w:val="24"/>
              </w:rPr>
              <w:t>ИТОГО по разделу 1:</w:t>
            </w: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2017-2019</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600,0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Align w:val="center"/>
          </w:tcPr>
          <w:p w:rsidR="00101DC7" w:rsidRPr="00EE0152" w:rsidRDefault="00101DC7" w:rsidP="00101DC7">
            <w:pPr>
              <w:pStyle w:val="ConsPlusNormal"/>
              <w:jc w:val="center"/>
              <w:rPr>
                <w:b/>
                <w:sz w:val="24"/>
                <w:szCs w:val="24"/>
              </w:rPr>
            </w:pPr>
          </w:p>
        </w:tc>
      </w:tr>
    </w:tbl>
    <w:p w:rsidR="00101DC7" w:rsidRDefault="00101DC7" w:rsidP="00101DC7">
      <w:pPr>
        <w:pStyle w:val="ConsPlusNormal"/>
        <w:jc w:val="center"/>
      </w:pPr>
    </w:p>
    <w:p w:rsidR="00101DC7" w:rsidRDefault="00101DC7" w:rsidP="00101DC7">
      <w:pPr>
        <w:pStyle w:val="ConsPlusNormal"/>
        <w:jc w:val="center"/>
      </w:pPr>
    </w:p>
    <w:p w:rsidR="00101DC7" w:rsidRPr="00051224" w:rsidRDefault="00101DC7" w:rsidP="00101DC7">
      <w:pPr>
        <w:pStyle w:val="ConsPlusNormal"/>
        <w:jc w:val="right"/>
        <w:sectPr w:rsidR="00101DC7" w:rsidRPr="00051224" w:rsidSect="00101DC7">
          <w:pgSz w:w="16838" w:h="11906" w:orient="landscape" w:code="9"/>
          <w:pgMar w:top="1701" w:right="1134" w:bottom="567" w:left="1134" w:header="720" w:footer="720" w:gutter="0"/>
          <w:cols w:space="720"/>
        </w:sectPr>
      </w:pPr>
    </w:p>
    <w:p w:rsidR="00101DC7" w:rsidRPr="00051224" w:rsidRDefault="00101DC7" w:rsidP="00101DC7">
      <w:pPr>
        <w:pStyle w:val="ConsPlusNormal"/>
        <w:jc w:val="center"/>
        <w:rPr>
          <w:b/>
          <w:sz w:val="24"/>
          <w:szCs w:val="24"/>
        </w:rPr>
      </w:pPr>
      <w:r>
        <w:rPr>
          <w:b/>
          <w:sz w:val="24"/>
          <w:szCs w:val="24"/>
        </w:rPr>
        <w:lastRenderedPageBreak/>
        <w:t>6</w:t>
      </w:r>
      <w:r w:rsidRPr="00051224">
        <w:rPr>
          <w:b/>
          <w:sz w:val="24"/>
          <w:szCs w:val="24"/>
        </w:rPr>
        <w:t>. РЕСУРСНОЕ ОБЕСПЕЧЕНИЕ ПОДПРОГРАММЫ</w:t>
      </w:r>
    </w:p>
    <w:p w:rsidR="00101DC7" w:rsidRPr="00051224" w:rsidRDefault="00101DC7" w:rsidP="00101DC7">
      <w:pPr>
        <w:pStyle w:val="ConsPlusNormal"/>
        <w:jc w:val="center"/>
      </w:pPr>
    </w:p>
    <w:p w:rsidR="00101DC7" w:rsidRPr="00051224" w:rsidRDefault="00101DC7" w:rsidP="00101DC7">
      <w:pPr>
        <w:pStyle w:val="ConsPlusNormal"/>
        <w:ind w:right="282"/>
        <w:jc w:val="right"/>
        <w:outlineLvl w:val="3"/>
      </w:pPr>
      <w:r w:rsidRPr="00051224">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338"/>
        <w:gridCol w:w="1418"/>
        <w:gridCol w:w="1276"/>
        <w:gridCol w:w="1275"/>
      </w:tblGrid>
      <w:tr w:rsidR="00101DC7" w:rsidRPr="00EE0152" w:rsidTr="00101DC7">
        <w:trPr>
          <w:trHeight w:val="478"/>
          <w:jc w:val="center"/>
        </w:trPr>
        <w:tc>
          <w:tcPr>
            <w:tcW w:w="3369" w:type="dxa"/>
          </w:tcPr>
          <w:p w:rsidR="00101DC7" w:rsidRPr="00EE0152" w:rsidRDefault="00101DC7" w:rsidP="00101DC7">
            <w:pPr>
              <w:pStyle w:val="ConsPlusNormal"/>
              <w:jc w:val="center"/>
              <w:rPr>
                <w:b/>
                <w:spacing w:val="-6"/>
                <w:sz w:val="24"/>
                <w:szCs w:val="24"/>
              </w:rPr>
            </w:pPr>
            <w:r w:rsidRPr="00EE0152">
              <w:rPr>
                <w:b/>
                <w:spacing w:val="-6"/>
                <w:sz w:val="24"/>
                <w:szCs w:val="24"/>
              </w:rPr>
              <w:t xml:space="preserve">Направления финансирования </w:t>
            </w:r>
          </w:p>
          <w:p w:rsidR="00101DC7" w:rsidRPr="00EE0152" w:rsidRDefault="00101DC7" w:rsidP="00101DC7">
            <w:pPr>
              <w:pStyle w:val="ConsPlusNormal"/>
              <w:jc w:val="center"/>
              <w:rPr>
                <w:b/>
                <w:spacing w:val="-6"/>
                <w:sz w:val="24"/>
                <w:szCs w:val="24"/>
              </w:rPr>
            </w:pPr>
            <w:r w:rsidRPr="00EE0152">
              <w:rPr>
                <w:b/>
                <w:spacing w:val="-6"/>
                <w:sz w:val="24"/>
                <w:szCs w:val="24"/>
              </w:rPr>
              <w:t>и источники</w:t>
            </w:r>
          </w:p>
        </w:tc>
        <w:tc>
          <w:tcPr>
            <w:tcW w:w="1338" w:type="dxa"/>
          </w:tcPr>
          <w:p w:rsidR="00101DC7" w:rsidRPr="00EE0152" w:rsidRDefault="00101DC7" w:rsidP="00101DC7">
            <w:pPr>
              <w:pStyle w:val="ConsPlusNormal"/>
              <w:jc w:val="center"/>
              <w:rPr>
                <w:b/>
                <w:sz w:val="24"/>
                <w:szCs w:val="24"/>
              </w:rPr>
            </w:pPr>
            <w:r w:rsidRPr="00EE0152">
              <w:rPr>
                <w:b/>
                <w:sz w:val="24"/>
                <w:szCs w:val="24"/>
              </w:rPr>
              <w:t xml:space="preserve">2017 - 2019 </w:t>
            </w:r>
            <w:proofErr w:type="spellStart"/>
            <w:r w:rsidRPr="00EE0152">
              <w:rPr>
                <w:b/>
                <w:sz w:val="24"/>
                <w:szCs w:val="24"/>
              </w:rPr>
              <w:t>г.г</w:t>
            </w:r>
            <w:proofErr w:type="spellEnd"/>
            <w:r w:rsidRPr="00EE0152">
              <w:rPr>
                <w:b/>
                <w:sz w:val="24"/>
                <w:szCs w:val="24"/>
              </w:rPr>
              <w:t>.,</w:t>
            </w:r>
          </w:p>
        </w:tc>
        <w:tc>
          <w:tcPr>
            <w:tcW w:w="1418" w:type="dxa"/>
          </w:tcPr>
          <w:p w:rsidR="00101DC7" w:rsidRPr="00EE0152" w:rsidRDefault="00101DC7" w:rsidP="00101DC7">
            <w:pPr>
              <w:pStyle w:val="ConsPlusNormal"/>
              <w:jc w:val="center"/>
              <w:rPr>
                <w:b/>
                <w:sz w:val="24"/>
                <w:szCs w:val="24"/>
              </w:rPr>
            </w:pPr>
            <w:r w:rsidRPr="00EE0152">
              <w:rPr>
                <w:b/>
                <w:sz w:val="24"/>
                <w:szCs w:val="24"/>
              </w:rPr>
              <w:t>2017</w:t>
            </w:r>
          </w:p>
          <w:p w:rsidR="00101DC7" w:rsidRPr="00EE0152" w:rsidRDefault="00101DC7" w:rsidP="00101DC7">
            <w:pPr>
              <w:pStyle w:val="ConsPlusNormal"/>
              <w:jc w:val="center"/>
              <w:rPr>
                <w:b/>
                <w:sz w:val="24"/>
                <w:szCs w:val="24"/>
              </w:rPr>
            </w:pPr>
            <w:r w:rsidRPr="00EE0152">
              <w:rPr>
                <w:b/>
                <w:sz w:val="24"/>
                <w:szCs w:val="24"/>
              </w:rPr>
              <w:t>год</w:t>
            </w:r>
          </w:p>
        </w:tc>
        <w:tc>
          <w:tcPr>
            <w:tcW w:w="1276" w:type="dxa"/>
            <w:tcBorders>
              <w:right w:val="single" w:sz="4" w:space="0" w:color="auto"/>
            </w:tcBorders>
          </w:tcPr>
          <w:p w:rsidR="00101DC7" w:rsidRPr="00EE0152" w:rsidRDefault="00101DC7" w:rsidP="00101DC7">
            <w:pPr>
              <w:pStyle w:val="ConsPlusNormal"/>
              <w:jc w:val="center"/>
              <w:rPr>
                <w:b/>
                <w:sz w:val="24"/>
                <w:szCs w:val="24"/>
              </w:rPr>
            </w:pPr>
            <w:r w:rsidRPr="00EE0152">
              <w:rPr>
                <w:b/>
                <w:sz w:val="24"/>
                <w:szCs w:val="24"/>
              </w:rPr>
              <w:t>2018</w:t>
            </w:r>
          </w:p>
          <w:p w:rsidR="00101DC7" w:rsidRPr="00EE0152" w:rsidRDefault="00101DC7" w:rsidP="00101DC7">
            <w:pPr>
              <w:pStyle w:val="ConsPlusNormal"/>
              <w:jc w:val="center"/>
              <w:rPr>
                <w:b/>
                <w:sz w:val="24"/>
                <w:szCs w:val="24"/>
              </w:rPr>
            </w:pPr>
            <w:r w:rsidRPr="00EE0152">
              <w:rPr>
                <w:b/>
                <w:sz w:val="24"/>
                <w:szCs w:val="24"/>
              </w:rPr>
              <w:t>год</w:t>
            </w:r>
          </w:p>
        </w:tc>
        <w:tc>
          <w:tcPr>
            <w:tcW w:w="1275" w:type="dxa"/>
            <w:tcBorders>
              <w:left w:val="single" w:sz="4" w:space="0" w:color="auto"/>
              <w:right w:val="single" w:sz="4" w:space="0" w:color="auto"/>
            </w:tcBorders>
          </w:tcPr>
          <w:p w:rsidR="00101DC7" w:rsidRPr="00EE0152" w:rsidRDefault="00101DC7" w:rsidP="00101DC7">
            <w:pPr>
              <w:pStyle w:val="ConsPlusNormal"/>
              <w:jc w:val="center"/>
              <w:rPr>
                <w:b/>
                <w:sz w:val="24"/>
                <w:szCs w:val="24"/>
              </w:rPr>
            </w:pPr>
            <w:r w:rsidRPr="00EE0152">
              <w:rPr>
                <w:b/>
                <w:sz w:val="24"/>
                <w:szCs w:val="24"/>
              </w:rPr>
              <w:t>2019</w:t>
            </w:r>
          </w:p>
          <w:p w:rsidR="00101DC7" w:rsidRPr="00EE0152" w:rsidRDefault="00101DC7" w:rsidP="00101DC7">
            <w:pPr>
              <w:pStyle w:val="ConsPlusNormal"/>
              <w:jc w:val="center"/>
              <w:rPr>
                <w:b/>
                <w:sz w:val="24"/>
                <w:szCs w:val="24"/>
              </w:rPr>
            </w:pPr>
            <w:r w:rsidRPr="00EE0152">
              <w:rPr>
                <w:b/>
                <w:sz w:val="24"/>
                <w:szCs w:val="24"/>
              </w:rPr>
              <w:t>год</w:t>
            </w:r>
          </w:p>
        </w:tc>
      </w:tr>
      <w:tr w:rsidR="00101DC7" w:rsidRPr="00EE0152" w:rsidTr="00101DC7">
        <w:trPr>
          <w:jc w:val="center"/>
        </w:trPr>
        <w:tc>
          <w:tcPr>
            <w:tcW w:w="3369" w:type="dxa"/>
          </w:tcPr>
          <w:p w:rsidR="00101DC7" w:rsidRPr="00EE0152" w:rsidRDefault="00101DC7" w:rsidP="00101DC7">
            <w:pPr>
              <w:pStyle w:val="ConsPlusNormal"/>
              <w:jc w:val="both"/>
              <w:rPr>
                <w:b/>
                <w:sz w:val="24"/>
                <w:szCs w:val="24"/>
              </w:rPr>
            </w:pPr>
          </w:p>
          <w:p w:rsidR="00101DC7" w:rsidRPr="00EE0152" w:rsidRDefault="00101DC7" w:rsidP="00101DC7">
            <w:pPr>
              <w:pStyle w:val="ConsPlusNormal"/>
              <w:jc w:val="both"/>
              <w:rPr>
                <w:b/>
                <w:sz w:val="24"/>
                <w:szCs w:val="24"/>
              </w:rPr>
            </w:pPr>
            <w:r w:rsidRPr="00EE0152">
              <w:rPr>
                <w:b/>
                <w:sz w:val="24"/>
                <w:szCs w:val="24"/>
              </w:rPr>
              <w:t>ВСЕГО</w:t>
            </w:r>
          </w:p>
          <w:p w:rsidR="00101DC7" w:rsidRPr="00EE0152" w:rsidRDefault="00101DC7" w:rsidP="00101DC7">
            <w:pPr>
              <w:pStyle w:val="ConsPlusNormal"/>
              <w:jc w:val="both"/>
              <w:rPr>
                <w:b/>
                <w:sz w:val="24"/>
                <w:szCs w:val="24"/>
              </w:rPr>
            </w:pPr>
          </w:p>
        </w:tc>
        <w:tc>
          <w:tcPr>
            <w:tcW w:w="1338" w:type="dxa"/>
            <w:vAlign w:val="center"/>
          </w:tcPr>
          <w:p w:rsidR="00101DC7" w:rsidRPr="00EE0152" w:rsidRDefault="00101DC7" w:rsidP="00101DC7">
            <w:pPr>
              <w:pStyle w:val="ConsPlusNormal"/>
              <w:jc w:val="center"/>
              <w:rPr>
                <w:b/>
                <w:sz w:val="24"/>
                <w:szCs w:val="24"/>
              </w:rPr>
            </w:pPr>
            <w:r w:rsidRPr="00EE0152">
              <w:rPr>
                <w:b/>
                <w:sz w:val="24"/>
                <w:szCs w:val="24"/>
              </w:rPr>
              <w:t>600,0</w:t>
            </w:r>
          </w:p>
        </w:tc>
        <w:tc>
          <w:tcPr>
            <w:tcW w:w="1418" w:type="dxa"/>
            <w:vAlign w:val="center"/>
          </w:tcPr>
          <w:p w:rsidR="00101DC7" w:rsidRPr="00EE0152" w:rsidRDefault="00101DC7" w:rsidP="00101DC7">
            <w:pPr>
              <w:pStyle w:val="ConsPlusNormal"/>
              <w:jc w:val="center"/>
              <w:rPr>
                <w:b/>
                <w:sz w:val="24"/>
                <w:szCs w:val="24"/>
              </w:rPr>
            </w:pPr>
            <w:r w:rsidRPr="00EE0152">
              <w:rPr>
                <w:b/>
                <w:sz w:val="24"/>
                <w:szCs w:val="24"/>
              </w:rPr>
              <w:t>200,0</w:t>
            </w:r>
          </w:p>
        </w:tc>
        <w:tc>
          <w:tcPr>
            <w:tcW w:w="1276" w:type="dxa"/>
            <w:tcBorders>
              <w:right w:val="single" w:sz="4" w:space="0" w:color="auto"/>
            </w:tcBorders>
            <w:vAlign w:val="center"/>
          </w:tcPr>
          <w:p w:rsidR="00101DC7" w:rsidRPr="00EE0152" w:rsidRDefault="00101DC7" w:rsidP="00101DC7">
            <w:pPr>
              <w:pStyle w:val="ConsPlusNormal"/>
              <w:jc w:val="center"/>
              <w:rPr>
                <w:b/>
                <w:sz w:val="24"/>
                <w:szCs w:val="24"/>
              </w:rPr>
            </w:pPr>
            <w:r w:rsidRPr="00EE0152">
              <w:rPr>
                <w:b/>
                <w:sz w:val="24"/>
                <w:szCs w:val="24"/>
              </w:rPr>
              <w:t>200,0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b/>
                <w:sz w:val="24"/>
                <w:szCs w:val="24"/>
              </w:rPr>
            </w:pPr>
            <w:r w:rsidRPr="00EE0152">
              <w:rPr>
                <w:b/>
                <w:sz w:val="24"/>
                <w:szCs w:val="24"/>
              </w:rPr>
              <w:t>200,0</w:t>
            </w:r>
          </w:p>
        </w:tc>
      </w:tr>
      <w:tr w:rsidR="00101DC7" w:rsidRPr="00EE0152" w:rsidTr="00101DC7">
        <w:trPr>
          <w:jc w:val="center"/>
        </w:trPr>
        <w:tc>
          <w:tcPr>
            <w:tcW w:w="8676" w:type="dxa"/>
            <w:gridSpan w:val="5"/>
          </w:tcPr>
          <w:p w:rsidR="00101DC7" w:rsidRPr="00EE0152" w:rsidRDefault="00101DC7" w:rsidP="00101DC7">
            <w:pPr>
              <w:pStyle w:val="ConsPlusNormal"/>
              <w:jc w:val="both"/>
              <w:rPr>
                <w:b/>
                <w:i/>
                <w:sz w:val="24"/>
                <w:szCs w:val="24"/>
              </w:rPr>
            </w:pPr>
          </w:p>
          <w:p w:rsidR="00101DC7" w:rsidRPr="00EE0152" w:rsidRDefault="00101DC7" w:rsidP="00101DC7">
            <w:pPr>
              <w:pStyle w:val="ConsPlusNormal"/>
              <w:jc w:val="both"/>
              <w:rPr>
                <w:b/>
                <w:i/>
                <w:sz w:val="24"/>
                <w:szCs w:val="24"/>
              </w:rPr>
            </w:pPr>
            <w:r w:rsidRPr="00EE0152">
              <w:rPr>
                <w:b/>
                <w:i/>
                <w:sz w:val="24"/>
                <w:szCs w:val="24"/>
              </w:rPr>
              <w:t>«Организация благоустройства и озеленение территории Ильинского городского поселения»</w:t>
            </w:r>
          </w:p>
          <w:p w:rsidR="00101DC7" w:rsidRPr="00EE0152" w:rsidRDefault="00101DC7" w:rsidP="00101DC7">
            <w:pPr>
              <w:pStyle w:val="ConsPlusNormal"/>
              <w:jc w:val="both"/>
              <w:rPr>
                <w:b/>
                <w:i/>
                <w:sz w:val="24"/>
                <w:szCs w:val="24"/>
              </w:rPr>
            </w:pPr>
          </w:p>
        </w:tc>
      </w:tr>
      <w:tr w:rsidR="00101DC7" w:rsidRPr="00EE0152" w:rsidTr="00101DC7">
        <w:trPr>
          <w:jc w:val="center"/>
        </w:trPr>
        <w:tc>
          <w:tcPr>
            <w:tcW w:w="3369" w:type="dxa"/>
          </w:tcPr>
          <w:p w:rsidR="00101DC7" w:rsidRPr="00EE0152" w:rsidRDefault="00101DC7" w:rsidP="00101DC7">
            <w:pPr>
              <w:pStyle w:val="ConsPlusNormal"/>
              <w:jc w:val="both"/>
              <w:rPr>
                <w:sz w:val="24"/>
                <w:szCs w:val="24"/>
              </w:rPr>
            </w:pPr>
          </w:p>
          <w:p w:rsidR="00101DC7" w:rsidRPr="00EE0152" w:rsidRDefault="00101DC7" w:rsidP="00101DC7">
            <w:pPr>
              <w:pStyle w:val="ConsPlusNormal"/>
              <w:jc w:val="both"/>
              <w:rPr>
                <w:sz w:val="24"/>
                <w:szCs w:val="24"/>
              </w:rPr>
            </w:pPr>
            <w:r w:rsidRPr="00EE0152">
              <w:rPr>
                <w:sz w:val="24"/>
                <w:szCs w:val="24"/>
              </w:rPr>
              <w:t>местный бюджет</w:t>
            </w:r>
          </w:p>
          <w:p w:rsidR="00101DC7" w:rsidRPr="00EE0152" w:rsidRDefault="00101DC7" w:rsidP="00101DC7">
            <w:pPr>
              <w:pStyle w:val="ConsPlusNormal"/>
              <w:jc w:val="both"/>
              <w:rPr>
                <w:sz w:val="24"/>
                <w:szCs w:val="24"/>
              </w:rPr>
            </w:pPr>
          </w:p>
        </w:tc>
        <w:tc>
          <w:tcPr>
            <w:tcW w:w="1338" w:type="dxa"/>
            <w:vAlign w:val="center"/>
          </w:tcPr>
          <w:p w:rsidR="00101DC7" w:rsidRPr="00EE0152" w:rsidRDefault="00101DC7" w:rsidP="00101DC7">
            <w:pPr>
              <w:pStyle w:val="ConsPlusNormal"/>
              <w:jc w:val="center"/>
              <w:rPr>
                <w:sz w:val="24"/>
                <w:szCs w:val="24"/>
              </w:rPr>
            </w:pPr>
            <w:r w:rsidRPr="00EE0152">
              <w:rPr>
                <w:sz w:val="24"/>
                <w:szCs w:val="24"/>
              </w:rPr>
              <w:t>600,0</w:t>
            </w:r>
          </w:p>
        </w:tc>
        <w:tc>
          <w:tcPr>
            <w:tcW w:w="1418" w:type="dxa"/>
            <w:vAlign w:val="center"/>
          </w:tcPr>
          <w:p w:rsidR="00101DC7" w:rsidRPr="00EE0152" w:rsidRDefault="00101DC7" w:rsidP="00101DC7">
            <w:pPr>
              <w:pStyle w:val="ConsPlusNormal"/>
              <w:jc w:val="center"/>
              <w:rPr>
                <w:sz w:val="24"/>
                <w:szCs w:val="24"/>
              </w:rPr>
            </w:pPr>
            <w:r w:rsidRPr="00EE0152">
              <w:rPr>
                <w:sz w:val="24"/>
                <w:szCs w:val="24"/>
              </w:rPr>
              <w:t>200,0</w:t>
            </w:r>
          </w:p>
        </w:tc>
        <w:tc>
          <w:tcPr>
            <w:tcW w:w="1276" w:type="dxa"/>
            <w:tcBorders>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200,0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200,0</w:t>
            </w:r>
          </w:p>
        </w:tc>
      </w:tr>
    </w:tbl>
    <w:p w:rsidR="00101DC7" w:rsidRPr="00051224" w:rsidRDefault="00101DC7" w:rsidP="00101DC7">
      <w:pPr>
        <w:pStyle w:val="ConsPlusNormal"/>
        <w:jc w:val="cente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EE0152">
      <w:pPr>
        <w:pStyle w:val="ConsPlusTitle"/>
        <w:widowControl/>
        <w:rPr>
          <w:rFonts w:ascii="Times New Roman" w:hAnsi="Times New Roman" w:cs="Times New Roman"/>
          <w:sz w:val="16"/>
          <w:szCs w:val="16"/>
        </w:rPr>
      </w:pPr>
    </w:p>
    <w:p w:rsidR="00EE0152" w:rsidRDefault="00EE0152" w:rsidP="00EE0152">
      <w:pPr>
        <w:pStyle w:val="ConsPlusTitle"/>
        <w:widowControl/>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Pr="00EE0152" w:rsidRDefault="001F2816" w:rsidP="00101D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lastRenderedPageBreak/>
        <w:t>П</w:t>
      </w:r>
      <w:r w:rsidR="00101DC7" w:rsidRPr="00EE0152">
        <w:rPr>
          <w:rFonts w:ascii="Times New Roman" w:hAnsi="Times New Roman" w:cs="Times New Roman"/>
          <w:b w:val="0"/>
          <w:sz w:val="24"/>
          <w:szCs w:val="24"/>
        </w:rPr>
        <w:t>риложение 3</w:t>
      </w:r>
    </w:p>
    <w:p w:rsidR="00101DC7" w:rsidRPr="00EE0152" w:rsidRDefault="00101DC7" w:rsidP="00101DC7">
      <w:pPr>
        <w:pStyle w:val="ConsPlusTitle"/>
        <w:widowControl/>
        <w:jc w:val="right"/>
        <w:rPr>
          <w:rFonts w:ascii="Times New Roman" w:hAnsi="Times New Roman" w:cs="Times New Roman"/>
          <w:b w:val="0"/>
          <w:sz w:val="24"/>
          <w:szCs w:val="24"/>
        </w:rPr>
      </w:pPr>
      <w:r w:rsidRPr="00EE0152">
        <w:rPr>
          <w:rFonts w:ascii="Times New Roman" w:hAnsi="Times New Roman" w:cs="Times New Roman"/>
          <w:b w:val="0"/>
          <w:sz w:val="24"/>
          <w:szCs w:val="24"/>
        </w:rPr>
        <w:t>к Муниципальной программе «Благоустройство</w:t>
      </w:r>
    </w:p>
    <w:p w:rsidR="00101DC7" w:rsidRPr="00EE0152" w:rsidRDefault="00101DC7" w:rsidP="00101DC7">
      <w:pPr>
        <w:pStyle w:val="ConsPlusTitle"/>
        <w:widowControl/>
        <w:jc w:val="right"/>
        <w:rPr>
          <w:rFonts w:ascii="Times New Roman" w:hAnsi="Times New Roman" w:cs="Times New Roman"/>
          <w:b w:val="0"/>
          <w:sz w:val="24"/>
          <w:szCs w:val="24"/>
        </w:rPr>
      </w:pPr>
      <w:r w:rsidRPr="00EE0152">
        <w:rPr>
          <w:rFonts w:ascii="Times New Roman" w:hAnsi="Times New Roman" w:cs="Times New Roman"/>
          <w:b w:val="0"/>
          <w:sz w:val="24"/>
          <w:szCs w:val="24"/>
        </w:rPr>
        <w:t xml:space="preserve"> Ильинского городского поселения»</w:t>
      </w:r>
    </w:p>
    <w:p w:rsidR="00101DC7" w:rsidRDefault="00101DC7" w:rsidP="00101DC7">
      <w:pPr>
        <w:pStyle w:val="ConsPlusTitle"/>
        <w:widowControl/>
        <w:jc w:val="center"/>
        <w:rPr>
          <w:rFonts w:ascii="Times New Roman" w:hAnsi="Times New Roman" w:cs="Times New Roman"/>
          <w:sz w:val="24"/>
          <w:szCs w:val="24"/>
          <w:u w:val="single"/>
        </w:rPr>
      </w:pP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ПОДПРОГРАММА</w:t>
      </w: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«Организации ритуальных услуг и содержание мест захоронения на территории Ильинского городского поселения Ильинского муниципального района» Муниципальной программы «Благоустройство Ильинского городского поселения Ильинского муниципального района Ивановской области»</w:t>
      </w:r>
    </w:p>
    <w:p w:rsidR="00101DC7" w:rsidRPr="00D87708" w:rsidRDefault="00101DC7" w:rsidP="00101DC7">
      <w:pPr>
        <w:pStyle w:val="ConsPlusNormal"/>
        <w:jc w:val="center"/>
        <w:rPr>
          <w:sz w:val="24"/>
          <w:szCs w:val="24"/>
        </w:rPr>
      </w:pPr>
    </w:p>
    <w:p w:rsidR="00101DC7" w:rsidRPr="00D87708" w:rsidRDefault="00101DC7" w:rsidP="00101DC7">
      <w:pPr>
        <w:pStyle w:val="ConsPlusNormal"/>
        <w:numPr>
          <w:ilvl w:val="0"/>
          <w:numId w:val="37"/>
        </w:numPr>
        <w:jc w:val="center"/>
        <w:outlineLvl w:val="1"/>
        <w:rPr>
          <w:b/>
          <w:sz w:val="24"/>
          <w:szCs w:val="24"/>
        </w:rPr>
      </w:pPr>
      <w:r w:rsidRPr="00D87708">
        <w:rPr>
          <w:b/>
          <w:sz w:val="24"/>
          <w:szCs w:val="24"/>
        </w:rPr>
        <w:t>ПАСПОРТ ПОДПРОГРАММЫ</w:t>
      </w:r>
    </w:p>
    <w:p w:rsidR="00101DC7" w:rsidRPr="00D87708" w:rsidRDefault="00101DC7" w:rsidP="00101DC7">
      <w:pPr>
        <w:pStyle w:val="ConsPlusTitle"/>
        <w:widowControl/>
        <w:jc w:val="center"/>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3261"/>
        <w:gridCol w:w="6095"/>
      </w:tblGrid>
      <w:tr w:rsidR="00101DC7" w:rsidRPr="00D87708" w:rsidTr="00101DC7">
        <w:trPr>
          <w:cantSplit/>
          <w:trHeight w:val="378"/>
        </w:trPr>
        <w:tc>
          <w:tcPr>
            <w:tcW w:w="3261"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rPr>
                <w:b/>
                <w:i/>
                <w:sz w:val="24"/>
                <w:szCs w:val="24"/>
              </w:rPr>
            </w:pPr>
            <w:r w:rsidRPr="00D87708">
              <w:rPr>
                <w:b/>
                <w:i/>
                <w:sz w:val="24"/>
                <w:szCs w:val="24"/>
              </w:rPr>
              <w:t>Наименование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Title"/>
              <w:widowControl/>
              <w:jc w:val="both"/>
              <w:rPr>
                <w:rFonts w:ascii="Times New Roman" w:hAnsi="Times New Roman" w:cs="Times New Roman"/>
                <w:b w:val="0"/>
                <w:sz w:val="24"/>
                <w:szCs w:val="24"/>
              </w:rPr>
            </w:pPr>
            <w:r w:rsidRPr="00D87708">
              <w:rPr>
                <w:rFonts w:ascii="Times New Roman" w:hAnsi="Times New Roman" w:cs="Times New Roman"/>
                <w:sz w:val="24"/>
                <w:szCs w:val="24"/>
              </w:rPr>
              <w:t>Организация ритуальных услуг и содержание мест захоронения на территории Ильинского городского поселения Ильинского муниципального района (далее - Подпрограмма)</w:t>
            </w:r>
          </w:p>
        </w:tc>
      </w:tr>
      <w:tr w:rsidR="00101DC7" w:rsidRPr="00D87708" w:rsidTr="00101DC7">
        <w:trPr>
          <w:cantSplit/>
          <w:trHeight w:val="240"/>
        </w:trPr>
        <w:tc>
          <w:tcPr>
            <w:tcW w:w="3261"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rPr>
                <w:b/>
                <w:i/>
                <w:sz w:val="24"/>
                <w:szCs w:val="24"/>
              </w:rPr>
            </w:pPr>
            <w:r w:rsidRPr="00D87708">
              <w:rPr>
                <w:b/>
                <w:i/>
                <w:sz w:val="24"/>
                <w:szCs w:val="24"/>
              </w:rPr>
              <w:t>Срок и этапы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jc w:val="both"/>
              <w:rPr>
                <w:sz w:val="24"/>
                <w:szCs w:val="24"/>
              </w:rPr>
            </w:pPr>
            <w:r w:rsidRPr="00D87708">
              <w:rPr>
                <w:sz w:val="24"/>
                <w:szCs w:val="24"/>
              </w:rPr>
              <w:t>С 01 января 2017 года по 31 декабря 2019 года.</w:t>
            </w:r>
          </w:p>
        </w:tc>
      </w:tr>
      <w:tr w:rsidR="00101DC7" w:rsidRPr="00D87708" w:rsidTr="00101DC7">
        <w:trPr>
          <w:cantSplit/>
          <w:trHeight w:val="270"/>
        </w:trPr>
        <w:tc>
          <w:tcPr>
            <w:tcW w:w="3261"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rPr>
                <w:b/>
                <w:i/>
                <w:spacing w:val="-4"/>
                <w:sz w:val="24"/>
                <w:szCs w:val="24"/>
              </w:rPr>
            </w:pPr>
            <w:r>
              <w:rPr>
                <w:b/>
                <w:i/>
                <w:spacing w:val="-4"/>
                <w:sz w:val="24"/>
                <w:szCs w:val="24"/>
              </w:rPr>
              <w:t>Тип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jc w:val="both"/>
              <w:rPr>
                <w:sz w:val="24"/>
                <w:szCs w:val="24"/>
              </w:rPr>
            </w:pPr>
            <w:r>
              <w:rPr>
                <w:sz w:val="24"/>
                <w:szCs w:val="24"/>
              </w:rPr>
              <w:t>Специальная</w:t>
            </w:r>
          </w:p>
        </w:tc>
      </w:tr>
      <w:tr w:rsidR="00101DC7" w:rsidRPr="00D87708" w:rsidTr="00101DC7">
        <w:trPr>
          <w:cantSplit/>
          <w:trHeight w:val="600"/>
        </w:trPr>
        <w:tc>
          <w:tcPr>
            <w:tcW w:w="3261"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rPr>
                <w:b/>
                <w:i/>
                <w:sz w:val="24"/>
                <w:szCs w:val="24"/>
              </w:rPr>
            </w:pPr>
            <w:r w:rsidRPr="00D87708">
              <w:rPr>
                <w:b/>
                <w:i/>
                <w:sz w:val="24"/>
                <w:szCs w:val="24"/>
              </w:rPr>
              <w:t>Исполнительные органы Ильинского муниципального района, реализующие подпрограмму</w:t>
            </w:r>
          </w:p>
        </w:tc>
        <w:tc>
          <w:tcPr>
            <w:tcW w:w="6095"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jc w:val="both"/>
              <w:rPr>
                <w:sz w:val="24"/>
                <w:szCs w:val="24"/>
              </w:rPr>
            </w:pPr>
            <w:r w:rsidRPr="00D87708">
              <w:rPr>
                <w:sz w:val="24"/>
                <w:szCs w:val="24"/>
              </w:rPr>
              <w:t>Управление муниципального хозяйства Ильинского муниципального района</w:t>
            </w:r>
          </w:p>
        </w:tc>
      </w:tr>
      <w:tr w:rsidR="00101DC7" w:rsidRPr="00D87708" w:rsidTr="00101DC7">
        <w:trPr>
          <w:cantSplit/>
          <w:trHeight w:val="714"/>
        </w:trPr>
        <w:tc>
          <w:tcPr>
            <w:tcW w:w="3261"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rPr>
                <w:b/>
                <w:i/>
                <w:sz w:val="24"/>
                <w:szCs w:val="24"/>
              </w:rPr>
            </w:pPr>
            <w:r w:rsidRPr="00D87708">
              <w:rPr>
                <w:b/>
                <w:i/>
                <w:sz w:val="24"/>
                <w:szCs w:val="24"/>
              </w:rPr>
              <w:t>Целевые индикаторы и ожидаемые результаты реализации 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jc w:val="both"/>
              <w:rPr>
                <w:sz w:val="24"/>
                <w:szCs w:val="24"/>
              </w:rPr>
            </w:pPr>
            <w:r w:rsidRPr="00D87708">
              <w:rPr>
                <w:sz w:val="24"/>
                <w:szCs w:val="24"/>
              </w:rPr>
              <w:t xml:space="preserve">Цель </w:t>
            </w:r>
            <w:r>
              <w:rPr>
                <w:sz w:val="24"/>
                <w:szCs w:val="24"/>
              </w:rPr>
              <w:t>под</w:t>
            </w:r>
            <w:r w:rsidRPr="00D87708">
              <w:rPr>
                <w:sz w:val="24"/>
                <w:szCs w:val="24"/>
              </w:rPr>
              <w:t>программы:</w:t>
            </w:r>
          </w:p>
          <w:p w:rsidR="00101DC7" w:rsidRDefault="00101DC7" w:rsidP="00101DC7">
            <w:pPr>
              <w:pStyle w:val="ConsPlusNormal"/>
              <w:jc w:val="both"/>
              <w:rPr>
                <w:sz w:val="24"/>
                <w:szCs w:val="24"/>
              </w:rPr>
            </w:pPr>
            <w:r w:rsidRPr="00D87708">
              <w:rPr>
                <w:sz w:val="24"/>
                <w:szCs w:val="24"/>
              </w:rPr>
              <w:t>- Содержание мест захоронения</w:t>
            </w:r>
            <w:r>
              <w:rPr>
                <w:sz w:val="24"/>
                <w:szCs w:val="24"/>
              </w:rPr>
              <w:t xml:space="preserve"> на территории Ильинского городского поселения</w:t>
            </w:r>
          </w:p>
          <w:p w:rsidR="00101DC7" w:rsidRDefault="00101DC7" w:rsidP="00101DC7">
            <w:pPr>
              <w:pStyle w:val="ConsPlusNormal"/>
              <w:jc w:val="both"/>
              <w:rPr>
                <w:sz w:val="24"/>
                <w:szCs w:val="24"/>
              </w:rPr>
            </w:pPr>
            <w:r>
              <w:rPr>
                <w:sz w:val="24"/>
                <w:szCs w:val="24"/>
              </w:rPr>
              <w:t>Ожидаемый результат:</w:t>
            </w:r>
          </w:p>
          <w:p w:rsidR="00101DC7" w:rsidRPr="00D87708" w:rsidRDefault="00101DC7" w:rsidP="00101DC7">
            <w:pPr>
              <w:pStyle w:val="ConsPlusNormal"/>
              <w:jc w:val="both"/>
              <w:rPr>
                <w:sz w:val="24"/>
                <w:szCs w:val="24"/>
              </w:rPr>
            </w:pPr>
            <w:r>
              <w:rPr>
                <w:sz w:val="24"/>
                <w:szCs w:val="24"/>
              </w:rPr>
              <w:t xml:space="preserve">- Приведение </w:t>
            </w:r>
            <w:r w:rsidRPr="00D87708">
              <w:rPr>
                <w:sz w:val="24"/>
                <w:szCs w:val="24"/>
              </w:rPr>
              <w:t>мест захоронения на территории Ильинского городского поселения в удовлетворительном состоянии</w:t>
            </w:r>
          </w:p>
        </w:tc>
      </w:tr>
      <w:tr w:rsidR="00101DC7" w:rsidRPr="00D87708" w:rsidTr="00101DC7">
        <w:trPr>
          <w:cantSplit/>
          <w:trHeight w:val="540"/>
        </w:trPr>
        <w:tc>
          <w:tcPr>
            <w:tcW w:w="3261"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rPr>
                <w:b/>
                <w:i/>
                <w:sz w:val="24"/>
                <w:szCs w:val="24"/>
              </w:rPr>
            </w:pPr>
            <w:r>
              <w:rPr>
                <w:b/>
                <w:i/>
                <w:sz w:val="24"/>
                <w:szCs w:val="24"/>
              </w:rPr>
              <w:t xml:space="preserve">Задачи </w:t>
            </w:r>
            <w:r w:rsidRPr="00D87708">
              <w:rPr>
                <w:b/>
                <w:i/>
                <w:sz w:val="24"/>
                <w:szCs w:val="24"/>
              </w:rPr>
              <w:t>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rPr>
                <w:spacing w:val="-6"/>
                <w:sz w:val="24"/>
                <w:szCs w:val="24"/>
              </w:rPr>
            </w:pPr>
            <w:r w:rsidRPr="00D87708">
              <w:rPr>
                <w:spacing w:val="-6"/>
                <w:sz w:val="24"/>
                <w:szCs w:val="24"/>
              </w:rPr>
              <w:t>- Содержание мест захоронения на территории Ильинского городского поселения</w:t>
            </w:r>
            <w:r w:rsidRPr="00D87708">
              <w:rPr>
                <w:sz w:val="24"/>
                <w:szCs w:val="24"/>
              </w:rPr>
              <w:t xml:space="preserve"> (расчистка от снега, уборка мусора, спил деревьев)</w:t>
            </w:r>
          </w:p>
        </w:tc>
      </w:tr>
      <w:tr w:rsidR="00101DC7" w:rsidRPr="00D87708" w:rsidTr="00101DC7">
        <w:trPr>
          <w:cantSplit/>
          <w:trHeight w:val="1195"/>
        </w:trPr>
        <w:tc>
          <w:tcPr>
            <w:tcW w:w="3261"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rPr>
                <w:b/>
                <w:i/>
                <w:sz w:val="24"/>
                <w:szCs w:val="24"/>
              </w:rPr>
            </w:pPr>
            <w:r w:rsidRPr="00D87708">
              <w:rPr>
                <w:b/>
                <w:i/>
                <w:sz w:val="24"/>
                <w:szCs w:val="24"/>
              </w:rPr>
              <w:t>Объем бюджетных ассигнований на реализацию программы (по годам реализации)</w:t>
            </w:r>
          </w:p>
        </w:tc>
        <w:tc>
          <w:tcPr>
            <w:tcW w:w="6095" w:type="dxa"/>
            <w:tcBorders>
              <w:top w:val="single" w:sz="6" w:space="0" w:color="auto"/>
              <w:left w:val="single" w:sz="6" w:space="0" w:color="auto"/>
              <w:bottom w:val="single" w:sz="6" w:space="0" w:color="auto"/>
              <w:right w:val="single" w:sz="6" w:space="0" w:color="auto"/>
            </w:tcBorders>
          </w:tcPr>
          <w:p w:rsidR="00101DC7" w:rsidRPr="00D87708" w:rsidRDefault="00101DC7" w:rsidP="00101DC7">
            <w:pPr>
              <w:pStyle w:val="ConsPlusNormal"/>
              <w:jc w:val="both"/>
              <w:rPr>
                <w:sz w:val="24"/>
                <w:szCs w:val="24"/>
              </w:rPr>
            </w:pPr>
            <w:r w:rsidRPr="00D87708">
              <w:rPr>
                <w:sz w:val="24"/>
                <w:szCs w:val="24"/>
              </w:rPr>
              <w:t>Общая сумма расходов на реализацию подпрограммы</w:t>
            </w:r>
          </w:p>
          <w:p w:rsidR="00101DC7" w:rsidRPr="00D87708" w:rsidRDefault="00101DC7" w:rsidP="00101DC7">
            <w:pPr>
              <w:pStyle w:val="ConsPlusNormal"/>
              <w:jc w:val="both"/>
              <w:rPr>
                <w:sz w:val="24"/>
                <w:szCs w:val="24"/>
              </w:rPr>
            </w:pPr>
            <w:r w:rsidRPr="00D87708">
              <w:rPr>
                <w:sz w:val="24"/>
                <w:szCs w:val="24"/>
              </w:rPr>
              <w:t xml:space="preserve">на 2017 – 2019 годы: </w:t>
            </w:r>
            <w:r w:rsidRPr="00D87708">
              <w:rPr>
                <w:b/>
                <w:sz w:val="24"/>
                <w:szCs w:val="24"/>
              </w:rPr>
              <w:t>300,0 тыс. руб</w:t>
            </w:r>
            <w:r w:rsidRPr="00D87708">
              <w:rPr>
                <w:sz w:val="24"/>
                <w:szCs w:val="24"/>
              </w:rPr>
              <w:t>.,</w:t>
            </w:r>
          </w:p>
          <w:p w:rsidR="00101DC7" w:rsidRPr="00D87708" w:rsidRDefault="00101DC7" w:rsidP="00101DC7">
            <w:pPr>
              <w:pStyle w:val="ConsPlusNormal"/>
              <w:jc w:val="both"/>
              <w:rPr>
                <w:sz w:val="24"/>
                <w:szCs w:val="24"/>
              </w:rPr>
            </w:pPr>
            <w:r w:rsidRPr="00D87708">
              <w:rPr>
                <w:sz w:val="24"/>
                <w:szCs w:val="24"/>
              </w:rPr>
              <w:t>в том числе средства:</w:t>
            </w:r>
          </w:p>
          <w:p w:rsidR="00101DC7" w:rsidRPr="00D87708" w:rsidRDefault="00101DC7" w:rsidP="00101DC7">
            <w:pPr>
              <w:pStyle w:val="ConsPlusNormal"/>
              <w:jc w:val="both"/>
              <w:rPr>
                <w:b/>
                <w:sz w:val="24"/>
                <w:szCs w:val="24"/>
              </w:rPr>
            </w:pPr>
            <w:r w:rsidRPr="00D87708">
              <w:rPr>
                <w:b/>
                <w:sz w:val="24"/>
                <w:szCs w:val="24"/>
              </w:rPr>
              <w:t>2017 год – 100,0 тыс. руб.</w:t>
            </w:r>
          </w:p>
          <w:p w:rsidR="00101DC7" w:rsidRPr="00D87708" w:rsidRDefault="00101DC7" w:rsidP="00101DC7">
            <w:pPr>
              <w:pStyle w:val="ConsPlusNormal"/>
              <w:jc w:val="both"/>
              <w:rPr>
                <w:b/>
                <w:sz w:val="24"/>
                <w:szCs w:val="24"/>
              </w:rPr>
            </w:pPr>
            <w:r w:rsidRPr="00D87708">
              <w:rPr>
                <w:b/>
                <w:sz w:val="24"/>
                <w:szCs w:val="24"/>
              </w:rPr>
              <w:t>2018 год – 100,0 тыс. руб.</w:t>
            </w:r>
          </w:p>
          <w:p w:rsidR="00101DC7" w:rsidRPr="00D87708" w:rsidRDefault="00101DC7" w:rsidP="00101DC7">
            <w:pPr>
              <w:pStyle w:val="ConsPlusNormal"/>
              <w:jc w:val="both"/>
              <w:rPr>
                <w:sz w:val="24"/>
                <w:szCs w:val="24"/>
              </w:rPr>
            </w:pPr>
            <w:r w:rsidRPr="00D87708">
              <w:rPr>
                <w:b/>
                <w:sz w:val="24"/>
                <w:szCs w:val="24"/>
              </w:rPr>
              <w:t>2019 год – 100,0 тыс. руб</w:t>
            </w:r>
            <w:r w:rsidRPr="00D87708">
              <w:rPr>
                <w:sz w:val="24"/>
                <w:szCs w:val="24"/>
              </w:rPr>
              <w:t>.</w:t>
            </w:r>
          </w:p>
        </w:tc>
      </w:tr>
    </w:tbl>
    <w:p w:rsidR="00101DC7" w:rsidRPr="00D87708" w:rsidRDefault="00101DC7" w:rsidP="00101DC7">
      <w:pPr>
        <w:pStyle w:val="ConsPlusNormal"/>
        <w:jc w:val="center"/>
        <w:rPr>
          <w:b/>
          <w:sz w:val="24"/>
          <w:szCs w:val="24"/>
        </w:rPr>
      </w:pPr>
      <w:r w:rsidRPr="00D87708">
        <w:rPr>
          <w:sz w:val="24"/>
          <w:szCs w:val="24"/>
        </w:rPr>
        <w:br w:type="page"/>
      </w:r>
      <w:r w:rsidRPr="00D87708">
        <w:rPr>
          <w:b/>
          <w:sz w:val="24"/>
          <w:szCs w:val="24"/>
        </w:rPr>
        <w:lastRenderedPageBreak/>
        <w:t xml:space="preserve">2. ХАРАКТЕРИСТИКА ПРОБЛЕМЫ, НА РЕШЕНИЕ КОТОРОЙ </w:t>
      </w:r>
    </w:p>
    <w:p w:rsidR="00101DC7" w:rsidRPr="00D87708" w:rsidRDefault="00101DC7" w:rsidP="00101DC7">
      <w:pPr>
        <w:pStyle w:val="ConsPlusNormal"/>
        <w:jc w:val="center"/>
        <w:rPr>
          <w:b/>
          <w:sz w:val="24"/>
          <w:szCs w:val="24"/>
        </w:rPr>
      </w:pPr>
      <w:r w:rsidRPr="00D87708">
        <w:rPr>
          <w:b/>
          <w:sz w:val="24"/>
          <w:szCs w:val="24"/>
        </w:rPr>
        <w:t>НАПРАВЛЕНА ПОДПРОГРАММА</w:t>
      </w:r>
    </w:p>
    <w:p w:rsidR="00101DC7" w:rsidRPr="00D87708" w:rsidRDefault="00101DC7" w:rsidP="00101DC7">
      <w:pPr>
        <w:pStyle w:val="ConsPlusNormal"/>
        <w:jc w:val="center"/>
        <w:rPr>
          <w:b/>
          <w:sz w:val="24"/>
          <w:szCs w:val="24"/>
        </w:rPr>
      </w:pPr>
    </w:p>
    <w:p w:rsidR="00101DC7" w:rsidRPr="00D87708" w:rsidRDefault="00101DC7" w:rsidP="00101DC7">
      <w:pPr>
        <w:pStyle w:val="ConsPlusNormal"/>
        <w:ind w:firstLine="540"/>
        <w:jc w:val="both"/>
        <w:rPr>
          <w:sz w:val="24"/>
          <w:szCs w:val="24"/>
        </w:rPr>
      </w:pPr>
      <w:r w:rsidRPr="00D87708">
        <w:rPr>
          <w:sz w:val="24"/>
          <w:szCs w:val="24"/>
        </w:rPr>
        <w:t>На основании анализа состояния мест захоронения на территории Ильинского городского поселения Ильинского муниципального района выявлена основная проблема – засорение территорий кладбищ.</w:t>
      </w:r>
    </w:p>
    <w:p w:rsidR="00101DC7" w:rsidRPr="00D87708" w:rsidRDefault="00101DC7" w:rsidP="00101DC7">
      <w:pPr>
        <w:pStyle w:val="ConsPlusNormal"/>
        <w:ind w:firstLine="540"/>
        <w:jc w:val="both"/>
        <w:rPr>
          <w:sz w:val="24"/>
          <w:szCs w:val="24"/>
        </w:rPr>
      </w:pPr>
      <w:r w:rsidRPr="00D87708">
        <w:rPr>
          <w:sz w:val="24"/>
          <w:szCs w:val="24"/>
        </w:rPr>
        <w:t>На наличие и степень серьезности данной социально-экономической проблемы указывают следующие факторы:</w:t>
      </w:r>
    </w:p>
    <w:p w:rsidR="00101DC7" w:rsidRPr="00D87708" w:rsidRDefault="00101DC7" w:rsidP="00101DC7">
      <w:pPr>
        <w:pStyle w:val="ConsPlusNormal"/>
        <w:numPr>
          <w:ilvl w:val="0"/>
          <w:numId w:val="26"/>
        </w:numPr>
        <w:jc w:val="both"/>
        <w:rPr>
          <w:sz w:val="24"/>
          <w:szCs w:val="24"/>
        </w:rPr>
      </w:pPr>
      <w:r w:rsidRPr="00D87708">
        <w:rPr>
          <w:sz w:val="24"/>
          <w:szCs w:val="24"/>
        </w:rPr>
        <w:t>Ежегодно образующиеся навалы мусора на территории кладбищ;</w:t>
      </w:r>
    </w:p>
    <w:p w:rsidR="00101DC7" w:rsidRPr="00D87708" w:rsidRDefault="00101DC7" w:rsidP="00101DC7">
      <w:pPr>
        <w:pStyle w:val="ConsPlusNormal"/>
        <w:numPr>
          <w:ilvl w:val="0"/>
          <w:numId w:val="26"/>
        </w:numPr>
        <w:jc w:val="both"/>
        <w:rPr>
          <w:sz w:val="24"/>
          <w:szCs w:val="24"/>
        </w:rPr>
      </w:pPr>
      <w:r w:rsidRPr="00D87708">
        <w:rPr>
          <w:sz w:val="24"/>
          <w:szCs w:val="24"/>
        </w:rPr>
        <w:t>Зарастание территории кладбищ старыми деревьями.</w:t>
      </w:r>
    </w:p>
    <w:p w:rsidR="00101DC7" w:rsidRPr="00EE0152" w:rsidRDefault="00101DC7" w:rsidP="00101DC7">
      <w:pPr>
        <w:pStyle w:val="ConsPlusTitle"/>
        <w:widowControl/>
        <w:ind w:firstLine="567"/>
        <w:jc w:val="both"/>
        <w:rPr>
          <w:rFonts w:ascii="Times New Roman" w:hAnsi="Times New Roman" w:cs="Times New Roman"/>
          <w:b w:val="0"/>
          <w:sz w:val="24"/>
          <w:szCs w:val="24"/>
        </w:rPr>
      </w:pPr>
      <w:r w:rsidRPr="00EE0152">
        <w:rPr>
          <w:rFonts w:ascii="Times New Roman" w:hAnsi="Times New Roman" w:cs="Times New Roman"/>
          <w:b w:val="0"/>
          <w:sz w:val="24"/>
          <w:szCs w:val="24"/>
        </w:rPr>
        <w:t>Таким образом, назрела необходимость разработки подпрограммы по организации ритуальных услуг и содержанию мест захоронения на территории Ильинского городского поселения Ильинского муниципального района Ивановской области.</w:t>
      </w:r>
    </w:p>
    <w:p w:rsidR="00101DC7" w:rsidRDefault="00101DC7" w:rsidP="00101DC7">
      <w:pPr>
        <w:pStyle w:val="ConsPlusNormal"/>
        <w:jc w:val="center"/>
        <w:rPr>
          <w:b/>
          <w:sz w:val="24"/>
          <w:szCs w:val="24"/>
        </w:rPr>
      </w:pPr>
    </w:p>
    <w:p w:rsidR="00101DC7" w:rsidRDefault="00101DC7" w:rsidP="00101DC7">
      <w:pPr>
        <w:pStyle w:val="ConsPlusNormal"/>
        <w:jc w:val="center"/>
        <w:rPr>
          <w:b/>
          <w:sz w:val="24"/>
          <w:szCs w:val="24"/>
        </w:rPr>
      </w:pPr>
      <w:r>
        <w:rPr>
          <w:b/>
          <w:sz w:val="24"/>
          <w:szCs w:val="24"/>
        </w:rPr>
        <w:t>3. ОЖИДАЕМЫЕ РЕЗУЛЬТАТЫ РЕАЛИЗАЦИИ ПОДПРОГРАММЫ</w:t>
      </w:r>
    </w:p>
    <w:p w:rsidR="00101DC7" w:rsidRDefault="00101DC7" w:rsidP="00101DC7">
      <w:pPr>
        <w:pStyle w:val="ConsPlusTitle"/>
        <w:widowControl/>
        <w:jc w:val="center"/>
        <w:rPr>
          <w:rFonts w:ascii="Times New Roman" w:hAnsi="Times New Roman" w:cs="Times New Roman"/>
          <w:b w:val="0"/>
          <w:sz w:val="24"/>
          <w:szCs w:val="24"/>
        </w:rPr>
      </w:pPr>
    </w:p>
    <w:p w:rsidR="00101DC7" w:rsidRPr="00D87708" w:rsidRDefault="00101DC7" w:rsidP="00101DC7">
      <w:pPr>
        <w:pStyle w:val="ConsPlusNormal"/>
        <w:ind w:firstLine="567"/>
        <w:jc w:val="both"/>
        <w:rPr>
          <w:b/>
        </w:rPr>
      </w:pPr>
      <w:r w:rsidRPr="00D87708">
        <w:rPr>
          <w:sz w:val="24"/>
          <w:szCs w:val="24"/>
        </w:rPr>
        <w:t xml:space="preserve">Результатом реализации подпрограммы будет </w:t>
      </w:r>
      <w:r>
        <w:rPr>
          <w:sz w:val="24"/>
          <w:szCs w:val="24"/>
        </w:rPr>
        <w:t xml:space="preserve">приведение </w:t>
      </w:r>
      <w:r w:rsidRPr="00D87708">
        <w:rPr>
          <w:sz w:val="24"/>
          <w:szCs w:val="24"/>
        </w:rPr>
        <w:t>мест захоронения на территории Ильинского городского поселения в удовлетворительном состоянии.</w:t>
      </w:r>
    </w:p>
    <w:p w:rsidR="00101DC7" w:rsidRPr="00D87708" w:rsidRDefault="00101DC7" w:rsidP="00101DC7">
      <w:pPr>
        <w:pStyle w:val="ConsPlusNormal"/>
        <w:jc w:val="center"/>
        <w:rPr>
          <w:b/>
          <w:sz w:val="24"/>
          <w:szCs w:val="24"/>
        </w:rPr>
      </w:pPr>
    </w:p>
    <w:p w:rsidR="00101DC7" w:rsidRPr="00D87708" w:rsidRDefault="00101DC7" w:rsidP="00101DC7">
      <w:pPr>
        <w:pStyle w:val="ConsPlusNormal"/>
        <w:jc w:val="center"/>
        <w:rPr>
          <w:b/>
          <w:sz w:val="24"/>
          <w:szCs w:val="24"/>
        </w:rPr>
      </w:pPr>
      <w:r>
        <w:rPr>
          <w:b/>
          <w:sz w:val="24"/>
          <w:szCs w:val="24"/>
        </w:rPr>
        <w:t>4</w:t>
      </w:r>
      <w:r w:rsidRPr="00D87708">
        <w:rPr>
          <w:b/>
          <w:sz w:val="24"/>
          <w:szCs w:val="24"/>
        </w:rPr>
        <w:t>. ОСНОВНЫЕ ЦЕЛИ И ЗАДАЧИ ПОДПРОГРАММЫ</w:t>
      </w:r>
    </w:p>
    <w:p w:rsidR="00101DC7" w:rsidRPr="00D87708" w:rsidRDefault="00101DC7" w:rsidP="00101DC7">
      <w:pPr>
        <w:pStyle w:val="ConsPlusNormal"/>
        <w:jc w:val="center"/>
        <w:rPr>
          <w:b/>
          <w:sz w:val="24"/>
          <w:szCs w:val="24"/>
        </w:rPr>
      </w:pPr>
    </w:p>
    <w:p w:rsidR="00101DC7" w:rsidRPr="00D87708" w:rsidRDefault="00101DC7" w:rsidP="00101DC7">
      <w:pPr>
        <w:pStyle w:val="ConsPlusNormal"/>
        <w:jc w:val="center"/>
        <w:outlineLvl w:val="2"/>
        <w:rPr>
          <w:b/>
          <w:sz w:val="24"/>
          <w:szCs w:val="24"/>
        </w:rPr>
      </w:pPr>
      <w:r>
        <w:rPr>
          <w:b/>
          <w:sz w:val="24"/>
          <w:szCs w:val="24"/>
        </w:rPr>
        <w:t>4</w:t>
      </w:r>
      <w:r w:rsidRPr="00D87708">
        <w:rPr>
          <w:b/>
          <w:sz w:val="24"/>
          <w:szCs w:val="24"/>
        </w:rPr>
        <w:t>.1. Цель подпрограммы</w:t>
      </w:r>
    </w:p>
    <w:p w:rsidR="00101DC7" w:rsidRPr="00D87708" w:rsidRDefault="00101DC7" w:rsidP="00101DC7">
      <w:pPr>
        <w:pStyle w:val="ConsPlusNormal"/>
        <w:jc w:val="center"/>
        <w:outlineLvl w:val="2"/>
        <w:rPr>
          <w:sz w:val="24"/>
          <w:szCs w:val="24"/>
        </w:rPr>
      </w:pPr>
    </w:p>
    <w:p w:rsidR="00101DC7" w:rsidRPr="00D87708" w:rsidRDefault="00101DC7" w:rsidP="00101DC7">
      <w:pPr>
        <w:pStyle w:val="ConsPlusNormal"/>
        <w:ind w:firstLine="540"/>
        <w:jc w:val="both"/>
        <w:rPr>
          <w:sz w:val="24"/>
          <w:szCs w:val="24"/>
        </w:rPr>
      </w:pPr>
      <w:r w:rsidRPr="00D87708">
        <w:rPr>
          <w:sz w:val="24"/>
          <w:szCs w:val="24"/>
        </w:rPr>
        <w:t>Целью подпрограммы является исполнение полномочий по содержанию мест захоронения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rsidR="00101DC7" w:rsidRPr="00D87708" w:rsidRDefault="00101DC7" w:rsidP="00101DC7">
      <w:pPr>
        <w:pStyle w:val="ConsPlusNormal"/>
        <w:jc w:val="center"/>
        <w:rPr>
          <w:sz w:val="24"/>
          <w:szCs w:val="24"/>
        </w:rPr>
      </w:pPr>
    </w:p>
    <w:p w:rsidR="00101DC7" w:rsidRPr="00D87708" w:rsidRDefault="00101DC7" w:rsidP="00101DC7">
      <w:pPr>
        <w:pStyle w:val="ConsPlusNormal"/>
        <w:jc w:val="center"/>
        <w:outlineLvl w:val="2"/>
        <w:rPr>
          <w:b/>
          <w:sz w:val="24"/>
          <w:szCs w:val="24"/>
        </w:rPr>
      </w:pPr>
      <w:r>
        <w:rPr>
          <w:b/>
          <w:sz w:val="24"/>
          <w:szCs w:val="24"/>
        </w:rPr>
        <w:t>4</w:t>
      </w:r>
      <w:r w:rsidRPr="00D87708">
        <w:rPr>
          <w:b/>
          <w:sz w:val="24"/>
          <w:szCs w:val="24"/>
        </w:rPr>
        <w:t>.2. Целевые индикаторы и ожидаемые результаты реализации подпрограммы</w:t>
      </w:r>
    </w:p>
    <w:p w:rsidR="00101DC7" w:rsidRPr="00D87708" w:rsidRDefault="00101DC7" w:rsidP="00101DC7">
      <w:pPr>
        <w:pStyle w:val="ConsPlusNormal"/>
        <w:jc w:val="center"/>
        <w:outlineLvl w:val="2"/>
      </w:pPr>
    </w:p>
    <w:p w:rsidR="00101DC7" w:rsidRPr="00D87708" w:rsidRDefault="00101DC7" w:rsidP="00101DC7">
      <w:pPr>
        <w:pStyle w:val="ConsPlusNormal"/>
        <w:ind w:right="253"/>
        <w:jc w:val="right"/>
        <w:outlineLvl w:val="3"/>
      </w:pPr>
      <w:r w:rsidRPr="00D87708">
        <w:t>Таблица 1</w:t>
      </w:r>
    </w:p>
    <w:tbl>
      <w:tblPr>
        <w:tblW w:w="9322" w:type="dxa"/>
        <w:jc w:val="center"/>
        <w:tblLayout w:type="fixed"/>
        <w:tblCellMar>
          <w:left w:w="70" w:type="dxa"/>
          <w:right w:w="70" w:type="dxa"/>
        </w:tblCellMar>
        <w:tblLook w:val="0000" w:firstRow="0" w:lastRow="0" w:firstColumn="0" w:lastColumn="0" w:noHBand="0" w:noVBand="0"/>
      </w:tblPr>
      <w:tblGrid>
        <w:gridCol w:w="637"/>
        <w:gridCol w:w="6474"/>
        <w:gridCol w:w="737"/>
        <w:gridCol w:w="737"/>
        <w:gridCol w:w="737"/>
      </w:tblGrid>
      <w:tr w:rsidR="00101DC7" w:rsidRPr="00EE0152" w:rsidTr="00101DC7">
        <w:trPr>
          <w:cantSplit/>
          <w:trHeight w:val="360"/>
          <w:jc w:val="center"/>
        </w:trPr>
        <w:tc>
          <w:tcPr>
            <w:tcW w:w="637"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N п/п</w:t>
            </w:r>
          </w:p>
        </w:tc>
        <w:tc>
          <w:tcPr>
            <w:tcW w:w="647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Наименование показателя</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2017 год</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2018 год</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2019 год</w:t>
            </w:r>
          </w:p>
        </w:tc>
      </w:tr>
      <w:tr w:rsidR="00101DC7" w:rsidRPr="00EE0152" w:rsidTr="00101DC7">
        <w:trPr>
          <w:cantSplit/>
          <w:trHeight w:val="203"/>
          <w:jc w:val="center"/>
        </w:trPr>
        <w:tc>
          <w:tcPr>
            <w:tcW w:w="637"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6474"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z w:val="24"/>
                <w:szCs w:val="24"/>
              </w:rPr>
            </w:pPr>
            <w:r w:rsidRPr="00EE0152">
              <w:rPr>
                <w:sz w:val="24"/>
                <w:szCs w:val="24"/>
              </w:rPr>
              <w:t>Содержание мест захоронения</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100%</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100%</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100%</w:t>
            </w:r>
          </w:p>
        </w:tc>
      </w:tr>
      <w:tr w:rsidR="00101DC7" w:rsidRPr="00EE0152" w:rsidTr="00101DC7">
        <w:trPr>
          <w:cantSplit/>
          <w:trHeight w:val="203"/>
          <w:jc w:val="center"/>
        </w:trPr>
        <w:tc>
          <w:tcPr>
            <w:tcW w:w="637"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1.1.</w:t>
            </w:r>
          </w:p>
        </w:tc>
        <w:tc>
          <w:tcPr>
            <w:tcW w:w="6474"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z w:val="24"/>
                <w:szCs w:val="24"/>
              </w:rPr>
            </w:pPr>
            <w:r w:rsidRPr="00EE0152">
              <w:rPr>
                <w:spacing w:val="-6"/>
                <w:sz w:val="24"/>
                <w:szCs w:val="24"/>
              </w:rPr>
              <w:t xml:space="preserve">Спил и вывоз аварийных деревьев на территории кладбища п. </w:t>
            </w:r>
            <w:proofErr w:type="spellStart"/>
            <w:r w:rsidRPr="00EE0152">
              <w:rPr>
                <w:spacing w:val="-6"/>
                <w:sz w:val="24"/>
                <w:szCs w:val="24"/>
              </w:rPr>
              <w:t>Ильинское-Хованское</w:t>
            </w:r>
            <w:proofErr w:type="spellEnd"/>
            <w:r w:rsidRPr="00EE0152">
              <w:rPr>
                <w:spacing w:val="-6"/>
                <w:sz w:val="24"/>
                <w:szCs w:val="24"/>
              </w:rPr>
              <w:t>, (шт.)</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3</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3</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3</w:t>
            </w:r>
          </w:p>
        </w:tc>
      </w:tr>
      <w:tr w:rsidR="00101DC7" w:rsidRPr="00EE0152" w:rsidTr="00101DC7">
        <w:trPr>
          <w:cantSplit/>
          <w:trHeight w:val="203"/>
          <w:jc w:val="center"/>
        </w:trPr>
        <w:tc>
          <w:tcPr>
            <w:tcW w:w="637"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1.2.</w:t>
            </w:r>
          </w:p>
        </w:tc>
        <w:tc>
          <w:tcPr>
            <w:tcW w:w="6474"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z w:val="24"/>
                <w:szCs w:val="24"/>
              </w:rPr>
            </w:pPr>
            <w:r w:rsidRPr="00EE0152">
              <w:rPr>
                <w:spacing w:val="-6"/>
                <w:sz w:val="24"/>
                <w:szCs w:val="24"/>
              </w:rPr>
              <w:t xml:space="preserve">Уборка и вывоз навалов мусора на территории кладбищ п. </w:t>
            </w:r>
            <w:proofErr w:type="spellStart"/>
            <w:r w:rsidRPr="00EE0152">
              <w:rPr>
                <w:spacing w:val="-6"/>
                <w:sz w:val="24"/>
                <w:szCs w:val="24"/>
              </w:rPr>
              <w:t>Ильинское-Хованское</w:t>
            </w:r>
            <w:proofErr w:type="spellEnd"/>
            <w:r w:rsidRPr="00EE0152">
              <w:rPr>
                <w:spacing w:val="-6"/>
                <w:sz w:val="24"/>
                <w:szCs w:val="24"/>
              </w:rPr>
              <w:t xml:space="preserve"> и с. Гари, (кладбище)</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r>
    </w:tbl>
    <w:p w:rsidR="00101DC7" w:rsidRPr="00D87708" w:rsidRDefault="00101DC7" w:rsidP="00101DC7">
      <w:pPr>
        <w:pStyle w:val="ConsPlusNormal"/>
        <w:jc w:val="center"/>
        <w:rPr>
          <w:sz w:val="24"/>
          <w:szCs w:val="24"/>
        </w:rPr>
      </w:pPr>
    </w:p>
    <w:p w:rsidR="00101DC7" w:rsidRPr="00D87708" w:rsidRDefault="00101DC7" w:rsidP="00101DC7">
      <w:pPr>
        <w:pStyle w:val="ConsPlusNormal"/>
        <w:jc w:val="center"/>
        <w:outlineLvl w:val="2"/>
        <w:rPr>
          <w:b/>
          <w:sz w:val="24"/>
          <w:szCs w:val="24"/>
        </w:rPr>
      </w:pPr>
      <w:r>
        <w:rPr>
          <w:b/>
          <w:sz w:val="24"/>
          <w:szCs w:val="24"/>
        </w:rPr>
        <w:t>4</w:t>
      </w:r>
      <w:r w:rsidRPr="00D87708">
        <w:rPr>
          <w:b/>
          <w:sz w:val="24"/>
          <w:szCs w:val="24"/>
        </w:rPr>
        <w:t>.3. Задачи подпрограммы</w:t>
      </w:r>
    </w:p>
    <w:p w:rsidR="00101DC7" w:rsidRPr="00D87708" w:rsidRDefault="00101DC7" w:rsidP="00101DC7">
      <w:pPr>
        <w:pStyle w:val="ConsPlusNormal"/>
        <w:jc w:val="center"/>
        <w:outlineLvl w:val="2"/>
        <w:rPr>
          <w:sz w:val="24"/>
          <w:szCs w:val="24"/>
        </w:rPr>
      </w:pPr>
    </w:p>
    <w:p w:rsidR="00101DC7" w:rsidRPr="00D87708" w:rsidRDefault="00101DC7" w:rsidP="00101DC7">
      <w:pPr>
        <w:pStyle w:val="ConsPlusNormal"/>
        <w:ind w:right="111"/>
        <w:jc w:val="right"/>
        <w:outlineLvl w:val="3"/>
      </w:pPr>
      <w:r w:rsidRPr="00D87708">
        <w:t>Таблица 2</w:t>
      </w:r>
    </w:p>
    <w:tbl>
      <w:tblPr>
        <w:tblW w:w="9356" w:type="dxa"/>
        <w:tblInd w:w="70" w:type="dxa"/>
        <w:tblLayout w:type="fixed"/>
        <w:tblCellMar>
          <w:left w:w="70" w:type="dxa"/>
          <w:right w:w="70" w:type="dxa"/>
        </w:tblCellMar>
        <w:tblLook w:val="0000" w:firstRow="0" w:lastRow="0" w:firstColumn="0" w:lastColumn="0" w:noHBand="0" w:noVBand="0"/>
      </w:tblPr>
      <w:tblGrid>
        <w:gridCol w:w="567"/>
        <w:gridCol w:w="6096"/>
        <w:gridCol w:w="2693"/>
      </w:tblGrid>
      <w:tr w:rsidR="00101DC7" w:rsidRPr="00EE0152" w:rsidTr="00101DC7">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N п/п</w:t>
            </w:r>
          </w:p>
        </w:tc>
        <w:tc>
          <w:tcPr>
            <w:tcW w:w="6096"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Задача</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Год, к которому задача должна быть решена</w:t>
            </w:r>
          </w:p>
        </w:tc>
      </w:tr>
      <w:tr w:rsidR="00101DC7" w:rsidRPr="00EE0152" w:rsidTr="00101DC7">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6096"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rPr>
                <w:spacing w:val="-6"/>
                <w:sz w:val="24"/>
                <w:szCs w:val="24"/>
              </w:rPr>
            </w:pPr>
          </w:p>
          <w:p w:rsidR="00101DC7" w:rsidRPr="00EE0152" w:rsidRDefault="00101DC7" w:rsidP="00101DC7">
            <w:pPr>
              <w:pStyle w:val="ConsPlusNormal"/>
              <w:rPr>
                <w:sz w:val="24"/>
                <w:szCs w:val="24"/>
              </w:rPr>
            </w:pPr>
            <w:r w:rsidRPr="00EE0152">
              <w:rPr>
                <w:spacing w:val="-6"/>
                <w:sz w:val="24"/>
                <w:szCs w:val="24"/>
              </w:rPr>
              <w:t>Содержание мест захоронения на территории Ильинского городского поселения</w:t>
            </w:r>
            <w:r w:rsidRPr="00EE0152">
              <w:rPr>
                <w:sz w:val="24"/>
                <w:szCs w:val="24"/>
              </w:rPr>
              <w:t xml:space="preserve"> (расчистка от снега, уборка мусора, спил деревьев)</w:t>
            </w:r>
          </w:p>
          <w:p w:rsidR="00101DC7" w:rsidRPr="00EE0152" w:rsidRDefault="00101DC7" w:rsidP="00101DC7">
            <w:pPr>
              <w:pStyle w:val="ConsPlusNormal"/>
              <w:rPr>
                <w:spacing w:val="-6"/>
                <w:sz w:val="24"/>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Весь период</w:t>
            </w:r>
          </w:p>
        </w:tc>
      </w:tr>
    </w:tbl>
    <w:p w:rsidR="00101DC7" w:rsidRPr="00D87708" w:rsidRDefault="00101DC7" w:rsidP="00101DC7">
      <w:pPr>
        <w:pStyle w:val="ConsPlusNormal"/>
        <w:jc w:val="center"/>
        <w:rPr>
          <w:b/>
        </w:rPr>
      </w:pPr>
    </w:p>
    <w:p w:rsidR="00101DC7" w:rsidRPr="00D87708" w:rsidRDefault="00101DC7" w:rsidP="00101DC7">
      <w:pPr>
        <w:pStyle w:val="ConsPlusNormal"/>
        <w:jc w:val="center"/>
        <w:rPr>
          <w:b/>
        </w:rPr>
        <w:sectPr w:rsidR="00101DC7" w:rsidRPr="00D87708" w:rsidSect="00101DC7">
          <w:pgSz w:w="11906" w:h="16838" w:code="9"/>
          <w:pgMar w:top="1134" w:right="567" w:bottom="1134" w:left="1701" w:header="720" w:footer="720" w:gutter="0"/>
          <w:cols w:space="720"/>
        </w:sectPr>
      </w:pPr>
    </w:p>
    <w:p w:rsidR="00101DC7" w:rsidRPr="00D87708" w:rsidRDefault="00101DC7" w:rsidP="00101DC7">
      <w:pPr>
        <w:pStyle w:val="ConsPlusNormal"/>
        <w:jc w:val="center"/>
      </w:pPr>
      <w:r>
        <w:rPr>
          <w:b/>
          <w:sz w:val="24"/>
          <w:szCs w:val="24"/>
        </w:rPr>
        <w:lastRenderedPageBreak/>
        <w:t>5</w:t>
      </w:r>
      <w:r w:rsidRPr="00D87708">
        <w:rPr>
          <w:b/>
          <w:sz w:val="24"/>
          <w:szCs w:val="24"/>
        </w:rPr>
        <w:t>. ПЕРЕЧЕНЬ МЕРОПРИЯТИЙ ПОДПРОГРАММЫ</w:t>
      </w:r>
    </w:p>
    <w:p w:rsidR="00101DC7" w:rsidRPr="00D87708" w:rsidRDefault="00101DC7" w:rsidP="00101DC7">
      <w:pPr>
        <w:pStyle w:val="ConsPlusNormal"/>
        <w:ind w:right="-31"/>
        <w:jc w:val="right"/>
        <w:outlineLvl w:val="3"/>
      </w:pPr>
      <w:r w:rsidRPr="00D87708">
        <w:t>Таблица 3</w:t>
      </w: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03"/>
        <w:gridCol w:w="1701"/>
        <w:gridCol w:w="2835"/>
        <w:gridCol w:w="2126"/>
        <w:gridCol w:w="2205"/>
      </w:tblGrid>
      <w:tr w:rsidR="00101DC7" w:rsidRPr="00EE0152" w:rsidTr="00101DC7">
        <w:trPr>
          <w:trHeight w:val="332"/>
        </w:trPr>
        <w:tc>
          <w:tcPr>
            <w:tcW w:w="817"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 п/п</w:t>
            </w:r>
          </w:p>
        </w:tc>
        <w:tc>
          <w:tcPr>
            <w:tcW w:w="5103"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Сроки исполнения (годы)</w:t>
            </w:r>
          </w:p>
        </w:tc>
        <w:tc>
          <w:tcPr>
            <w:tcW w:w="283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Объем финансирования,</w:t>
            </w:r>
          </w:p>
          <w:p w:rsidR="00101DC7" w:rsidRPr="00EE0152" w:rsidRDefault="00101DC7" w:rsidP="00101DC7">
            <w:pPr>
              <w:pStyle w:val="ConsPlusNormal"/>
              <w:jc w:val="center"/>
              <w:rPr>
                <w:b/>
                <w:i/>
                <w:sz w:val="24"/>
                <w:szCs w:val="24"/>
              </w:rPr>
            </w:pPr>
            <w:r w:rsidRPr="00EE0152">
              <w:rPr>
                <w:b/>
                <w:i/>
                <w:sz w:val="24"/>
                <w:szCs w:val="24"/>
              </w:rPr>
              <w:t>тыс. руб.</w:t>
            </w:r>
          </w:p>
        </w:tc>
        <w:tc>
          <w:tcPr>
            <w:tcW w:w="2126"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 xml:space="preserve">Ответственные </w:t>
            </w:r>
          </w:p>
          <w:p w:rsidR="00101DC7" w:rsidRPr="00EE0152" w:rsidRDefault="00101DC7" w:rsidP="00101DC7">
            <w:pPr>
              <w:pStyle w:val="ConsPlusNormal"/>
              <w:jc w:val="center"/>
              <w:rPr>
                <w:b/>
                <w:i/>
                <w:sz w:val="24"/>
                <w:szCs w:val="24"/>
              </w:rPr>
            </w:pPr>
            <w:r w:rsidRPr="00EE0152">
              <w:rPr>
                <w:b/>
                <w:i/>
                <w:sz w:val="24"/>
                <w:szCs w:val="24"/>
              </w:rPr>
              <w:t>за выполнение</w:t>
            </w:r>
          </w:p>
        </w:tc>
        <w:tc>
          <w:tcPr>
            <w:tcW w:w="220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Ожидаемые</w:t>
            </w:r>
          </w:p>
          <w:p w:rsidR="00101DC7" w:rsidRPr="00EE0152" w:rsidRDefault="00101DC7" w:rsidP="00101DC7">
            <w:pPr>
              <w:pStyle w:val="ConsPlusNormal"/>
              <w:jc w:val="center"/>
              <w:rPr>
                <w:b/>
                <w:i/>
                <w:sz w:val="24"/>
                <w:szCs w:val="24"/>
              </w:rPr>
            </w:pPr>
            <w:r w:rsidRPr="00EE0152">
              <w:rPr>
                <w:b/>
                <w:i/>
                <w:sz w:val="24"/>
                <w:szCs w:val="24"/>
              </w:rPr>
              <w:t>результаты</w:t>
            </w:r>
          </w:p>
        </w:tc>
      </w:tr>
      <w:tr w:rsidR="00101DC7" w:rsidRPr="00EE0152" w:rsidTr="00101DC7">
        <w:trPr>
          <w:trHeight w:val="70"/>
        </w:trPr>
        <w:tc>
          <w:tcPr>
            <w:tcW w:w="817"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6</w:t>
            </w:r>
          </w:p>
        </w:tc>
        <w:tc>
          <w:tcPr>
            <w:tcW w:w="220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7</w:t>
            </w:r>
          </w:p>
        </w:tc>
      </w:tr>
      <w:tr w:rsidR="00101DC7" w:rsidRPr="00EE0152" w:rsidTr="00101DC7">
        <w:trPr>
          <w:trHeight w:val="160"/>
        </w:trPr>
        <w:tc>
          <w:tcPr>
            <w:tcW w:w="14787" w:type="dxa"/>
            <w:gridSpan w:val="6"/>
          </w:tcPr>
          <w:p w:rsidR="00101DC7" w:rsidRPr="00EE0152" w:rsidRDefault="00101DC7" w:rsidP="00101DC7">
            <w:pPr>
              <w:pStyle w:val="ConsPlusNormal"/>
              <w:jc w:val="both"/>
              <w:rPr>
                <w:b/>
                <w:i/>
                <w:sz w:val="24"/>
                <w:szCs w:val="24"/>
              </w:rPr>
            </w:pPr>
            <w:r w:rsidRPr="00EE0152">
              <w:rPr>
                <w:b/>
                <w:i/>
                <w:sz w:val="24"/>
                <w:szCs w:val="24"/>
              </w:rPr>
              <w:t>Раздел 1. Мероприятия подпрограммы «Организация ритуальных услуг и содержание мест захоронения на территории Ильинского городского поселения»</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Организация ритуальных услуг и содержание мест захоронения на территории Ильинского городского поселения, в том числе:</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100,0</w:t>
            </w:r>
          </w:p>
        </w:tc>
        <w:tc>
          <w:tcPr>
            <w:tcW w:w="2126" w:type="dxa"/>
            <w:vMerge w:val="restart"/>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restart"/>
            <w:vAlign w:val="center"/>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1.1</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 xml:space="preserve">Спил и вывоз аварийных деревьев на территории кладбища п. </w:t>
            </w:r>
            <w:proofErr w:type="spellStart"/>
            <w:r w:rsidRPr="00EE0152">
              <w:rPr>
                <w:spacing w:val="-6"/>
                <w:sz w:val="24"/>
                <w:szCs w:val="24"/>
              </w:rPr>
              <w:t>Ильинское-Хованское</w:t>
            </w:r>
            <w:proofErr w:type="spellEnd"/>
            <w:r w:rsidRPr="00EE0152">
              <w:rPr>
                <w:spacing w:val="-6"/>
                <w:sz w:val="24"/>
                <w:szCs w:val="24"/>
              </w:rPr>
              <w:t xml:space="preserve"> в количестве 3 шт.</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60.0</w:t>
            </w:r>
          </w:p>
        </w:tc>
        <w:tc>
          <w:tcPr>
            <w:tcW w:w="2126" w:type="dxa"/>
            <w:vMerge/>
          </w:tcPr>
          <w:p w:rsidR="00101DC7" w:rsidRPr="00EE0152" w:rsidRDefault="00101DC7" w:rsidP="00101DC7">
            <w:pPr>
              <w:pStyle w:val="ConsPlusNormal"/>
              <w:jc w:val="center"/>
              <w:rPr>
                <w:spacing w:val="-6"/>
                <w:sz w:val="24"/>
                <w:szCs w:val="24"/>
              </w:rPr>
            </w:pP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1.2</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 xml:space="preserve">Уборка и вывоз навалов мусора на территории кладбищ п. </w:t>
            </w:r>
            <w:proofErr w:type="spellStart"/>
            <w:r w:rsidRPr="00EE0152">
              <w:rPr>
                <w:spacing w:val="-6"/>
                <w:sz w:val="24"/>
                <w:szCs w:val="24"/>
              </w:rPr>
              <w:t>Ильинское-Хованское</w:t>
            </w:r>
            <w:proofErr w:type="spellEnd"/>
            <w:r w:rsidRPr="00EE0152">
              <w:rPr>
                <w:spacing w:val="-6"/>
                <w:sz w:val="24"/>
                <w:szCs w:val="24"/>
              </w:rPr>
              <w:t xml:space="preserve"> и с. Гари.</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40.0</w:t>
            </w:r>
          </w:p>
        </w:tc>
        <w:tc>
          <w:tcPr>
            <w:tcW w:w="2126" w:type="dxa"/>
            <w:vMerge/>
          </w:tcPr>
          <w:p w:rsidR="00101DC7" w:rsidRPr="00EE0152" w:rsidRDefault="00101DC7" w:rsidP="00101DC7">
            <w:pPr>
              <w:pStyle w:val="ConsPlusNormal"/>
              <w:jc w:val="center"/>
              <w:rPr>
                <w:spacing w:val="-6"/>
                <w:sz w:val="24"/>
                <w:szCs w:val="24"/>
              </w:rPr>
            </w:pP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2.</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Содержание мест захоронения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100,0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 xml:space="preserve">Управление муниципального хозяйства </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3.</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Содержание мест захоронения на территории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100,0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 xml:space="preserve">Управление муниципального хозяйства </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both"/>
              <w:rPr>
                <w:b/>
                <w:sz w:val="24"/>
                <w:szCs w:val="24"/>
              </w:rPr>
            </w:pPr>
            <w:r w:rsidRPr="00EE0152">
              <w:rPr>
                <w:b/>
                <w:sz w:val="24"/>
                <w:szCs w:val="24"/>
              </w:rPr>
              <w:t>ИТОГО по разделу 1:</w:t>
            </w: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2017-2019</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300,0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Align w:val="center"/>
          </w:tcPr>
          <w:p w:rsidR="00101DC7" w:rsidRPr="00EE0152" w:rsidRDefault="00101DC7" w:rsidP="00101DC7">
            <w:pPr>
              <w:pStyle w:val="ConsPlusNormal"/>
              <w:jc w:val="center"/>
              <w:rPr>
                <w:b/>
                <w:sz w:val="24"/>
                <w:szCs w:val="24"/>
              </w:rPr>
            </w:pPr>
          </w:p>
        </w:tc>
      </w:tr>
    </w:tbl>
    <w:p w:rsidR="00101DC7" w:rsidRDefault="00101DC7" w:rsidP="00101DC7">
      <w:pPr>
        <w:pStyle w:val="ConsPlusNormal"/>
        <w:jc w:val="center"/>
      </w:pPr>
    </w:p>
    <w:p w:rsidR="00101DC7" w:rsidRDefault="00101DC7" w:rsidP="00101DC7">
      <w:pPr>
        <w:pStyle w:val="ConsPlusNormal"/>
        <w:jc w:val="center"/>
      </w:pPr>
    </w:p>
    <w:p w:rsidR="00101DC7" w:rsidRPr="00D87708" w:rsidRDefault="00101DC7" w:rsidP="00101DC7">
      <w:pPr>
        <w:pStyle w:val="ConsPlusNormal"/>
        <w:jc w:val="center"/>
        <w:sectPr w:rsidR="00101DC7" w:rsidRPr="00D87708" w:rsidSect="00101DC7">
          <w:pgSz w:w="16838" w:h="11906" w:orient="landscape" w:code="9"/>
          <w:pgMar w:top="1701" w:right="1134" w:bottom="567" w:left="1134" w:header="720" w:footer="720" w:gutter="0"/>
          <w:cols w:space="720"/>
        </w:sectPr>
      </w:pPr>
    </w:p>
    <w:p w:rsidR="00101DC7" w:rsidRPr="00D87708" w:rsidRDefault="00101DC7" w:rsidP="00101DC7">
      <w:pPr>
        <w:pStyle w:val="ConsPlusNormal"/>
        <w:jc w:val="center"/>
        <w:rPr>
          <w:b/>
          <w:sz w:val="24"/>
          <w:szCs w:val="24"/>
        </w:rPr>
      </w:pPr>
      <w:r>
        <w:rPr>
          <w:b/>
          <w:sz w:val="24"/>
          <w:szCs w:val="24"/>
        </w:rPr>
        <w:lastRenderedPageBreak/>
        <w:t>6</w:t>
      </w:r>
      <w:r w:rsidRPr="00D87708">
        <w:rPr>
          <w:b/>
          <w:sz w:val="24"/>
          <w:szCs w:val="24"/>
        </w:rPr>
        <w:t>. РЕСУРСНОЕ ОБЕСПЕЧЕНИЕ ПОДПРОГРАММЫ</w:t>
      </w:r>
    </w:p>
    <w:p w:rsidR="00101DC7" w:rsidRPr="00D87708" w:rsidRDefault="00101DC7" w:rsidP="00101DC7">
      <w:pPr>
        <w:pStyle w:val="ConsPlusNormal"/>
        <w:jc w:val="center"/>
      </w:pPr>
    </w:p>
    <w:p w:rsidR="00101DC7" w:rsidRPr="00D87708" w:rsidRDefault="00101DC7" w:rsidP="00101DC7">
      <w:pPr>
        <w:pStyle w:val="ConsPlusNormal"/>
        <w:ind w:right="282"/>
        <w:jc w:val="right"/>
        <w:outlineLvl w:val="3"/>
      </w:pPr>
      <w:r w:rsidRPr="00D87708">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338"/>
        <w:gridCol w:w="1418"/>
        <w:gridCol w:w="1276"/>
        <w:gridCol w:w="1275"/>
      </w:tblGrid>
      <w:tr w:rsidR="00101DC7" w:rsidRPr="00EE0152" w:rsidTr="00101DC7">
        <w:trPr>
          <w:trHeight w:val="478"/>
          <w:jc w:val="center"/>
        </w:trPr>
        <w:tc>
          <w:tcPr>
            <w:tcW w:w="3369" w:type="dxa"/>
          </w:tcPr>
          <w:p w:rsidR="00101DC7" w:rsidRPr="00EE0152" w:rsidRDefault="00101DC7" w:rsidP="00101DC7">
            <w:pPr>
              <w:pStyle w:val="ConsPlusNormal"/>
              <w:jc w:val="center"/>
              <w:rPr>
                <w:b/>
                <w:spacing w:val="-6"/>
                <w:sz w:val="24"/>
                <w:szCs w:val="24"/>
              </w:rPr>
            </w:pPr>
            <w:r w:rsidRPr="00EE0152">
              <w:rPr>
                <w:b/>
                <w:spacing w:val="-6"/>
                <w:sz w:val="24"/>
                <w:szCs w:val="24"/>
              </w:rPr>
              <w:t xml:space="preserve">Направления финансирования </w:t>
            </w:r>
          </w:p>
          <w:p w:rsidR="00101DC7" w:rsidRPr="00EE0152" w:rsidRDefault="00101DC7" w:rsidP="00101DC7">
            <w:pPr>
              <w:pStyle w:val="ConsPlusNormal"/>
              <w:jc w:val="center"/>
              <w:rPr>
                <w:b/>
                <w:spacing w:val="-6"/>
                <w:sz w:val="24"/>
                <w:szCs w:val="24"/>
              </w:rPr>
            </w:pPr>
            <w:r w:rsidRPr="00EE0152">
              <w:rPr>
                <w:b/>
                <w:spacing w:val="-6"/>
                <w:sz w:val="24"/>
                <w:szCs w:val="24"/>
              </w:rPr>
              <w:t>и источники</w:t>
            </w:r>
          </w:p>
        </w:tc>
        <w:tc>
          <w:tcPr>
            <w:tcW w:w="1338" w:type="dxa"/>
          </w:tcPr>
          <w:p w:rsidR="00101DC7" w:rsidRPr="00EE0152" w:rsidRDefault="00101DC7" w:rsidP="00101DC7">
            <w:pPr>
              <w:pStyle w:val="ConsPlusNormal"/>
              <w:jc w:val="center"/>
              <w:rPr>
                <w:b/>
                <w:sz w:val="24"/>
                <w:szCs w:val="24"/>
              </w:rPr>
            </w:pPr>
            <w:r w:rsidRPr="00EE0152">
              <w:rPr>
                <w:b/>
                <w:sz w:val="24"/>
                <w:szCs w:val="24"/>
              </w:rPr>
              <w:t xml:space="preserve">2017 - 2019 </w:t>
            </w:r>
            <w:proofErr w:type="spellStart"/>
            <w:r w:rsidRPr="00EE0152">
              <w:rPr>
                <w:b/>
                <w:sz w:val="24"/>
                <w:szCs w:val="24"/>
              </w:rPr>
              <w:t>г.г</w:t>
            </w:r>
            <w:proofErr w:type="spellEnd"/>
            <w:r w:rsidRPr="00EE0152">
              <w:rPr>
                <w:b/>
                <w:sz w:val="24"/>
                <w:szCs w:val="24"/>
              </w:rPr>
              <w:t>.,</w:t>
            </w:r>
          </w:p>
        </w:tc>
        <w:tc>
          <w:tcPr>
            <w:tcW w:w="1418" w:type="dxa"/>
          </w:tcPr>
          <w:p w:rsidR="00101DC7" w:rsidRPr="00EE0152" w:rsidRDefault="00101DC7" w:rsidP="00101DC7">
            <w:pPr>
              <w:pStyle w:val="ConsPlusNormal"/>
              <w:jc w:val="center"/>
              <w:rPr>
                <w:b/>
                <w:sz w:val="24"/>
                <w:szCs w:val="24"/>
              </w:rPr>
            </w:pPr>
            <w:r w:rsidRPr="00EE0152">
              <w:rPr>
                <w:b/>
                <w:sz w:val="24"/>
                <w:szCs w:val="24"/>
              </w:rPr>
              <w:t>2017</w:t>
            </w:r>
          </w:p>
          <w:p w:rsidR="00101DC7" w:rsidRPr="00EE0152" w:rsidRDefault="00101DC7" w:rsidP="00101DC7">
            <w:pPr>
              <w:pStyle w:val="ConsPlusNormal"/>
              <w:jc w:val="center"/>
              <w:rPr>
                <w:b/>
                <w:sz w:val="24"/>
                <w:szCs w:val="24"/>
              </w:rPr>
            </w:pPr>
            <w:r w:rsidRPr="00EE0152">
              <w:rPr>
                <w:b/>
                <w:sz w:val="24"/>
                <w:szCs w:val="24"/>
              </w:rPr>
              <w:t>год</w:t>
            </w:r>
          </w:p>
        </w:tc>
        <w:tc>
          <w:tcPr>
            <w:tcW w:w="1276" w:type="dxa"/>
            <w:tcBorders>
              <w:right w:val="single" w:sz="4" w:space="0" w:color="auto"/>
            </w:tcBorders>
          </w:tcPr>
          <w:p w:rsidR="00101DC7" w:rsidRPr="00EE0152" w:rsidRDefault="00101DC7" w:rsidP="00101DC7">
            <w:pPr>
              <w:pStyle w:val="ConsPlusNormal"/>
              <w:jc w:val="center"/>
              <w:rPr>
                <w:b/>
                <w:sz w:val="24"/>
                <w:szCs w:val="24"/>
              </w:rPr>
            </w:pPr>
            <w:r w:rsidRPr="00EE0152">
              <w:rPr>
                <w:b/>
                <w:sz w:val="24"/>
                <w:szCs w:val="24"/>
              </w:rPr>
              <w:t>2018</w:t>
            </w:r>
          </w:p>
          <w:p w:rsidR="00101DC7" w:rsidRPr="00EE0152" w:rsidRDefault="00101DC7" w:rsidP="00101DC7">
            <w:pPr>
              <w:pStyle w:val="ConsPlusNormal"/>
              <w:jc w:val="center"/>
              <w:rPr>
                <w:b/>
                <w:sz w:val="24"/>
                <w:szCs w:val="24"/>
              </w:rPr>
            </w:pPr>
            <w:r w:rsidRPr="00EE0152">
              <w:rPr>
                <w:b/>
                <w:sz w:val="24"/>
                <w:szCs w:val="24"/>
              </w:rPr>
              <w:t>год</w:t>
            </w:r>
          </w:p>
        </w:tc>
        <w:tc>
          <w:tcPr>
            <w:tcW w:w="1275" w:type="dxa"/>
            <w:tcBorders>
              <w:left w:val="single" w:sz="4" w:space="0" w:color="auto"/>
              <w:right w:val="single" w:sz="4" w:space="0" w:color="auto"/>
            </w:tcBorders>
          </w:tcPr>
          <w:p w:rsidR="00101DC7" w:rsidRPr="00EE0152" w:rsidRDefault="00101DC7" w:rsidP="00101DC7">
            <w:pPr>
              <w:pStyle w:val="ConsPlusNormal"/>
              <w:jc w:val="center"/>
              <w:rPr>
                <w:b/>
                <w:sz w:val="24"/>
                <w:szCs w:val="24"/>
              </w:rPr>
            </w:pPr>
            <w:r w:rsidRPr="00EE0152">
              <w:rPr>
                <w:b/>
                <w:sz w:val="24"/>
                <w:szCs w:val="24"/>
              </w:rPr>
              <w:t>2019</w:t>
            </w:r>
          </w:p>
          <w:p w:rsidR="00101DC7" w:rsidRPr="00EE0152" w:rsidRDefault="00101DC7" w:rsidP="00101DC7">
            <w:pPr>
              <w:pStyle w:val="ConsPlusNormal"/>
              <w:jc w:val="center"/>
              <w:rPr>
                <w:b/>
                <w:sz w:val="24"/>
                <w:szCs w:val="24"/>
              </w:rPr>
            </w:pPr>
            <w:r w:rsidRPr="00EE0152">
              <w:rPr>
                <w:b/>
                <w:sz w:val="24"/>
                <w:szCs w:val="24"/>
              </w:rPr>
              <w:t>год</w:t>
            </w:r>
          </w:p>
        </w:tc>
      </w:tr>
      <w:tr w:rsidR="00101DC7" w:rsidRPr="00EE0152" w:rsidTr="00101DC7">
        <w:trPr>
          <w:jc w:val="center"/>
        </w:trPr>
        <w:tc>
          <w:tcPr>
            <w:tcW w:w="3369" w:type="dxa"/>
          </w:tcPr>
          <w:p w:rsidR="00101DC7" w:rsidRPr="00EE0152" w:rsidRDefault="00101DC7" w:rsidP="00101DC7">
            <w:pPr>
              <w:pStyle w:val="ConsPlusNormal"/>
              <w:jc w:val="both"/>
              <w:rPr>
                <w:b/>
                <w:sz w:val="24"/>
                <w:szCs w:val="24"/>
              </w:rPr>
            </w:pPr>
          </w:p>
          <w:p w:rsidR="00101DC7" w:rsidRPr="00EE0152" w:rsidRDefault="00101DC7" w:rsidP="00101DC7">
            <w:pPr>
              <w:pStyle w:val="ConsPlusNormal"/>
              <w:jc w:val="both"/>
              <w:rPr>
                <w:b/>
                <w:sz w:val="24"/>
                <w:szCs w:val="24"/>
              </w:rPr>
            </w:pPr>
            <w:r w:rsidRPr="00EE0152">
              <w:rPr>
                <w:b/>
                <w:sz w:val="24"/>
                <w:szCs w:val="24"/>
              </w:rPr>
              <w:t>ВСЕГО</w:t>
            </w:r>
          </w:p>
          <w:p w:rsidR="00101DC7" w:rsidRPr="00EE0152" w:rsidRDefault="00101DC7" w:rsidP="00101DC7">
            <w:pPr>
              <w:pStyle w:val="ConsPlusNormal"/>
              <w:jc w:val="both"/>
              <w:rPr>
                <w:b/>
                <w:sz w:val="24"/>
                <w:szCs w:val="24"/>
              </w:rPr>
            </w:pPr>
          </w:p>
        </w:tc>
        <w:tc>
          <w:tcPr>
            <w:tcW w:w="1338" w:type="dxa"/>
            <w:vAlign w:val="center"/>
          </w:tcPr>
          <w:p w:rsidR="00101DC7" w:rsidRPr="00EE0152" w:rsidRDefault="00101DC7" w:rsidP="00101DC7">
            <w:pPr>
              <w:pStyle w:val="ConsPlusNormal"/>
              <w:jc w:val="center"/>
              <w:rPr>
                <w:b/>
                <w:sz w:val="24"/>
                <w:szCs w:val="24"/>
              </w:rPr>
            </w:pPr>
            <w:r w:rsidRPr="00EE0152">
              <w:rPr>
                <w:b/>
                <w:sz w:val="24"/>
                <w:szCs w:val="24"/>
              </w:rPr>
              <w:t>300,0</w:t>
            </w:r>
          </w:p>
        </w:tc>
        <w:tc>
          <w:tcPr>
            <w:tcW w:w="1418" w:type="dxa"/>
            <w:vAlign w:val="center"/>
          </w:tcPr>
          <w:p w:rsidR="00101DC7" w:rsidRPr="00EE0152" w:rsidRDefault="00101DC7" w:rsidP="00101DC7">
            <w:pPr>
              <w:pStyle w:val="ConsPlusNormal"/>
              <w:jc w:val="center"/>
              <w:rPr>
                <w:b/>
                <w:sz w:val="24"/>
                <w:szCs w:val="24"/>
              </w:rPr>
            </w:pPr>
            <w:r w:rsidRPr="00EE0152">
              <w:rPr>
                <w:b/>
                <w:sz w:val="24"/>
                <w:szCs w:val="24"/>
              </w:rPr>
              <w:t>100,0</w:t>
            </w:r>
          </w:p>
        </w:tc>
        <w:tc>
          <w:tcPr>
            <w:tcW w:w="1276" w:type="dxa"/>
            <w:tcBorders>
              <w:right w:val="single" w:sz="4" w:space="0" w:color="auto"/>
            </w:tcBorders>
            <w:vAlign w:val="center"/>
          </w:tcPr>
          <w:p w:rsidR="00101DC7" w:rsidRPr="00EE0152" w:rsidRDefault="00101DC7" w:rsidP="00101DC7">
            <w:pPr>
              <w:pStyle w:val="ConsPlusNormal"/>
              <w:jc w:val="center"/>
              <w:rPr>
                <w:b/>
                <w:sz w:val="24"/>
                <w:szCs w:val="24"/>
              </w:rPr>
            </w:pPr>
            <w:r w:rsidRPr="00EE0152">
              <w:rPr>
                <w:b/>
                <w:sz w:val="24"/>
                <w:szCs w:val="24"/>
              </w:rPr>
              <w:t>100,0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b/>
                <w:sz w:val="24"/>
                <w:szCs w:val="24"/>
              </w:rPr>
            </w:pPr>
            <w:r w:rsidRPr="00EE0152">
              <w:rPr>
                <w:b/>
                <w:sz w:val="24"/>
                <w:szCs w:val="24"/>
              </w:rPr>
              <w:t>100,0</w:t>
            </w:r>
          </w:p>
        </w:tc>
      </w:tr>
      <w:tr w:rsidR="00101DC7" w:rsidRPr="00EE0152" w:rsidTr="00101DC7">
        <w:trPr>
          <w:jc w:val="center"/>
        </w:trPr>
        <w:tc>
          <w:tcPr>
            <w:tcW w:w="8676" w:type="dxa"/>
            <w:gridSpan w:val="5"/>
            <w:tcBorders>
              <w:right w:val="single" w:sz="4" w:space="0" w:color="auto"/>
            </w:tcBorders>
          </w:tcPr>
          <w:p w:rsidR="00101DC7" w:rsidRPr="00EE0152" w:rsidRDefault="00101DC7" w:rsidP="00101DC7">
            <w:pPr>
              <w:pStyle w:val="ConsPlusNormal"/>
              <w:rPr>
                <w:b/>
                <w:i/>
                <w:sz w:val="24"/>
                <w:szCs w:val="24"/>
              </w:rPr>
            </w:pPr>
          </w:p>
          <w:p w:rsidR="00101DC7" w:rsidRPr="00EE0152" w:rsidRDefault="00101DC7" w:rsidP="00101DC7">
            <w:pPr>
              <w:pStyle w:val="ConsPlusNormal"/>
              <w:rPr>
                <w:b/>
                <w:i/>
                <w:sz w:val="24"/>
                <w:szCs w:val="24"/>
              </w:rPr>
            </w:pPr>
            <w:r w:rsidRPr="00EE0152">
              <w:rPr>
                <w:b/>
                <w:i/>
                <w:sz w:val="24"/>
                <w:szCs w:val="24"/>
              </w:rPr>
              <w:t xml:space="preserve">«Организация ритуальных услуги содержание мест </w:t>
            </w:r>
            <w:proofErr w:type="gramStart"/>
            <w:r w:rsidRPr="00EE0152">
              <w:rPr>
                <w:b/>
                <w:i/>
                <w:sz w:val="24"/>
                <w:szCs w:val="24"/>
              </w:rPr>
              <w:t>захоронения  на</w:t>
            </w:r>
            <w:proofErr w:type="gramEnd"/>
            <w:r w:rsidRPr="00EE0152">
              <w:rPr>
                <w:b/>
                <w:i/>
                <w:sz w:val="24"/>
                <w:szCs w:val="24"/>
              </w:rPr>
              <w:t xml:space="preserve"> территории Ильинского городского поселения»</w:t>
            </w:r>
          </w:p>
          <w:p w:rsidR="00101DC7" w:rsidRPr="00EE0152" w:rsidRDefault="00101DC7" w:rsidP="00101DC7">
            <w:pPr>
              <w:pStyle w:val="ConsPlusNormal"/>
              <w:rPr>
                <w:sz w:val="24"/>
                <w:szCs w:val="24"/>
              </w:rPr>
            </w:pPr>
          </w:p>
        </w:tc>
      </w:tr>
      <w:tr w:rsidR="00101DC7" w:rsidRPr="00EE0152" w:rsidTr="00101DC7">
        <w:trPr>
          <w:jc w:val="center"/>
        </w:trPr>
        <w:tc>
          <w:tcPr>
            <w:tcW w:w="3369" w:type="dxa"/>
          </w:tcPr>
          <w:p w:rsidR="00101DC7" w:rsidRPr="00EE0152" w:rsidRDefault="00101DC7" w:rsidP="00101DC7">
            <w:pPr>
              <w:pStyle w:val="ConsPlusNormal"/>
              <w:jc w:val="both"/>
              <w:rPr>
                <w:sz w:val="24"/>
                <w:szCs w:val="24"/>
              </w:rPr>
            </w:pPr>
          </w:p>
          <w:p w:rsidR="00101DC7" w:rsidRPr="00EE0152" w:rsidRDefault="00101DC7" w:rsidP="00101DC7">
            <w:pPr>
              <w:pStyle w:val="ConsPlusNormal"/>
              <w:jc w:val="both"/>
              <w:rPr>
                <w:sz w:val="24"/>
                <w:szCs w:val="24"/>
              </w:rPr>
            </w:pPr>
            <w:r w:rsidRPr="00EE0152">
              <w:rPr>
                <w:sz w:val="24"/>
                <w:szCs w:val="24"/>
              </w:rPr>
              <w:t>местный бюджет</w:t>
            </w:r>
          </w:p>
          <w:p w:rsidR="00101DC7" w:rsidRPr="00EE0152" w:rsidRDefault="00101DC7" w:rsidP="00101DC7">
            <w:pPr>
              <w:pStyle w:val="ConsPlusNormal"/>
              <w:jc w:val="both"/>
              <w:rPr>
                <w:sz w:val="24"/>
                <w:szCs w:val="24"/>
              </w:rPr>
            </w:pPr>
          </w:p>
        </w:tc>
        <w:tc>
          <w:tcPr>
            <w:tcW w:w="1338" w:type="dxa"/>
            <w:vAlign w:val="center"/>
          </w:tcPr>
          <w:p w:rsidR="00101DC7" w:rsidRPr="00EE0152" w:rsidRDefault="00101DC7" w:rsidP="00101DC7">
            <w:pPr>
              <w:pStyle w:val="ConsPlusNormal"/>
              <w:jc w:val="center"/>
              <w:rPr>
                <w:sz w:val="24"/>
                <w:szCs w:val="24"/>
              </w:rPr>
            </w:pPr>
            <w:r w:rsidRPr="00EE0152">
              <w:rPr>
                <w:sz w:val="24"/>
                <w:szCs w:val="24"/>
              </w:rPr>
              <w:t>300,0</w:t>
            </w:r>
          </w:p>
        </w:tc>
        <w:tc>
          <w:tcPr>
            <w:tcW w:w="1418" w:type="dxa"/>
            <w:vAlign w:val="center"/>
          </w:tcPr>
          <w:p w:rsidR="00101DC7" w:rsidRPr="00EE0152" w:rsidRDefault="00101DC7" w:rsidP="00101DC7">
            <w:pPr>
              <w:pStyle w:val="ConsPlusNormal"/>
              <w:jc w:val="center"/>
              <w:rPr>
                <w:sz w:val="24"/>
                <w:szCs w:val="24"/>
              </w:rPr>
            </w:pPr>
            <w:r w:rsidRPr="00EE0152">
              <w:rPr>
                <w:sz w:val="24"/>
                <w:szCs w:val="24"/>
              </w:rPr>
              <w:t>100,0</w:t>
            </w:r>
          </w:p>
        </w:tc>
        <w:tc>
          <w:tcPr>
            <w:tcW w:w="1276" w:type="dxa"/>
            <w:tcBorders>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100,0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100,0</w:t>
            </w:r>
          </w:p>
        </w:tc>
      </w:tr>
    </w:tbl>
    <w:p w:rsidR="00101DC7" w:rsidRPr="00D87708" w:rsidRDefault="00101DC7" w:rsidP="00101DC7">
      <w:pPr>
        <w:pStyle w:val="ConsPlusNormal"/>
        <w:jc w:val="cente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FB6BED" w:rsidRDefault="00FB6BED"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EE0152" w:rsidRDefault="00EE0152" w:rsidP="00101DC7">
      <w:pPr>
        <w:pStyle w:val="ConsPlusTitle"/>
        <w:widowControl/>
        <w:jc w:val="right"/>
        <w:rPr>
          <w:rFonts w:ascii="Times New Roman" w:hAnsi="Times New Roman" w:cs="Times New Roman"/>
          <w:sz w:val="16"/>
          <w:szCs w:val="16"/>
        </w:rPr>
      </w:pPr>
    </w:p>
    <w:p w:rsidR="00EE0152" w:rsidRDefault="00EE0152"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Default="00101DC7" w:rsidP="00101DC7">
      <w:pPr>
        <w:pStyle w:val="ConsPlusTitle"/>
        <w:widowControl/>
        <w:jc w:val="right"/>
        <w:rPr>
          <w:rFonts w:ascii="Times New Roman" w:hAnsi="Times New Roman" w:cs="Times New Roman"/>
          <w:sz w:val="16"/>
          <w:szCs w:val="16"/>
        </w:rPr>
      </w:pPr>
    </w:p>
    <w:p w:rsidR="00101DC7" w:rsidRPr="00EE0152" w:rsidRDefault="00101DC7" w:rsidP="00101DC7">
      <w:pPr>
        <w:pStyle w:val="ConsPlusTitle"/>
        <w:widowControl/>
        <w:jc w:val="right"/>
        <w:rPr>
          <w:rFonts w:ascii="Times New Roman" w:hAnsi="Times New Roman" w:cs="Times New Roman"/>
          <w:b w:val="0"/>
          <w:sz w:val="24"/>
          <w:szCs w:val="24"/>
        </w:rPr>
      </w:pPr>
      <w:r w:rsidRPr="00EE0152">
        <w:rPr>
          <w:rFonts w:ascii="Times New Roman" w:hAnsi="Times New Roman" w:cs="Times New Roman"/>
          <w:b w:val="0"/>
          <w:sz w:val="24"/>
          <w:szCs w:val="24"/>
        </w:rPr>
        <w:lastRenderedPageBreak/>
        <w:t>Приложение 4</w:t>
      </w:r>
    </w:p>
    <w:p w:rsidR="00101DC7" w:rsidRPr="00EE0152" w:rsidRDefault="00101DC7" w:rsidP="00101DC7">
      <w:pPr>
        <w:pStyle w:val="ConsPlusTitle"/>
        <w:widowControl/>
        <w:jc w:val="right"/>
        <w:rPr>
          <w:rFonts w:ascii="Times New Roman" w:hAnsi="Times New Roman" w:cs="Times New Roman"/>
          <w:b w:val="0"/>
          <w:sz w:val="24"/>
          <w:szCs w:val="24"/>
        </w:rPr>
      </w:pPr>
      <w:r w:rsidRPr="00EE0152">
        <w:rPr>
          <w:rFonts w:ascii="Times New Roman" w:hAnsi="Times New Roman" w:cs="Times New Roman"/>
          <w:b w:val="0"/>
          <w:sz w:val="24"/>
          <w:szCs w:val="24"/>
        </w:rPr>
        <w:t>к Муниципальной программе «Благоустройство</w:t>
      </w:r>
    </w:p>
    <w:p w:rsidR="00101DC7" w:rsidRPr="00EE0152" w:rsidRDefault="00101DC7" w:rsidP="00101DC7">
      <w:pPr>
        <w:pStyle w:val="ConsPlusTitle"/>
        <w:widowControl/>
        <w:jc w:val="right"/>
        <w:rPr>
          <w:rFonts w:ascii="Times New Roman" w:hAnsi="Times New Roman" w:cs="Times New Roman"/>
          <w:b w:val="0"/>
          <w:sz w:val="24"/>
          <w:szCs w:val="24"/>
        </w:rPr>
      </w:pPr>
      <w:r w:rsidRPr="00EE0152">
        <w:rPr>
          <w:rFonts w:ascii="Times New Roman" w:hAnsi="Times New Roman" w:cs="Times New Roman"/>
          <w:b w:val="0"/>
          <w:sz w:val="24"/>
          <w:szCs w:val="24"/>
        </w:rPr>
        <w:t xml:space="preserve"> Ильинского городского поселения» </w:t>
      </w:r>
    </w:p>
    <w:p w:rsidR="00101DC7" w:rsidRPr="00EE0152" w:rsidRDefault="00101DC7" w:rsidP="00101DC7">
      <w:pPr>
        <w:pStyle w:val="ConsPlusTitle"/>
        <w:widowControl/>
        <w:jc w:val="center"/>
        <w:rPr>
          <w:rFonts w:ascii="Times New Roman" w:hAnsi="Times New Roman" w:cs="Times New Roman"/>
          <w:b w:val="0"/>
          <w:sz w:val="24"/>
          <w:szCs w:val="24"/>
          <w:u w:val="single"/>
        </w:rPr>
      </w:pP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ПОДПРОГРАММА</w:t>
      </w: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«Ликвидация несанкционированных свалок и уборка мусора в населенных пунктах Ильинского городского поселения» Муниципальной программы «Благоустройство</w:t>
      </w: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 xml:space="preserve">Ильинского городского поселения Ильинского муниципального района </w:t>
      </w: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Ивановской области»</w:t>
      </w:r>
    </w:p>
    <w:p w:rsidR="00101DC7" w:rsidRPr="00051224" w:rsidRDefault="00101DC7" w:rsidP="00101DC7">
      <w:pPr>
        <w:pStyle w:val="ConsPlusNormal"/>
        <w:jc w:val="center"/>
        <w:rPr>
          <w:sz w:val="24"/>
          <w:szCs w:val="24"/>
        </w:rPr>
      </w:pPr>
    </w:p>
    <w:p w:rsidR="00101DC7" w:rsidRPr="00051224" w:rsidRDefault="00101DC7" w:rsidP="00101DC7">
      <w:pPr>
        <w:pStyle w:val="ConsPlusNormal"/>
        <w:ind w:left="360"/>
        <w:jc w:val="center"/>
        <w:outlineLvl w:val="1"/>
        <w:rPr>
          <w:b/>
          <w:sz w:val="24"/>
          <w:szCs w:val="24"/>
        </w:rPr>
      </w:pPr>
      <w:r>
        <w:rPr>
          <w:b/>
          <w:sz w:val="24"/>
          <w:szCs w:val="24"/>
        </w:rPr>
        <w:t xml:space="preserve">1. </w:t>
      </w:r>
      <w:r w:rsidRPr="00051224">
        <w:rPr>
          <w:b/>
          <w:sz w:val="24"/>
          <w:szCs w:val="24"/>
        </w:rPr>
        <w:t>ПАСПОРТ ПРОГРАММЫ</w:t>
      </w:r>
    </w:p>
    <w:p w:rsidR="00101DC7" w:rsidRPr="00051224" w:rsidRDefault="00101DC7" w:rsidP="00101DC7">
      <w:pPr>
        <w:pStyle w:val="ConsPlusTitle"/>
        <w:widowControl/>
        <w:jc w:val="center"/>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3261"/>
        <w:gridCol w:w="6095"/>
      </w:tblGrid>
      <w:tr w:rsidR="00101DC7" w:rsidRPr="00051224" w:rsidTr="00101DC7">
        <w:trPr>
          <w:cantSplit/>
          <w:trHeight w:val="378"/>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Наименование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Title"/>
              <w:widowControl/>
              <w:jc w:val="both"/>
              <w:rPr>
                <w:rFonts w:ascii="Times New Roman" w:hAnsi="Times New Roman" w:cs="Times New Roman"/>
                <w:b w:val="0"/>
                <w:sz w:val="24"/>
                <w:szCs w:val="24"/>
              </w:rPr>
            </w:pPr>
            <w:r w:rsidRPr="00EE0152">
              <w:rPr>
                <w:rFonts w:ascii="Times New Roman" w:hAnsi="Times New Roman" w:cs="Times New Roman"/>
                <w:b w:val="0"/>
                <w:sz w:val="24"/>
                <w:szCs w:val="24"/>
              </w:rPr>
              <w:t>Ликвидация несанкционированных свалок и уборка мусора в населенных пунктах Ильинского городского поселения Ильинского муниципального района (далее - Программа)</w:t>
            </w:r>
          </w:p>
        </w:tc>
      </w:tr>
      <w:tr w:rsidR="00101DC7" w:rsidRPr="00051224" w:rsidTr="00101DC7">
        <w:trPr>
          <w:cantSplit/>
          <w:trHeight w:val="240"/>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Срок и этапы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jc w:val="both"/>
              <w:rPr>
                <w:sz w:val="24"/>
                <w:szCs w:val="24"/>
              </w:rPr>
            </w:pPr>
            <w:r w:rsidRPr="00051224">
              <w:rPr>
                <w:sz w:val="24"/>
                <w:szCs w:val="24"/>
              </w:rPr>
              <w:t xml:space="preserve">С 01 января 2017 года </w:t>
            </w:r>
            <w:r>
              <w:rPr>
                <w:sz w:val="24"/>
                <w:szCs w:val="24"/>
              </w:rPr>
              <w:t>по</w:t>
            </w:r>
            <w:r w:rsidRPr="00051224">
              <w:rPr>
                <w:sz w:val="24"/>
                <w:szCs w:val="24"/>
              </w:rPr>
              <w:t xml:space="preserve"> 31 декабря 2019 года.</w:t>
            </w:r>
          </w:p>
        </w:tc>
      </w:tr>
      <w:tr w:rsidR="00101DC7" w:rsidRPr="00051224" w:rsidTr="00101DC7">
        <w:trPr>
          <w:cantSplit/>
          <w:trHeight w:val="270"/>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pacing w:val="-4"/>
                <w:sz w:val="24"/>
                <w:szCs w:val="24"/>
              </w:rPr>
            </w:pPr>
            <w:r w:rsidRPr="00051224">
              <w:rPr>
                <w:b/>
                <w:i/>
                <w:spacing w:val="-4"/>
                <w:sz w:val="24"/>
                <w:szCs w:val="24"/>
              </w:rPr>
              <w:t>Администратор 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jc w:val="both"/>
              <w:rPr>
                <w:sz w:val="24"/>
                <w:szCs w:val="24"/>
              </w:rPr>
            </w:pPr>
            <w:r w:rsidRPr="00051224">
              <w:rPr>
                <w:sz w:val="24"/>
                <w:szCs w:val="24"/>
              </w:rPr>
              <w:t>Управление муниципального хозяйства Ильинского муниципального района</w:t>
            </w:r>
          </w:p>
        </w:tc>
      </w:tr>
      <w:tr w:rsidR="00101DC7" w:rsidRPr="00051224" w:rsidTr="00101DC7">
        <w:trPr>
          <w:cantSplit/>
          <w:trHeight w:val="600"/>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Исполнительные органы Ильинского муниципального района, реализующие подпрограмму</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jc w:val="both"/>
              <w:rPr>
                <w:sz w:val="24"/>
                <w:szCs w:val="24"/>
              </w:rPr>
            </w:pPr>
            <w:r w:rsidRPr="00051224">
              <w:rPr>
                <w:sz w:val="24"/>
                <w:szCs w:val="24"/>
              </w:rPr>
              <w:t>Управление муниципального хозяйства Ильинского муниципального района</w:t>
            </w:r>
          </w:p>
        </w:tc>
      </w:tr>
      <w:tr w:rsidR="00101DC7" w:rsidRPr="00051224" w:rsidTr="00101DC7">
        <w:trPr>
          <w:cantSplit/>
          <w:trHeight w:val="1588"/>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Целевые индикаторы и ожидаемые результаты реализации 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Default="00101DC7" w:rsidP="00101DC7">
            <w:pPr>
              <w:pStyle w:val="ConsPlusNormal"/>
              <w:jc w:val="both"/>
              <w:rPr>
                <w:sz w:val="24"/>
                <w:szCs w:val="24"/>
              </w:rPr>
            </w:pPr>
            <w:r w:rsidRPr="00051224">
              <w:rPr>
                <w:sz w:val="24"/>
                <w:szCs w:val="24"/>
              </w:rPr>
              <w:t>Цел</w:t>
            </w:r>
            <w:r>
              <w:rPr>
                <w:sz w:val="24"/>
                <w:szCs w:val="24"/>
              </w:rPr>
              <w:t>и</w:t>
            </w:r>
            <w:r w:rsidRPr="00051224">
              <w:rPr>
                <w:sz w:val="24"/>
                <w:szCs w:val="24"/>
              </w:rPr>
              <w:t xml:space="preserve"> программы:</w:t>
            </w:r>
          </w:p>
          <w:p w:rsidR="00101DC7" w:rsidRDefault="00101DC7" w:rsidP="00101DC7">
            <w:pPr>
              <w:pStyle w:val="ConsPlusNormal"/>
              <w:jc w:val="both"/>
              <w:rPr>
                <w:sz w:val="24"/>
                <w:szCs w:val="24"/>
              </w:rPr>
            </w:pPr>
            <w:r>
              <w:rPr>
                <w:sz w:val="24"/>
                <w:szCs w:val="24"/>
              </w:rPr>
              <w:t xml:space="preserve">- Ликвидация несанкционированных свалок на </w:t>
            </w:r>
            <w:proofErr w:type="spellStart"/>
            <w:proofErr w:type="gramStart"/>
            <w:r>
              <w:rPr>
                <w:sz w:val="24"/>
                <w:szCs w:val="24"/>
              </w:rPr>
              <w:t>террито-рии</w:t>
            </w:r>
            <w:proofErr w:type="spellEnd"/>
            <w:proofErr w:type="gramEnd"/>
            <w:r>
              <w:rPr>
                <w:sz w:val="24"/>
                <w:szCs w:val="24"/>
              </w:rPr>
              <w:t xml:space="preserve"> Ильинского городского поселения.</w:t>
            </w:r>
          </w:p>
          <w:p w:rsidR="00101DC7" w:rsidRDefault="00101DC7" w:rsidP="00101DC7">
            <w:pPr>
              <w:pStyle w:val="ConsPlusNormal"/>
              <w:jc w:val="both"/>
              <w:rPr>
                <w:sz w:val="24"/>
                <w:szCs w:val="24"/>
              </w:rPr>
            </w:pPr>
            <w:r>
              <w:rPr>
                <w:sz w:val="24"/>
                <w:szCs w:val="24"/>
              </w:rPr>
              <w:t xml:space="preserve">- Приобретение контейнеров и обустройство </w:t>
            </w:r>
            <w:proofErr w:type="spellStart"/>
            <w:proofErr w:type="gramStart"/>
            <w:r>
              <w:rPr>
                <w:sz w:val="24"/>
                <w:szCs w:val="24"/>
              </w:rPr>
              <w:t>контей-нерных</w:t>
            </w:r>
            <w:proofErr w:type="spellEnd"/>
            <w:proofErr w:type="gramEnd"/>
            <w:r>
              <w:rPr>
                <w:sz w:val="24"/>
                <w:szCs w:val="24"/>
              </w:rPr>
              <w:t xml:space="preserve"> площадок.</w:t>
            </w:r>
          </w:p>
          <w:p w:rsidR="00101DC7" w:rsidRDefault="00101DC7" w:rsidP="00101DC7">
            <w:pPr>
              <w:pStyle w:val="ConsPlusNormal"/>
              <w:jc w:val="both"/>
              <w:rPr>
                <w:sz w:val="24"/>
                <w:szCs w:val="24"/>
              </w:rPr>
            </w:pPr>
            <w:r>
              <w:rPr>
                <w:sz w:val="24"/>
                <w:szCs w:val="24"/>
              </w:rPr>
              <w:t>- Организация субботников по благоустройству и санитарному содержанию территории Ильинского городского поселения</w:t>
            </w:r>
          </w:p>
          <w:p w:rsidR="00101DC7" w:rsidRPr="00051224" w:rsidRDefault="00101DC7" w:rsidP="00101DC7">
            <w:pPr>
              <w:pStyle w:val="ConsPlusNormal"/>
              <w:jc w:val="both"/>
              <w:rPr>
                <w:sz w:val="24"/>
                <w:szCs w:val="24"/>
              </w:rPr>
            </w:pPr>
            <w:r>
              <w:rPr>
                <w:sz w:val="24"/>
                <w:szCs w:val="24"/>
              </w:rPr>
              <w:t>Ожидаемые результаты:</w:t>
            </w:r>
            <w:r w:rsidRPr="00051224">
              <w:rPr>
                <w:sz w:val="24"/>
                <w:szCs w:val="24"/>
              </w:rPr>
              <w:t xml:space="preserve"> </w:t>
            </w:r>
          </w:p>
          <w:p w:rsidR="00101DC7" w:rsidRPr="00051224" w:rsidRDefault="00101DC7" w:rsidP="00101DC7">
            <w:pPr>
              <w:pStyle w:val="ConsPlusNormal"/>
              <w:jc w:val="both"/>
              <w:rPr>
                <w:sz w:val="24"/>
                <w:szCs w:val="24"/>
              </w:rPr>
            </w:pPr>
            <w:r>
              <w:rPr>
                <w:sz w:val="24"/>
                <w:szCs w:val="24"/>
              </w:rPr>
              <w:t>- Со</w:t>
            </w:r>
            <w:r w:rsidRPr="00051224">
              <w:rPr>
                <w:sz w:val="24"/>
                <w:szCs w:val="24"/>
              </w:rPr>
              <w:t>здание наиболее благоприятной и комфортной среды жизнедеятельности населения на территории Ильинского городского поселения.</w:t>
            </w:r>
          </w:p>
          <w:p w:rsidR="00101DC7" w:rsidRPr="00051224" w:rsidRDefault="00101DC7" w:rsidP="00101DC7">
            <w:pPr>
              <w:pStyle w:val="ConsPlusNormal"/>
              <w:jc w:val="both"/>
              <w:rPr>
                <w:sz w:val="24"/>
                <w:szCs w:val="24"/>
              </w:rPr>
            </w:pPr>
            <w:r w:rsidRPr="00051224">
              <w:rPr>
                <w:sz w:val="24"/>
                <w:szCs w:val="24"/>
              </w:rPr>
              <w:t xml:space="preserve">- </w:t>
            </w:r>
            <w:r>
              <w:rPr>
                <w:sz w:val="24"/>
                <w:szCs w:val="24"/>
              </w:rPr>
              <w:t>Улучшение экологической обстановки в</w:t>
            </w:r>
            <w:r w:rsidRPr="00051224">
              <w:rPr>
                <w:sz w:val="24"/>
                <w:szCs w:val="24"/>
              </w:rPr>
              <w:t xml:space="preserve"> Ильинско</w:t>
            </w:r>
            <w:r>
              <w:rPr>
                <w:sz w:val="24"/>
                <w:szCs w:val="24"/>
              </w:rPr>
              <w:t>м</w:t>
            </w:r>
            <w:r w:rsidRPr="00051224">
              <w:rPr>
                <w:sz w:val="24"/>
                <w:szCs w:val="24"/>
              </w:rPr>
              <w:t xml:space="preserve"> городско</w:t>
            </w:r>
            <w:r>
              <w:rPr>
                <w:sz w:val="24"/>
                <w:szCs w:val="24"/>
              </w:rPr>
              <w:t>м поселении.</w:t>
            </w:r>
          </w:p>
          <w:p w:rsidR="00101DC7" w:rsidRPr="00051224" w:rsidRDefault="00101DC7" w:rsidP="00101DC7">
            <w:pPr>
              <w:pStyle w:val="ConsPlusNormal"/>
              <w:jc w:val="both"/>
              <w:rPr>
                <w:sz w:val="24"/>
                <w:szCs w:val="24"/>
              </w:rPr>
            </w:pPr>
            <w:r>
              <w:rPr>
                <w:sz w:val="24"/>
                <w:szCs w:val="24"/>
              </w:rPr>
              <w:t>- П</w:t>
            </w:r>
            <w:r w:rsidRPr="00051224">
              <w:rPr>
                <w:sz w:val="24"/>
                <w:szCs w:val="24"/>
              </w:rPr>
              <w:t>овышение уровня комфортности и привлекательности территории Ильинского городского поселения</w:t>
            </w:r>
            <w:r>
              <w:rPr>
                <w:sz w:val="24"/>
                <w:szCs w:val="24"/>
              </w:rPr>
              <w:t>.</w:t>
            </w:r>
          </w:p>
        </w:tc>
      </w:tr>
      <w:tr w:rsidR="00101DC7" w:rsidRPr="00AD54CE" w:rsidTr="00101DC7">
        <w:trPr>
          <w:cantSplit/>
          <w:trHeight w:val="292"/>
        </w:trPr>
        <w:tc>
          <w:tcPr>
            <w:tcW w:w="3261" w:type="dxa"/>
            <w:tcBorders>
              <w:top w:val="single" w:sz="6" w:space="0" w:color="auto"/>
              <w:left w:val="single" w:sz="6" w:space="0" w:color="auto"/>
              <w:bottom w:val="single" w:sz="6" w:space="0" w:color="auto"/>
              <w:right w:val="single" w:sz="6" w:space="0" w:color="auto"/>
            </w:tcBorders>
          </w:tcPr>
          <w:p w:rsidR="00101DC7" w:rsidRPr="00AD54CE" w:rsidRDefault="00101DC7" w:rsidP="00101DC7">
            <w:pPr>
              <w:pStyle w:val="ConsPlusNormal"/>
              <w:rPr>
                <w:b/>
                <w:i/>
                <w:sz w:val="24"/>
                <w:szCs w:val="24"/>
              </w:rPr>
            </w:pPr>
            <w:r w:rsidRPr="00AD54CE">
              <w:rPr>
                <w:b/>
                <w:i/>
                <w:sz w:val="24"/>
                <w:szCs w:val="24"/>
              </w:rPr>
              <w:t>Задачи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AD54CE" w:rsidRDefault="00101DC7" w:rsidP="00101DC7">
            <w:pPr>
              <w:pStyle w:val="ConsPlusNormal"/>
              <w:jc w:val="both"/>
              <w:rPr>
                <w:sz w:val="24"/>
                <w:szCs w:val="24"/>
              </w:rPr>
            </w:pPr>
            <w:r w:rsidRPr="00AD54CE">
              <w:rPr>
                <w:spacing w:val="-6"/>
                <w:sz w:val="24"/>
                <w:szCs w:val="24"/>
              </w:rPr>
              <w:t>Уборка несанкционированных свалок и уборка мусора в населенных пунктах Ильинского городского поселения</w:t>
            </w:r>
          </w:p>
        </w:tc>
      </w:tr>
      <w:tr w:rsidR="00101DC7" w:rsidRPr="00051224" w:rsidTr="00101DC7">
        <w:trPr>
          <w:cantSplit/>
          <w:trHeight w:val="1195"/>
        </w:trPr>
        <w:tc>
          <w:tcPr>
            <w:tcW w:w="3261"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rPr>
                <w:b/>
                <w:i/>
                <w:sz w:val="24"/>
                <w:szCs w:val="24"/>
              </w:rPr>
            </w:pPr>
            <w:r w:rsidRPr="00051224">
              <w:rPr>
                <w:b/>
                <w:i/>
                <w:sz w:val="24"/>
                <w:szCs w:val="24"/>
              </w:rPr>
              <w:t>Объем бюджетных ассигнований на реализацию подпрограммы (по годам реализации)</w:t>
            </w:r>
          </w:p>
        </w:tc>
        <w:tc>
          <w:tcPr>
            <w:tcW w:w="6095" w:type="dxa"/>
            <w:tcBorders>
              <w:top w:val="single" w:sz="6" w:space="0" w:color="auto"/>
              <w:left w:val="single" w:sz="6" w:space="0" w:color="auto"/>
              <w:bottom w:val="single" w:sz="6" w:space="0" w:color="auto"/>
              <w:right w:val="single" w:sz="6" w:space="0" w:color="auto"/>
            </w:tcBorders>
          </w:tcPr>
          <w:p w:rsidR="00101DC7" w:rsidRPr="00051224" w:rsidRDefault="00101DC7" w:rsidP="00101DC7">
            <w:pPr>
              <w:pStyle w:val="ConsPlusNormal"/>
              <w:jc w:val="both"/>
              <w:rPr>
                <w:sz w:val="24"/>
                <w:szCs w:val="24"/>
              </w:rPr>
            </w:pPr>
            <w:r w:rsidRPr="00051224">
              <w:rPr>
                <w:sz w:val="24"/>
                <w:szCs w:val="24"/>
              </w:rPr>
              <w:t>Общая сумма расходов на реализацию подпрограммы</w:t>
            </w:r>
          </w:p>
          <w:p w:rsidR="00101DC7" w:rsidRPr="00051224" w:rsidRDefault="00101DC7" w:rsidP="00101DC7">
            <w:pPr>
              <w:pStyle w:val="ConsPlusNormal"/>
              <w:jc w:val="both"/>
              <w:rPr>
                <w:sz w:val="24"/>
                <w:szCs w:val="24"/>
              </w:rPr>
            </w:pPr>
            <w:r w:rsidRPr="00051224">
              <w:rPr>
                <w:sz w:val="24"/>
                <w:szCs w:val="24"/>
              </w:rPr>
              <w:t xml:space="preserve">на 2017 – 2019 годы: </w:t>
            </w:r>
            <w:r>
              <w:rPr>
                <w:b/>
                <w:sz w:val="24"/>
                <w:szCs w:val="24"/>
              </w:rPr>
              <w:t>1 500</w:t>
            </w:r>
            <w:r w:rsidRPr="00051224">
              <w:rPr>
                <w:b/>
                <w:sz w:val="24"/>
                <w:szCs w:val="24"/>
              </w:rPr>
              <w:t>,0 тыс. руб</w:t>
            </w:r>
            <w:r w:rsidRPr="00051224">
              <w:rPr>
                <w:sz w:val="24"/>
                <w:szCs w:val="24"/>
              </w:rPr>
              <w:t>.,</w:t>
            </w:r>
          </w:p>
          <w:p w:rsidR="00101DC7" w:rsidRPr="00051224" w:rsidRDefault="00101DC7" w:rsidP="00101DC7">
            <w:pPr>
              <w:pStyle w:val="ConsPlusNormal"/>
              <w:jc w:val="both"/>
              <w:rPr>
                <w:sz w:val="24"/>
                <w:szCs w:val="24"/>
              </w:rPr>
            </w:pPr>
            <w:r w:rsidRPr="00051224">
              <w:rPr>
                <w:sz w:val="24"/>
                <w:szCs w:val="24"/>
              </w:rPr>
              <w:t>в том числе средства:</w:t>
            </w:r>
          </w:p>
          <w:p w:rsidR="00101DC7" w:rsidRPr="00051224" w:rsidRDefault="00101DC7" w:rsidP="00101DC7">
            <w:pPr>
              <w:pStyle w:val="ConsPlusNormal"/>
              <w:jc w:val="both"/>
              <w:rPr>
                <w:b/>
                <w:sz w:val="24"/>
                <w:szCs w:val="24"/>
              </w:rPr>
            </w:pPr>
            <w:r>
              <w:rPr>
                <w:b/>
                <w:sz w:val="24"/>
                <w:szCs w:val="24"/>
              </w:rPr>
              <w:t>2017 год – 500</w:t>
            </w:r>
            <w:r w:rsidRPr="00051224">
              <w:rPr>
                <w:b/>
                <w:sz w:val="24"/>
                <w:szCs w:val="24"/>
              </w:rPr>
              <w:t>,0 тыс. руб.</w:t>
            </w:r>
          </w:p>
          <w:p w:rsidR="00101DC7" w:rsidRPr="00051224" w:rsidRDefault="00101DC7" w:rsidP="00101DC7">
            <w:pPr>
              <w:pStyle w:val="ConsPlusNormal"/>
              <w:jc w:val="both"/>
              <w:rPr>
                <w:b/>
                <w:sz w:val="24"/>
                <w:szCs w:val="24"/>
              </w:rPr>
            </w:pPr>
            <w:r>
              <w:rPr>
                <w:b/>
                <w:sz w:val="24"/>
                <w:szCs w:val="24"/>
              </w:rPr>
              <w:t>2018 год – 500</w:t>
            </w:r>
            <w:r w:rsidRPr="00051224">
              <w:rPr>
                <w:b/>
                <w:sz w:val="24"/>
                <w:szCs w:val="24"/>
              </w:rPr>
              <w:t>,0 тыс. руб.</w:t>
            </w:r>
          </w:p>
          <w:p w:rsidR="00101DC7" w:rsidRPr="00051224" w:rsidRDefault="00101DC7" w:rsidP="00101DC7">
            <w:pPr>
              <w:pStyle w:val="ConsPlusNormal"/>
              <w:jc w:val="both"/>
              <w:rPr>
                <w:sz w:val="24"/>
                <w:szCs w:val="24"/>
              </w:rPr>
            </w:pPr>
            <w:r>
              <w:rPr>
                <w:b/>
                <w:sz w:val="24"/>
                <w:szCs w:val="24"/>
              </w:rPr>
              <w:t>2019 год – 500</w:t>
            </w:r>
            <w:r w:rsidRPr="00051224">
              <w:rPr>
                <w:b/>
                <w:sz w:val="24"/>
                <w:szCs w:val="24"/>
              </w:rPr>
              <w:t>,0 тыс. руб</w:t>
            </w:r>
            <w:r w:rsidRPr="00051224">
              <w:rPr>
                <w:sz w:val="24"/>
                <w:szCs w:val="24"/>
              </w:rPr>
              <w:t>.</w:t>
            </w:r>
          </w:p>
        </w:tc>
      </w:tr>
    </w:tbl>
    <w:p w:rsidR="00101DC7" w:rsidRPr="007773DA" w:rsidRDefault="00101DC7" w:rsidP="00101DC7">
      <w:pPr>
        <w:pStyle w:val="ConsPlusNormal"/>
        <w:jc w:val="center"/>
        <w:rPr>
          <w:b/>
          <w:sz w:val="24"/>
          <w:szCs w:val="24"/>
        </w:rPr>
      </w:pPr>
      <w:r w:rsidRPr="00051224">
        <w:rPr>
          <w:sz w:val="24"/>
          <w:szCs w:val="24"/>
        </w:rPr>
        <w:br w:type="page"/>
      </w:r>
      <w:r w:rsidRPr="007773DA">
        <w:rPr>
          <w:b/>
          <w:sz w:val="24"/>
          <w:szCs w:val="24"/>
        </w:rPr>
        <w:lastRenderedPageBreak/>
        <w:t xml:space="preserve">2. ХАРАКТЕРИСТИКА ПРОБЛЕМЫ, НА РЕШЕНИЕ КОТОРОЙ </w:t>
      </w:r>
    </w:p>
    <w:p w:rsidR="00101DC7" w:rsidRDefault="00101DC7" w:rsidP="00101DC7">
      <w:pPr>
        <w:pStyle w:val="ConsPlusNormal"/>
        <w:jc w:val="center"/>
        <w:rPr>
          <w:b/>
          <w:sz w:val="24"/>
          <w:szCs w:val="24"/>
        </w:rPr>
      </w:pPr>
      <w:r w:rsidRPr="007773DA">
        <w:rPr>
          <w:b/>
          <w:sz w:val="24"/>
          <w:szCs w:val="24"/>
        </w:rPr>
        <w:t xml:space="preserve">НАПРАВЛЕНА </w:t>
      </w:r>
      <w:r>
        <w:rPr>
          <w:b/>
          <w:sz w:val="24"/>
          <w:szCs w:val="24"/>
        </w:rPr>
        <w:t>ПОД</w:t>
      </w:r>
      <w:r w:rsidRPr="007773DA">
        <w:rPr>
          <w:b/>
          <w:sz w:val="24"/>
          <w:szCs w:val="24"/>
        </w:rPr>
        <w:t>ПРОГРАММА</w:t>
      </w:r>
    </w:p>
    <w:p w:rsidR="00101DC7" w:rsidRPr="007773DA" w:rsidRDefault="00101DC7" w:rsidP="00101DC7">
      <w:pPr>
        <w:pStyle w:val="ConsPlusNormal"/>
        <w:jc w:val="center"/>
        <w:rPr>
          <w:b/>
          <w:sz w:val="24"/>
          <w:szCs w:val="24"/>
        </w:rPr>
      </w:pPr>
    </w:p>
    <w:p w:rsidR="00101DC7" w:rsidRPr="007773DA" w:rsidRDefault="00101DC7" w:rsidP="00101DC7">
      <w:pPr>
        <w:pStyle w:val="ConsPlusNormal"/>
        <w:ind w:firstLine="540"/>
        <w:jc w:val="both"/>
        <w:rPr>
          <w:sz w:val="24"/>
          <w:szCs w:val="24"/>
        </w:rPr>
      </w:pPr>
      <w:r w:rsidRPr="007773DA">
        <w:rPr>
          <w:sz w:val="24"/>
          <w:szCs w:val="24"/>
        </w:rPr>
        <w:t>На основан</w:t>
      </w:r>
      <w:r>
        <w:rPr>
          <w:sz w:val="24"/>
          <w:szCs w:val="24"/>
        </w:rPr>
        <w:t>ии анализа состояния ситуации с отходами производства и потребления</w:t>
      </w:r>
      <w:r w:rsidRPr="007773DA">
        <w:rPr>
          <w:sz w:val="24"/>
          <w:szCs w:val="24"/>
        </w:rPr>
        <w:t xml:space="preserve"> населенных пунктов Ильинского городского поселения Ильинского муниципального района в целом выявлена основная социально-экономическая проблема – </w:t>
      </w:r>
      <w:r>
        <w:rPr>
          <w:sz w:val="24"/>
          <w:szCs w:val="24"/>
        </w:rPr>
        <w:t>рост количества несанкционированных свалок и стихийных навалов мусора</w:t>
      </w:r>
      <w:r w:rsidRPr="007773DA">
        <w:rPr>
          <w:sz w:val="24"/>
          <w:szCs w:val="24"/>
        </w:rPr>
        <w:t>.</w:t>
      </w:r>
    </w:p>
    <w:p w:rsidR="00101DC7" w:rsidRPr="007773DA" w:rsidRDefault="00101DC7" w:rsidP="00101DC7">
      <w:pPr>
        <w:pStyle w:val="ConsPlusNormal"/>
        <w:ind w:firstLine="540"/>
        <w:jc w:val="both"/>
        <w:rPr>
          <w:sz w:val="24"/>
          <w:szCs w:val="24"/>
        </w:rPr>
      </w:pPr>
      <w:r w:rsidRPr="007773DA">
        <w:rPr>
          <w:sz w:val="24"/>
          <w:szCs w:val="24"/>
        </w:rPr>
        <w:t>На наличие и степень серьезности данной социально-экономической проблемы указывают следующие факторы:</w:t>
      </w:r>
    </w:p>
    <w:p w:rsidR="00101DC7" w:rsidRPr="00267D7D" w:rsidRDefault="00101DC7" w:rsidP="00101DC7">
      <w:pPr>
        <w:pStyle w:val="ConsPlusNormal"/>
        <w:numPr>
          <w:ilvl w:val="0"/>
          <w:numId w:val="26"/>
        </w:numPr>
        <w:jc w:val="both"/>
        <w:rPr>
          <w:sz w:val="24"/>
          <w:szCs w:val="24"/>
        </w:rPr>
      </w:pPr>
      <w:r w:rsidRPr="00267D7D">
        <w:rPr>
          <w:sz w:val="24"/>
          <w:szCs w:val="24"/>
        </w:rPr>
        <w:t>Образование стихийных несанкционированных свалок;</w:t>
      </w:r>
    </w:p>
    <w:p w:rsidR="00101DC7" w:rsidRPr="00267D7D" w:rsidRDefault="00101DC7" w:rsidP="00101DC7">
      <w:pPr>
        <w:pStyle w:val="ConsPlusNormal"/>
        <w:numPr>
          <w:ilvl w:val="0"/>
          <w:numId w:val="26"/>
        </w:numPr>
        <w:jc w:val="both"/>
        <w:rPr>
          <w:sz w:val="24"/>
          <w:szCs w:val="24"/>
        </w:rPr>
      </w:pPr>
      <w:r w:rsidRPr="00267D7D">
        <w:rPr>
          <w:sz w:val="24"/>
          <w:szCs w:val="24"/>
        </w:rPr>
        <w:t>Загрязнение окружающей среды отходами производства и потребления.</w:t>
      </w:r>
    </w:p>
    <w:p w:rsidR="00101DC7" w:rsidRPr="00EE0152" w:rsidRDefault="00101DC7" w:rsidP="00101DC7">
      <w:pPr>
        <w:pStyle w:val="ConsPlusTitle"/>
        <w:widowControl/>
        <w:ind w:firstLine="567"/>
        <w:jc w:val="both"/>
        <w:rPr>
          <w:rFonts w:ascii="Times New Roman" w:hAnsi="Times New Roman" w:cs="Times New Roman"/>
          <w:b w:val="0"/>
          <w:sz w:val="24"/>
          <w:szCs w:val="24"/>
        </w:rPr>
      </w:pPr>
      <w:r w:rsidRPr="00EE0152">
        <w:rPr>
          <w:rFonts w:ascii="Times New Roman" w:hAnsi="Times New Roman" w:cs="Times New Roman"/>
          <w:b w:val="0"/>
          <w:sz w:val="24"/>
          <w:szCs w:val="24"/>
        </w:rPr>
        <w:t>Таким образом, назрела необходимость разработки подпрограммы по ликвидации несанкционированных свалок и уборка мусора в населенных пунктах Ильинского городского поселения Ильинского муниципального района Ивановской области.</w:t>
      </w:r>
    </w:p>
    <w:p w:rsidR="00101DC7" w:rsidRDefault="00101DC7" w:rsidP="00101DC7">
      <w:pPr>
        <w:pStyle w:val="ConsPlusNormal"/>
        <w:jc w:val="center"/>
        <w:rPr>
          <w:b/>
          <w:sz w:val="24"/>
          <w:szCs w:val="24"/>
        </w:rPr>
      </w:pPr>
    </w:p>
    <w:p w:rsidR="00101DC7" w:rsidRDefault="00101DC7" w:rsidP="00101DC7">
      <w:pPr>
        <w:pStyle w:val="ConsPlusNormal"/>
        <w:numPr>
          <w:ilvl w:val="0"/>
          <w:numId w:val="37"/>
        </w:numPr>
        <w:suppressAutoHyphens/>
        <w:autoSpaceDN/>
        <w:adjustRightInd/>
        <w:jc w:val="center"/>
        <w:rPr>
          <w:b/>
          <w:sz w:val="24"/>
          <w:szCs w:val="24"/>
        </w:rPr>
      </w:pPr>
      <w:r>
        <w:rPr>
          <w:b/>
          <w:sz w:val="24"/>
          <w:szCs w:val="24"/>
        </w:rPr>
        <w:t>ОЖИДАЕМЫЕ РЕЗУЛЬТАТЫ РЕАЛИЗАЦИИ ПОДПРОГРАММЫ</w:t>
      </w:r>
    </w:p>
    <w:p w:rsidR="00101DC7" w:rsidRDefault="00101DC7" w:rsidP="00101DC7">
      <w:pPr>
        <w:pStyle w:val="ConsPlusNormal"/>
        <w:ind w:left="720"/>
        <w:rPr>
          <w:b/>
          <w:sz w:val="24"/>
          <w:szCs w:val="24"/>
        </w:rPr>
      </w:pPr>
    </w:p>
    <w:p w:rsidR="00101DC7" w:rsidRDefault="00101DC7" w:rsidP="00101DC7">
      <w:pPr>
        <w:pStyle w:val="ConsPlusNormal"/>
        <w:ind w:firstLine="567"/>
        <w:jc w:val="both"/>
        <w:rPr>
          <w:b/>
        </w:rPr>
      </w:pPr>
      <w:r w:rsidRPr="00051224">
        <w:rPr>
          <w:sz w:val="24"/>
          <w:szCs w:val="24"/>
        </w:rPr>
        <w:t>Резул</w:t>
      </w:r>
      <w:r>
        <w:rPr>
          <w:sz w:val="24"/>
          <w:szCs w:val="24"/>
        </w:rPr>
        <w:t>ьтатом реализации подпрограммы будет с</w:t>
      </w:r>
      <w:r w:rsidRPr="00E719EC">
        <w:rPr>
          <w:sz w:val="24"/>
          <w:szCs w:val="24"/>
        </w:rPr>
        <w:t>оздание наиболее благоприятной и комфортной среды жизнедеятельности населения</w:t>
      </w:r>
      <w:r>
        <w:rPr>
          <w:sz w:val="24"/>
          <w:szCs w:val="24"/>
        </w:rPr>
        <w:t>,</w:t>
      </w:r>
      <w:r w:rsidRPr="00E719EC">
        <w:rPr>
          <w:sz w:val="24"/>
          <w:szCs w:val="24"/>
        </w:rPr>
        <w:t xml:space="preserve"> </w:t>
      </w:r>
      <w:r>
        <w:rPr>
          <w:sz w:val="24"/>
          <w:szCs w:val="24"/>
        </w:rPr>
        <w:t xml:space="preserve">улучшение экологической обстановки, </w:t>
      </w:r>
      <w:r w:rsidRPr="00E719EC">
        <w:rPr>
          <w:sz w:val="24"/>
          <w:szCs w:val="24"/>
        </w:rPr>
        <w:t>повышение уровня комфортности и привлекательности территории Ильинского городского поселе</w:t>
      </w:r>
      <w:r>
        <w:rPr>
          <w:sz w:val="24"/>
          <w:szCs w:val="24"/>
        </w:rPr>
        <w:t>ния.</w:t>
      </w:r>
    </w:p>
    <w:p w:rsidR="00101DC7" w:rsidRDefault="00101DC7" w:rsidP="00101DC7">
      <w:pPr>
        <w:pStyle w:val="ConsPlusNormal"/>
        <w:jc w:val="center"/>
        <w:rPr>
          <w:b/>
          <w:sz w:val="24"/>
          <w:szCs w:val="24"/>
        </w:rPr>
      </w:pPr>
    </w:p>
    <w:p w:rsidR="00101DC7" w:rsidRDefault="00101DC7" w:rsidP="00101DC7">
      <w:pPr>
        <w:pStyle w:val="ConsPlusNormal"/>
        <w:numPr>
          <w:ilvl w:val="0"/>
          <w:numId w:val="37"/>
        </w:numPr>
        <w:suppressAutoHyphens/>
        <w:autoSpaceDN/>
        <w:adjustRightInd/>
        <w:jc w:val="center"/>
        <w:rPr>
          <w:b/>
          <w:sz w:val="24"/>
          <w:szCs w:val="24"/>
        </w:rPr>
      </w:pPr>
      <w:r w:rsidRPr="00051224">
        <w:rPr>
          <w:b/>
          <w:sz w:val="24"/>
          <w:szCs w:val="24"/>
        </w:rPr>
        <w:t>ОСНОВНЫЕ ЦЕЛИ И ЗАДАЧИ ПОДПРОГРАММЫ</w:t>
      </w:r>
    </w:p>
    <w:p w:rsidR="00101DC7" w:rsidRDefault="00101DC7" w:rsidP="00101DC7">
      <w:pPr>
        <w:pStyle w:val="ConsPlusNormal"/>
        <w:ind w:left="720"/>
        <w:rPr>
          <w:b/>
          <w:sz w:val="24"/>
          <w:szCs w:val="24"/>
        </w:rPr>
      </w:pPr>
    </w:p>
    <w:p w:rsidR="00101DC7" w:rsidRPr="00051224" w:rsidRDefault="00101DC7" w:rsidP="00101DC7">
      <w:pPr>
        <w:pStyle w:val="ConsPlusNormal"/>
        <w:jc w:val="center"/>
        <w:outlineLvl w:val="2"/>
        <w:rPr>
          <w:sz w:val="24"/>
          <w:szCs w:val="24"/>
        </w:rPr>
      </w:pPr>
      <w:r>
        <w:rPr>
          <w:b/>
          <w:sz w:val="24"/>
          <w:szCs w:val="24"/>
        </w:rPr>
        <w:t>4</w:t>
      </w:r>
      <w:r w:rsidRPr="00051224">
        <w:rPr>
          <w:b/>
          <w:sz w:val="24"/>
          <w:szCs w:val="24"/>
        </w:rPr>
        <w:t>.1. Цель подпрограммы</w:t>
      </w:r>
    </w:p>
    <w:p w:rsidR="00101DC7" w:rsidRDefault="00101DC7" w:rsidP="00101DC7">
      <w:pPr>
        <w:pStyle w:val="ConsPlusNormal"/>
        <w:ind w:firstLine="540"/>
        <w:jc w:val="both"/>
        <w:rPr>
          <w:sz w:val="24"/>
          <w:szCs w:val="24"/>
        </w:rPr>
      </w:pPr>
      <w:r w:rsidRPr="00051224">
        <w:rPr>
          <w:sz w:val="24"/>
          <w:szCs w:val="24"/>
        </w:rPr>
        <w:t>Целью подпрограммы является правовое регулирование в сфере благоустро</w:t>
      </w:r>
      <w:r>
        <w:rPr>
          <w:sz w:val="24"/>
          <w:szCs w:val="24"/>
        </w:rPr>
        <w:t xml:space="preserve">йства территорий </w:t>
      </w:r>
      <w:r w:rsidRPr="00051224">
        <w:rPr>
          <w:sz w:val="24"/>
          <w:szCs w:val="24"/>
        </w:rPr>
        <w:t xml:space="preserve">на основании Федерального закона от 06.10.2003 года №131 «Об общих принципах самоуправления в Российской Федерации». </w:t>
      </w:r>
    </w:p>
    <w:p w:rsidR="00101DC7" w:rsidRPr="00051224" w:rsidRDefault="00101DC7" w:rsidP="00101DC7">
      <w:pPr>
        <w:pStyle w:val="ConsPlusNormal"/>
        <w:jc w:val="center"/>
        <w:rPr>
          <w:sz w:val="24"/>
          <w:szCs w:val="24"/>
        </w:rPr>
      </w:pPr>
    </w:p>
    <w:p w:rsidR="00101DC7" w:rsidRPr="00051224" w:rsidRDefault="00101DC7" w:rsidP="00101DC7">
      <w:pPr>
        <w:pStyle w:val="ConsPlusNormal"/>
        <w:jc w:val="center"/>
        <w:outlineLvl w:val="2"/>
      </w:pPr>
      <w:r>
        <w:rPr>
          <w:b/>
          <w:sz w:val="24"/>
          <w:szCs w:val="24"/>
        </w:rPr>
        <w:t>4</w:t>
      </w:r>
      <w:r w:rsidRPr="00051224">
        <w:rPr>
          <w:b/>
          <w:sz w:val="24"/>
          <w:szCs w:val="24"/>
        </w:rPr>
        <w:t>.2. Целевые индикаторы и ожидаемые результаты реализации подпрограммы</w:t>
      </w:r>
    </w:p>
    <w:p w:rsidR="00101DC7" w:rsidRPr="00051224" w:rsidRDefault="00101DC7" w:rsidP="00101DC7">
      <w:pPr>
        <w:pStyle w:val="ConsPlusNormal"/>
        <w:ind w:right="253"/>
        <w:jc w:val="right"/>
        <w:outlineLvl w:val="3"/>
      </w:pPr>
      <w:r w:rsidRPr="00051224">
        <w:t>Таблица 1</w:t>
      </w:r>
    </w:p>
    <w:tbl>
      <w:tblPr>
        <w:tblW w:w="9357" w:type="dxa"/>
        <w:jc w:val="center"/>
        <w:tblLayout w:type="fixed"/>
        <w:tblCellMar>
          <w:left w:w="70" w:type="dxa"/>
          <w:right w:w="70" w:type="dxa"/>
        </w:tblCellMar>
        <w:tblLook w:val="0000" w:firstRow="0" w:lastRow="0" w:firstColumn="0" w:lastColumn="0" w:noHBand="0" w:noVBand="0"/>
      </w:tblPr>
      <w:tblGrid>
        <w:gridCol w:w="654"/>
        <w:gridCol w:w="6492"/>
        <w:gridCol w:w="737"/>
        <w:gridCol w:w="737"/>
        <w:gridCol w:w="737"/>
      </w:tblGrid>
      <w:tr w:rsidR="00101DC7" w:rsidRPr="00EE0152" w:rsidTr="00101DC7">
        <w:trPr>
          <w:cantSplit/>
          <w:trHeight w:val="360"/>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N п/п</w:t>
            </w:r>
          </w:p>
        </w:tc>
        <w:tc>
          <w:tcPr>
            <w:tcW w:w="6492"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Наименование показателя</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2017 год</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2018 год</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2019 год</w:t>
            </w:r>
          </w:p>
        </w:tc>
      </w:tr>
      <w:tr w:rsidR="00101DC7" w:rsidRPr="00EE0152" w:rsidTr="00101DC7">
        <w:trPr>
          <w:cantSplit/>
          <w:trHeight w:val="203"/>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6492"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2"/>
                <w:sz w:val="24"/>
                <w:szCs w:val="24"/>
              </w:rPr>
            </w:pPr>
          </w:p>
          <w:p w:rsidR="00101DC7" w:rsidRPr="00EE0152" w:rsidRDefault="00101DC7" w:rsidP="00101DC7">
            <w:pPr>
              <w:pStyle w:val="ConsPlusNormal"/>
              <w:jc w:val="both"/>
              <w:rPr>
                <w:spacing w:val="2"/>
                <w:sz w:val="24"/>
                <w:szCs w:val="24"/>
              </w:rPr>
            </w:pPr>
            <w:r w:rsidRPr="00EE0152">
              <w:rPr>
                <w:spacing w:val="2"/>
                <w:sz w:val="24"/>
                <w:szCs w:val="24"/>
              </w:rPr>
              <w:t>Ликвидация несанкционированных свалок, в том числе</w:t>
            </w:r>
          </w:p>
          <w:p w:rsidR="00101DC7" w:rsidRPr="00EE0152" w:rsidRDefault="00101DC7" w:rsidP="00101DC7">
            <w:pPr>
              <w:pStyle w:val="ConsPlusNormal"/>
              <w:jc w:val="both"/>
              <w:rPr>
                <w:spacing w:val="2"/>
                <w:sz w:val="24"/>
                <w:szCs w:val="24"/>
              </w:rPr>
            </w:pP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r>
      <w:tr w:rsidR="00101DC7" w:rsidRPr="00EE0152" w:rsidTr="00101DC7">
        <w:trPr>
          <w:cantSplit/>
          <w:trHeight w:val="203"/>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1.1.</w:t>
            </w:r>
          </w:p>
        </w:tc>
        <w:tc>
          <w:tcPr>
            <w:tcW w:w="6492"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pacing w:val="-6"/>
                <w:sz w:val="24"/>
                <w:szCs w:val="24"/>
              </w:rPr>
              <w:t xml:space="preserve">Уборка несанкционированной свалки в 300 м. юго-западнее п. </w:t>
            </w:r>
            <w:proofErr w:type="spellStart"/>
            <w:r w:rsidRPr="00EE0152">
              <w:rPr>
                <w:spacing w:val="-6"/>
                <w:sz w:val="24"/>
                <w:szCs w:val="24"/>
              </w:rPr>
              <w:t>Ильинское-Хованское</w:t>
            </w:r>
            <w:proofErr w:type="spellEnd"/>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w:t>
            </w:r>
          </w:p>
        </w:tc>
      </w:tr>
      <w:tr w:rsidR="00101DC7" w:rsidRPr="00EE0152" w:rsidTr="00101DC7">
        <w:trPr>
          <w:cantSplit/>
          <w:trHeight w:val="203"/>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1.2.</w:t>
            </w:r>
          </w:p>
        </w:tc>
        <w:tc>
          <w:tcPr>
            <w:tcW w:w="6492"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pacing w:val="-6"/>
                <w:sz w:val="24"/>
                <w:szCs w:val="24"/>
              </w:rPr>
              <w:t xml:space="preserve">Уборка несанкционированной свалки на ул. Комсомольской в п. </w:t>
            </w:r>
            <w:proofErr w:type="spellStart"/>
            <w:r w:rsidRPr="00EE0152">
              <w:rPr>
                <w:spacing w:val="-6"/>
                <w:sz w:val="24"/>
                <w:szCs w:val="24"/>
              </w:rPr>
              <w:t>Ильинское-Хованское</w:t>
            </w:r>
            <w:proofErr w:type="spellEnd"/>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w:t>
            </w:r>
          </w:p>
        </w:tc>
      </w:tr>
      <w:tr w:rsidR="00101DC7" w:rsidRPr="00EE0152" w:rsidTr="00101DC7">
        <w:trPr>
          <w:cantSplit/>
          <w:trHeight w:val="203"/>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6492"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pacing w:val="-6"/>
                <w:sz w:val="24"/>
                <w:szCs w:val="24"/>
              </w:rPr>
              <w:t>Приобретение металлических контейнеров для ТБО в количестве 10 шт.</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10</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10</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10</w:t>
            </w:r>
          </w:p>
        </w:tc>
      </w:tr>
      <w:tr w:rsidR="00101DC7" w:rsidRPr="00EE0152" w:rsidTr="00101DC7">
        <w:trPr>
          <w:cantSplit/>
          <w:trHeight w:val="203"/>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3.</w:t>
            </w:r>
          </w:p>
        </w:tc>
        <w:tc>
          <w:tcPr>
            <w:tcW w:w="6492"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pacing w:val="-6"/>
                <w:sz w:val="24"/>
                <w:szCs w:val="24"/>
              </w:rPr>
              <w:t>Обустройство контейнерных площадок, в том числе:</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r>
      <w:tr w:rsidR="00101DC7" w:rsidRPr="00EE0152" w:rsidTr="00101DC7">
        <w:trPr>
          <w:cantSplit/>
          <w:trHeight w:val="203"/>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3.1.</w:t>
            </w:r>
          </w:p>
        </w:tc>
        <w:tc>
          <w:tcPr>
            <w:tcW w:w="6492"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pacing w:val="-6"/>
                <w:sz w:val="24"/>
                <w:szCs w:val="24"/>
              </w:rPr>
              <w:t>Обустройство контейнерных площадок на ул. Красной</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w:t>
            </w:r>
          </w:p>
        </w:tc>
      </w:tr>
      <w:tr w:rsidR="00101DC7" w:rsidRPr="00EE0152" w:rsidTr="00101DC7">
        <w:trPr>
          <w:cantSplit/>
          <w:trHeight w:val="203"/>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3.2.</w:t>
            </w:r>
          </w:p>
        </w:tc>
        <w:tc>
          <w:tcPr>
            <w:tcW w:w="6492"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pacing w:val="-6"/>
                <w:sz w:val="24"/>
                <w:szCs w:val="24"/>
              </w:rPr>
              <w:t>Обустройство контейнерных площадок на ул. Юбилейная</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w:t>
            </w:r>
          </w:p>
        </w:tc>
      </w:tr>
      <w:tr w:rsidR="00101DC7" w:rsidRPr="00EE0152" w:rsidTr="00101DC7">
        <w:trPr>
          <w:cantSplit/>
          <w:trHeight w:val="203"/>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4.</w:t>
            </w:r>
          </w:p>
        </w:tc>
        <w:tc>
          <w:tcPr>
            <w:tcW w:w="6492"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pacing w:val="-6"/>
                <w:sz w:val="24"/>
                <w:szCs w:val="24"/>
              </w:rPr>
              <w:t>Уборка несанкционированной свалки на ул. Советской (территория бывшего молокозавода) и обустройство контейнерной площадки.</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r>
      <w:tr w:rsidR="00101DC7" w:rsidRPr="00EE0152" w:rsidTr="00101DC7">
        <w:trPr>
          <w:cantSplit/>
          <w:trHeight w:val="203"/>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lastRenderedPageBreak/>
              <w:t>5.</w:t>
            </w:r>
          </w:p>
        </w:tc>
        <w:tc>
          <w:tcPr>
            <w:tcW w:w="6492"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6"/>
                <w:sz w:val="24"/>
                <w:szCs w:val="24"/>
              </w:rPr>
            </w:pPr>
            <w:r w:rsidRPr="00EE0152">
              <w:rPr>
                <w:spacing w:val="-6"/>
                <w:sz w:val="24"/>
                <w:szCs w:val="24"/>
              </w:rPr>
              <w:t xml:space="preserve">Организация весенних субботников на территории п. </w:t>
            </w:r>
            <w:proofErr w:type="spellStart"/>
            <w:r w:rsidRPr="00EE0152">
              <w:rPr>
                <w:spacing w:val="-6"/>
                <w:sz w:val="24"/>
                <w:szCs w:val="24"/>
              </w:rPr>
              <w:t>Ильинское-Хованское</w:t>
            </w:r>
            <w:proofErr w:type="spellEnd"/>
            <w:r w:rsidRPr="00EE0152">
              <w:rPr>
                <w:spacing w:val="-6"/>
                <w:sz w:val="24"/>
                <w:szCs w:val="24"/>
              </w:rPr>
              <w:t xml:space="preserve"> (субботник). </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r>
    </w:tbl>
    <w:p w:rsidR="00101DC7" w:rsidRDefault="00101DC7" w:rsidP="00101DC7">
      <w:pPr>
        <w:pStyle w:val="ConsPlusNormal"/>
        <w:jc w:val="center"/>
        <w:outlineLvl w:val="2"/>
        <w:rPr>
          <w:sz w:val="24"/>
          <w:szCs w:val="24"/>
        </w:rPr>
      </w:pPr>
    </w:p>
    <w:p w:rsidR="00101DC7" w:rsidRPr="00051224" w:rsidRDefault="00101DC7" w:rsidP="00101DC7">
      <w:pPr>
        <w:pStyle w:val="ConsPlusNormal"/>
        <w:jc w:val="center"/>
        <w:outlineLvl w:val="2"/>
        <w:rPr>
          <w:sz w:val="24"/>
          <w:szCs w:val="24"/>
        </w:rPr>
      </w:pPr>
      <w:r>
        <w:rPr>
          <w:b/>
          <w:sz w:val="24"/>
          <w:szCs w:val="24"/>
        </w:rPr>
        <w:t>4</w:t>
      </w:r>
      <w:r w:rsidRPr="00051224">
        <w:rPr>
          <w:b/>
          <w:sz w:val="24"/>
          <w:szCs w:val="24"/>
        </w:rPr>
        <w:t>.3. Задачи подпрограммы</w:t>
      </w:r>
    </w:p>
    <w:p w:rsidR="00101DC7" w:rsidRPr="00051224" w:rsidRDefault="00101DC7" w:rsidP="00101DC7">
      <w:pPr>
        <w:pStyle w:val="ConsPlusNormal"/>
        <w:ind w:right="111"/>
        <w:jc w:val="right"/>
        <w:outlineLvl w:val="3"/>
      </w:pPr>
      <w:r w:rsidRPr="00051224">
        <w:t>Таблица 2</w:t>
      </w:r>
    </w:p>
    <w:tbl>
      <w:tblPr>
        <w:tblW w:w="9356" w:type="dxa"/>
        <w:jc w:val="center"/>
        <w:tblLayout w:type="fixed"/>
        <w:tblCellMar>
          <w:left w:w="70" w:type="dxa"/>
          <w:right w:w="70" w:type="dxa"/>
        </w:tblCellMar>
        <w:tblLook w:val="0000" w:firstRow="0" w:lastRow="0" w:firstColumn="0" w:lastColumn="0" w:noHBand="0" w:noVBand="0"/>
      </w:tblPr>
      <w:tblGrid>
        <w:gridCol w:w="654"/>
        <w:gridCol w:w="6009"/>
        <w:gridCol w:w="2693"/>
      </w:tblGrid>
      <w:tr w:rsidR="00101DC7" w:rsidRPr="00EE0152" w:rsidTr="00101DC7">
        <w:trPr>
          <w:cantSplit/>
          <w:trHeight w:val="360"/>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N п/п</w:t>
            </w:r>
          </w:p>
        </w:tc>
        <w:tc>
          <w:tcPr>
            <w:tcW w:w="6009"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Задача</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Год, к которому задача должна быть решена</w:t>
            </w:r>
          </w:p>
        </w:tc>
      </w:tr>
      <w:tr w:rsidR="00101DC7" w:rsidRPr="00EE0152" w:rsidTr="00101DC7">
        <w:trPr>
          <w:cantSplit/>
          <w:trHeight w:val="360"/>
          <w:jc w:val="center"/>
        </w:trPr>
        <w:tc>
          <w:tcPr>
            <w:tcW w:w="654"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6009"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rPr>
                <w:spacing w:val="-6"/>
                <w:sz w:val="24"/>
                <w:szCs w:val="24"/>
              </w:rPr>
            </w:pPr>
          </w:p>
          <w:p w:rsidR="00101DC7" w:rsidRPr="00EE0152" w:rsidRDefault="00101DC7" w:rsidP="00101DC7">
            <w:pPr>
              <w:pStyle w:val="ConsPlusNormal"/>
              <w:rPr>
                <w:spacing w:val="-6"/>
                <w:sz w:val="24"/>
                <w:szCs w:val="24"/>
              </w:rPr>
            </w:pPr>
            <w:r w:rsidRPr="00EE0152">
              <w:rPr>
                <w:spacing w:val="-6"/>
                <w:sz w:val="24"/>
                <w:szCs w:val="24"/>
              </w:rPr>
              <w:t>Уборка несанкционированных свалок и мусора в населенных пунктах Ильинского городского поселения</w:t>
            </w:r>
          </w:p>
          <w:p w:rsidR="00101DC7" w:rsidRPr="00EE0152" w:rsidRDefault="00101DC7" w:rsidP="00101DC7">
            <w:pPr>
              <w:pStyle w:val="ConsPlusNormal"/>
              <w:rPr>
                <w:spacing w:val="-6"/>
                <w:sz w:val="24"/>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bl>
    <w:p w:rsidR="00101DC7" w:rsidRDefault="00101DC7" w:rsidP="00101DC7">
      <w:pPr>
        <w:pStyle w:val="ConsPlusNormal"/>
        <w:jc w:val="center"/>
        <w:rPr>
          <w:b/>
        </w:rPr>
      </w:pPr>
    </w:p>
    <w:p w:rsidR="00101DC7" w:rsidRPr="00051224" w:rsidRDefault="00101DC7" w:rsidP="00101DC7">
      <w:pPr>
        <w:pStyle w:val="ConsPlusNormal"/>
        <w:jc w:val="center"/>
        <w:rPr>
          <w:b/>
        </w:rPr>
        <w:sectPr w:rsidR="00101DC7" w:rsidRPr="00051224" w:rsidSect="00101DC7">
          <w:pgSz w:w="11906" w:h="16838" w:code="9"/>
          <w:pgMar w:top="1134" w:right="567" w:bottom="1134" w:left="1701" w:header="720" w:footer="720" w:gutter="0"/>
          <w:cols w:space="720"/>
        </w:sectPr>
      </w:pPr>
    </w:p>
    <w:p w:rsidR="00101DC7" w:rsidRPr="00051224" w:rsidRDefault="00101DC7" w:rsidP="00101DC7">
      <w:pPr>
        <w:pStyle w:val="ConsPlusNormal"/>
        <w:jc w:val="center"/>
      </w:pPr>
      <w:r>
        <w:rPr>
          <w:b/>
          <w:sz w:val="24"/>
          <w:szCs w:val="24"/>
        </w:rPr>
        <w:lastRenderedPageBreak/>
        <w:t>5</w:t>
      </w:r>
      <w:r w:rsidRPr="00051224">
        <w:rPr>
          <w:b/>
          <w:sz w:val="24"/>
          <w:szCs w:val="24"/>
        </w:rPr>
        <w:t>. ПЕРЕЧЕНЬ МЕРОПРИЯТИЙ ПОДПРОГРАММЫ</w:t>
      </w:r>
    </w:p>
    <w:p w:rsidR="00101DC7" w:rsidRPr="00051224" w:rsidRDefault="00101DC7" w:rsidP="00101DC7">
      <w:pPr>
        <w:pStyle w:val="ConsPlusNormal"/>
        <w:ind w:right="-31"/>
        <w:jc w:val="right"/>
        <w:outlineLvl w:val="3"/>
      </w:pPr>
      <w:r w:rsidRPr="00051224">
        <w:t>Таблица 3</w:t>
      </w: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03"/>
        <w:gridCol w:w="1701"/>
        <w:gridCol w:w="2835"/>
        <w:gridCol w:w="2126"/>
        <w:gridCol w:w="2205"/>
      </w:tblGrid>
      <w:tr w:rsidR="00101DC7" w:rsidRPr="00EE0152" w:rsidTr="00101DC7">
        <w:trPr>
          <w:trHeight w:val="332"/>
        </w:trPr>
        <w:tc>
          <w:tcPr>
            <w:tcW w:w="817"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 п/п</w:t>
            </w:r>
          </w:p>
        </w:tc>
        <w:tc>
          <w:tcPr>
            <w:tcW w:w="5103"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Сроки исполнения (годы)</w:t>
            </w:r>
          </w:p>
        </w:tc>
        <w:tc>
          <w:tcPr>
            <w:tcW w:w="283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Объем финансирования,</w:t>
            </w:r>
          </w:p>
          <w:p w:rsidR="00101DC7" w:rsidRPr="00EE0152" w:rsidRDefault="00101DC7" w:rsidP="00101DC7">
            <w:pPr>
              <w:pStyle w:val="ConsPlusNormal"/>
              <w:jc w:val="center"/>
              <w:rPr>
                <w:b/>
                <w:i/>
                <w:sz w:val="24"/>
                <w:szCs w:val="24"/>
              </w:rPr>
            </w:pPr>
            <w:r w:rsidRPr="00EE0152">
              <w:rPr>
                <w:b/>
                <w:i/>
                <w:sz w:val="24"/>
                <w:szCs w:val="24"/>
              </w:rPr>
              <w:t>тыс. руб.</w:t>
            </w:r>
          </w:p>
        </w:tc>
        <w:tc>
          <w:tcPr>
            <w:tcW w:w="2126"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 xml:space="preserve">Ответственные </w:t>
            </w:r>
          </w:p>
          <w:p w:rsidR="00101DC7" w:rsidRPr="00EE0152" w:rsidRDefault="00101DC7" w:rsidP="00101DC7">
            <w:pPr>
              <w:pStyle w:val="ConsPlusNormal"/>
              <w:jc w:val="center"/>
              <w:rPr>
                <w:b/>
                <w:i/>
                <w:sz w:val="24"/>
                <w:szCs w:val="24"/>
              </w:rPr>
            </w:pPr>
            <w:r w:rsidRPr="00EE0152">
              <w:rPr>
                <w:b/>
                <w:i/>
                <w:sz w:val="24"/>
                <w:szCs w:val="24"/>
              </w:rPr>
              <w:t>за выполнение</w:t>
            </w:r>
          </w:p>
        </w:tc>
        <w:tc>
          <w:tcPr>
            <w:tcW w:w="220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Ожидаемые</w:t>
            </w:r>
          </w:p>
          <w:p w:rsidR="00101DC7" w:rsidRPr="00EE0152" w:rsidRDefault="00101DC7" w:rsidP="00101DC7">
            <w:pPr>
              <w:pStyle w:val="ConsPlusNormal"/>
              <w:jc w:val="center"/>
              <w:rPr>
                <w:b/>
                <w:i/>
                <w:sz w:val="24"/>
                <w:szCs w:val="24"/>
              </w:rPr>
            </w:pPr>
            <w:r w:rsidRPr="00EE0152">
              <w:rPr>
                <w:b/>
                <w:i/>
                <w:sz w:val="24"/>
                <w:szCs w:val="24"/>
              </w:rPr>
              <w:t>результаты</w:t>
            </w:r>
          </w:p>
        </w:tc>
      </w:tr>
      <w:tr w:rsidR="00101DC7" w:rsidRPr="00EE0152" w:rsidTr="00101DC7">
        <w:trPr>
          <w:trHeight w:val="70"/>
        </w:trPr>
        <w:tc>
          <w:tcPr>
            <w:tcW w:w="817"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6</w:t>
            </w:r>
          </w:p>
        </w:tc>
        <w:tc>
          <w:tcPr>
            <w:tcW w:w="220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7</w:t>
            </w:r>
          </w:p>
        </w:tc>
      </w:tr>
      <w:tr w:rsidR="00101DC7" w:rsidRPr="00EE0152" w:rsidTr="00101DC7">
        <w:tc>
          <w:tcPr>
            <w:tcW w:w="14787" w:type="dxa"/>
            <w:gridSpan w:val="6"/>
          </w:tcPr>
          <w:p w:rsidR="00101DC7" w:rsidRPr="00EE0152" w:rsidRDefault="00101DC7" w:rsidP="00101DC7">
            <w:pPr>
              <w:pStyle w:val="ConsPlusNormal"/>
              <w:jc w:val="both"/>
              <w:rPr>
                <w:b/>
                <w:i/>
                <w:sz w:val="24"/>
                <w:szCs w:val="24"/>
              </w:rPr>
            </w:pPr>
            <w:r w:rsidRPr="00EE0152">
              <w:rPr>
                <w:b/>
                <w:i/>
                <w:sz w:val="24"/>
                <w:szCs w:val="24"/>
              </w:rPr>
              <w:t xml:space="preserve">Раздел 1. </w:t>
            </w:r>
            <w:r w:rsidRPr="00EE0152">
              <w:rPr>
                <w:b/>
                <w:i/>
                <w:spacing w:val="-6"/>
                <w:sz w:val="24"/>
                <w:szCs w:val="24"/>
              </w:rPr>
              <w:t>Мероприятия подпрограммы «Ликвидация несанкционированных свалок и уборка мусора в населенных пунктах Ильинского городского поселения»</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1.</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Уборка несанкционированных свалок и уборка мусора в населенных пунктах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2017</w:t>
            </w:r>
          </w:p>
        </w:tc>
        <w:tc>
          <w:tcPr>
            <w:tcW w:w="2835" w:type="dxa"/>
          </w:tcPr>
          <w:p w:rsidR="00101DC7" w:rsidRPr="00EE0152" w:rsidRDefault="00101DC7" w:rsidP="00101DC7">
            <w:pPr>
              <w:pStyle w:val="ConsPlusNormal"/>
              <w:jc w:val="center"/>
              <w:rPr>
                <w:sz w:val="24"/>
                <w:szCs w:val="24"/>
              </w:rPr>
            </w:pPr>
            <w:r w:rsidRPr="00EE0152">
              <w:rPr>
                <w:sz w:val="24"/>
                <w:szCs w:val="24"/>
              </w:rPr>
              <w:t>500,0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restart"/>
            <w:vAlign w:val="center"/>
          </w:tcPr>
          <w:p w:rsidR="00101DC7" w:rsidRPr="00EE0152" w:rsidRDefault="00101DC7" w:rsidP="00101DC7">
            <w:pPr>
              <w:pStyle w:val="ConsPlusNormal"/>
              <w:jc w:val="center"/>
              <w:rPr>
                <w:sz w:val="24"/>
                <w:szCs w:val="24"/>
              </w:rPr>
            </w:pPr>
            <w:r w:rsidRPr="00EE0152">
              <w:rPr>
                <w:sz w:val="24"/>
                <w:szCs w:val="24"/>
              </w:rPr>
              <w:t xml:space="preserve">Обеспечение экологической обстановки, благоприятной для проживания граждан на территории </w:t>
            </w:r>
          </w:p>
          <w:p w:rsidR="00101DC7" w:rsidRPr="00EE0152" w:rsidRDefault="00101DC7" w:rsidP="00101DC7">
            <w:pPr>
              <w:pStyle w:val="ConsPlusNormal"/>
              <w:jc w:val="center"/>
              <w:rPr>
                <w:spacing w:val="-6"/>
                <w:sz w:val="24"/>
                <w:szCs w:val="24"/>
              </w:rPr>
            </w:pPr>
            <w:r w:rsidRPr="00EE0152">
              <w:rPr>
                <w:sz w:val="24"/>
                <w:szCs w:val="24"/>
              </w:rPr>
              <w:t>поселения</w:t>
            </w: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2.</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Уборка несанкционированных свалок и уборка мусора в населенных пунктах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2018</w:t>
            </w:r>
          </w:p>
        </w:tc>
        <w:tc>
          <w:tcPr>
            <w:tcW w:w="2835" w:type="dxa"/>
          </w:tcPr>
          <w:p w:rsidR="00101DC7" w:rsidRPr="00EE0152" w:rsidRDefault="00101DC7" w:rsidP="00101DC7">
            <w:pPr>
              <w:pStyle w:val="ConsPlusNormal"/>
              <w:jc w:val="center"/>
              <w:rPr>
                <w:sz w:val="24"/>
                <w:szCs w:val="24"/>
              </w:rPr>
            </w:pPr>
            <w:r w:rsidRPr="00EE0152">
              <w:rPr>
                <w:sz w:val="24"/>
                <w:szCs w:val="24"/>
              </w:rPr>
              <w:t>500,0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sz w:val="24"/>
                <w:szCs w:val="24"/>
              </w:rPr>
            </w:pPr>
            <w:r w:rsidRPr="00EE0152">
              <w:rPr>
                <w:sz w:val="24"/>
                <w:szCs w:val="24"/>
              </w:rPr>
              <w:t>3.</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Уборка несанкционированных свалок и уборка мусора в населенных пунктах Ильинского городского поселения</w:t>
            </w:r>
          </w:p>
        </w:tc>
        <w:tc>
          <w:tcPr>
            <w:tcW w:w="1701" w:type="dxa"/>
          </w:tcPr>
          <w:p w:rsidR="00101DC7" w:rsidRPr="00EE0152" w:rsidRDefault="00101DC7" w:rsidP="00101DC7">
            <w:pPr>
              <w:pStyle w:val="ConsPlusNormal"/>
              <w:jc w:val="center"/>
              <w:rPr>
                <w:sz w:val="24"/>
                <w:szCs w:val="24"/>
              </w:rPr>
            </w:pPr>
            <w:r w:rsidRPr="00EE0152">
              <w:rPr>
                <w:sz w:val="24"/>
                <w:szCs w:val="24"/>
              </w:rPr>
              <w:t>2019</w:t>
            </w:r>
          </w:p>
        </w:tc>
        <w:tc>
          <w:tcPr>
            <w:tcW w:w="2835" w:type="dxa"/>
          </w:tcPr>
          <w:p w:rsidR="00101DC7" w:rsidRPr="00EE0152" w:rsidRDefault="00101DC7" w:rsidP="00101DC7">
            <w:pPr>
              <w:pStyle w:val="ConsPlusNormal"/>
              <w:jc w:val="center"/>
              <w:rPr>
                <w:sz w:val="24"/>
                <w:szCs w:val="24"/>
              </w:rPr>
            </w:pPr>
            <w:r w:rsidRPr="00EE0152">
              <w:rPr>
                <w:sz w:val="24"/>
                <w:szCs w:val="24"/>
              </w:rPr>
              <w:t>500,0</w:t>
            </w:r>
          </w:p>
        </w:tc>
        <w:tc>
          <w:tcPr>
            <w:tcW w:w="2126" w:type="dxa"/>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both"/>
              <w:rPr>
                <w:b/>
                <w:sz w:val="24"/>
                <w:szCs w:val="24"/>
              </w:rPr>
            </w:pPr>
            <w:r w:rsidRPr="00EE0152">
              <w:rPr>
                <w:b/>
                <w:sz w:val="24"/>
                <w:szCs w:val="24"/>
              </w:rPr>
              <w:t>ИТОГО по разделу 1:</w:t>
            </w: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2017-2019</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1 500,0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Align w:val="center"/>
          </w:tcPr>
          <w:p w:rsidR="00101DC7" w:rsidRPr="00EE0152" w:rsidRDefault="00101DC7" w:rsidP="00101DC7">
            <w:pPr>
              <w:pStyle w:val="ConsPlusNormal"/>
              <w:jc w:val="center"/>
              <w:rPr>
                <w:b/>
                <w:sz w:val="24"/>
                <w:szCs w:val="24"/>
              </w:rPr>
            </w:pPr>
          </w:p>
        </w:tc>
      </w:tr>
    </w:tbl>
    <w:p w:rsidR="00101DC7" w:rsidRPr="00051224" w:rsidRDefault="00101DC7" w:rsidP="00101DC7">
      <w:pPr>
        <w:pStyle w:val="ConsPlusNormal"/>
        <w:jc w:val="right"/>
        <w:sectPr w:rsidR="00101DC7" w:rsidRPr="00051224" w:rsidSect="00101DC7">
          <w:pgSz w:w="16838" w:h="11906" w:orient="landscape" w:code="9"/>
          <w:pgMar w:top="1701" w:right="1134" w:bottom="567" w:left="1134" w:header="720" w:footer="720" w:gutter="0"/>
          <w:cols w:space="720"/>
        </w:sectPr>
      </w:pPr>
    </w:p>
    <w:p w:rsidR="00101DC7" w:rsidRPr="00051224" w:rsidRDefault="00101DC7" w:rsidP="00101DC7">
      <w:pPr>
        <w:pStyle w:val="ConsPlusNormal"/>
        <w:jc w:val="center"/>
        <w:rPr>
          <w:b/>
          <w:sz w:val="24"/>
          <w:szCs w:val="24"/>
        </w:rPr>
      </w:pPr>
      <w:r>
        <w:rPr>
          <w:b/>
          <w:sz w:val="24"/>
          <w:szCs w:val="24"/>
        </w:rPr>
        <w:lastRenderedPageBreak/>
        <w:t>6</w:t>
      </w:r>
      <w:r w:rsidRPr="00051224">
        <w:rPr>
          <w:b/>
          <w:sz w:val="24"/>
          <w:szCs w:val="24"/>
        </w:rPr>
        <w:t>. РЕСУРСНОЕ ОБЕСПЕЧЕНИЕ ПОДПРОГРАММЫ</w:t>
      </w:r>
    </w:p>
    <w:p w:rsidR="00101DC7" w:rsidRPr="00051224" w:rsidRDefault="00101DC7" w:rsidP="00101DC7">
      <w:pPr>
        <w:pStyle w:val="ConsPlusNormal"/>
        <w:jc w:val="center"/>
      </w:pPr>
    </w:p>
    <w:p w:rsidR="00101DC7" w:rsidRPr="00051224" w:rsidRDefault="00101DC7" w:rsidP="00101DC7">
      <w:pPr>
        <w:pStyle w:val="ConsPlusNormal"/>
        <w:ind w:right="282"/>
        <w:jc w:val="right"/>
        <w:outlineLvl w:val="3"/>
      </w:pPr>
      <w:r w:rsidRPr="00051224">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338"/>
        <w:gridCol w:w="1418"/>
        <w:gridCol w:w="1276"/>
        <w:gridCol w:w="1275"/>
      </w:tblGrid>
      <w:tr w:rsidR="00101DC7" w:rsidRPr="00EE0152" w:rsidTr="00101DC7">
        <w:trPr>
          <w:trHeight w:val="478"/>
          <w:jc w:val="center"/>
        </w:trPr>
        <w:tc>
          <w:tcPr>
            <w:tcW w:w="3369" w:type="dxa"/>
          </w:tcPr>
          <w:p w:rsidR="00101DC7" w:rsidRPr="00EE0152" w:rsidRDefault="00101DC7" w:rsidP="00101DC7">
            <w:pPr>
              <w:pStyle w:val="ConsPlusNormal"/>
              <w:jc w:val="center"/>
              <w:rPr>
                <w:b/>
                <w:spacing w:val="-6"/>
                <w:sz w:val="24"/>
                <w:szCs w:val="24"/>
              </w:rPr>
            </w:pPr>
            <w:r w:rsidRPr="00EE0152">
              <w:rPr>
                <w:b/>
                <w:spacing w:val="-6"/>
                <w:sz w:val="24"/>
                <w:szCs w:val="24"/>
              </w:rPr>
              <w:t xml:space="preserve">Направления финансирования </w:t>
            </w:r>
          </w:p>
          <w:p w:rsidR="00101DC7" w:rsidRPr="00EE0152" w:rsidRDefault="00101DC7" w:rsidP="00101DC7">
            <w:pPr>
              <w:pStyle w:val="ConsPlusNormal"/>
              <w:jc w:val="center"/>
              <w:rPr>
                <w:b/>
                <w:spacing w:val="-6"/>
                <w:sz w:val="24"/>
                <w:szCs w:val="24"/>
              </w:rPr>
            </w:pPr>
            <w:r w:rsidRPr="00EE0152">
              <w:rPr>
                <w:b/>
                <w:spacing w:val="-6"/>
                <w:sz w:val="24"/>
                <w:szCs w:val="24"/>
              </w:rPr>
              <w:t>и источники</w:t>
            </w:r>
          </w:p>
        </w:tc>
        <w:tc>
          <w:tcPr>
            <w:tcW w:w="1338" w:type="dxa"/>
          </w:tcPr>
          <w:p w:rsidR="00101DC7" w:rsidRPr="00EE0152" w:rsidRDefault="00101DC7" w:rsidP="00101DC7">
            <w:pPr>
              <w:pStyle w:val="ConsPlusNormal"/>
              <w:jc w:val="center"/>
              <w:rPr>
                <w:b/>
                <w:sz w:val="24"/>
                <w:szCs w:val="24"/>
              </w:rPr>
            </w:pPr>
            <w:r w:rsidRPr="00EE0152">
              <w:rPr>
                <w:b/>
                <w:sz w:val="24"/>
                <w:szCs w:val="24"/>
              </w:rPr>
              <w:t xml:space="preserve">2017 - 2019 </w:t>
            </w:r>
            <w:proofErr w:type="spellStart"/>
            <w:r w:rsidRPr="00EE0152">
              <w:rPr>
                <w:b/>
                <w:sz w:val="24"/>
                <w:szCs w:val="24"/>
              </w:rPr>
              <w:t>г.г</w:t>
            </w:r>
            <w:proofErr w:type="spellEnd"/>
            <w:r w:rsidRPr="00EE0152">
              <w:rPr>
                <w:b/>
                <w:sz w:val="24"/>
                <w:szCs w:val="24"/>
              </w:rPr>
              <w:t>.,</w:t>
            </w:r>
          </w:p>
        </w:tc>
        <w:tc>
          <w:tcPr>
            <w:tcW w:w="1418" w:type="dxa"/>
          </w:tcPr>
          <w:p w:rsidR="00101DC7" w:rsidRPr="00EE0152" w:rsidRDefault="00101DC7" w:rsidP="00101DC7">
            <w:pPr>
              <w:pStyle w:val="ConsPlusNormal"/>
              <w:jc w:val="center"/>
              <w:rPr>
                <w:b/>
                <w:sz w:val="24"/>
                <w:szCs w:val="24"/>
              </w:rPr>
            </w:pPr>
            <w:r w:rsidRPr="00EE0152">
              <w:rPr>
                <w:b/>
                <w:sz w:val="24"/>
                <w:szCs w:val="24"/>
              </w:rPr>
              <w:t>2017</w:t>
            </w:r>
          </w:p>
          <w:p w:rsidR="00101DC7" w:rsidRPr="00EE0152" w:rsidRDefault="00101DC7" w:rsidP="00101DC7">
            <w:pPr>
              <w:pStyle w:val="ConsPlusNormal"/>
              <w:jc w:val="center"/>
              <w:rPr>
                <w:b/>
                <w:sz w:val="24"/>
                <w:szCs w:val="24"/>
              </w:rPr>
            </w:pPr>
            <w:r w:rsidRPr="00EE0152">
              <w:rPr>
                <w:b/>
                <w:sz w:val="24"/>
                <w:szCs w:val="24"/>
              </w:rPr>
              <w:t>год</w:t>
            </w:r>
          </w:p>
        </w:tc>
        <w:tc>
          <w:tcPr>
            <w:tcW w:w="1276" w:type="dxa"/>
            <w:tcBorders>
              <w:right w:val="single" w:sz="4" w:space="0" w:color="auto"/>
            </w:tcBorders>
          </w:tcPr>
          <w:p w:rsidR="00101DC7" w:rsidRPr="00EE0152" w:rsidRDefault="00101DC7" w:rsidP="00101DC7">
            <w:pPr>
              <w:pStyle w:val="ConsPlusNormal"/>
              <w:jc w:val="center"/>
              <w:rPr>
                <w:b/>
                <w:sz w:val="24"/>
                <w:szCs w:val="24"/>
              </w:rPr>
            </w:pPr>
            <w:r w:rsidRPr="00EE0152">
              <w:rPr>
                <w:b/>
                <w:sz w:val="24"/>
                <w:szCs w:val="24"/>
              </w:rPr>
              <w:t>2018</w:t>
            </w:r>
          </w:p>
          <w:p w:rsidR="00101DC7" w:rsidRPr="00EE0152" w:rsidRDefault="00101DC7" w:rsidP="00101DC7">
            <w:pPr>
              <w:pStyle w:val="ConsPlusNormal"/>
              <w:jc w:val="center"/>
              <w:rPr>
                <w:b/>
                <w:sz w:val="24"/>
                <w:szCs w:val="24"/>
              </w:rPr>
            </w:pPr>
            <w:r w:rsidRPr="00EE0152">
              <w:rPr>
                <w:b/>
                <w:sz w:val="24"/>
                <w:szCs w:val="24"/>
              </w:rPr>
              <w:t>год</w:t>
            </w:r>
          </w:p>
        </w:tc>
        <w:tc>
          <w:tcPr>
            <w:tcW w:w="1275" w:type="dxa"/>
            <w:tcBorders>
              <w:left w:val="single" w:sz="4" w:space="0" w:color="auto"/>
              <w:right w:val="single" w:sz="4" w:space="0" w:color="auto"/>
            </w:tcBorders>
          </w:tcPr>
          <w:p w:rsidR="00101DC7" w:rsidRPr="00EE0152" w:rsidRDefault="00101DC7" w:rsidP="00101DC7">
            <w:pPr>
              <w:pStyle w:val="ConsPlusNormal"/>
              <w:jc w:val="center"/>
              <w:rPr>
                <w:b/>
                <w:sz w:val="24"/>
                <w:szCs w:val="24"/>
              </w:rPr>
            </w:pPr>
            <w:r w:rsidRPr="00EE0152">
              <w:rPr>
                <w:b/>
                <w:sz w:val="24"/>
                <w:szCs w:val="24"/>
              </w:rPr>
              <w:t>2019</w:t>
            </w:r>
          </w:p>
          <w:p w:rsidR="00101DC7" w:rsidRPr="00EE0152" w:rsidRDefault="00101DC7" w:rsidP="00101DC7">
            <w:pPr>
              <w:pStyle w:val="ConsPlusNormal"/>
              <w:jc w:val="center"/>
              <w:rPr>
                <w:b/>
                <w:sz w:val="24"/>
                <w:szCs w:val="24"/>
              </w:rPr>
            </w:pPr>
            <w:r w:rsidRPr="00EE0152">
              <w:rPr>
                <w:b/>
                <w:sz w:val="24"/>
                <w:szCs w:val="24"/>
              </w:rPr>
              <w:t>год</w:t>
            </w:r>
          </w:p>
        </w:tc>
      </w:tr>
      <w:tr w:rsidR="00101DC7" w:rsidRPr="00EE0152" w:rsidTr="00101DC7">
        <w:trPr>
          <w:jc w:val="center"/>
        </w:trPr>
        <w:tc>
          <w:tcPr>
            <w:tcW w:w="3369" w:type="dxa"/>
          </w:tcPr>
          <w:p w:rsidR="00101DC7" w:rsidRPr="00EE0152" w:rsidRDefault="00101DC7" w:rsidP="00101DC7">
            <w:pPr>
              <w:pStyle w:val="ConsPlusNormal"/>
              <w:jc w:val="both"/>
              <w:rPr>
                <w:b/>
                <w:sz w:val="24"/>
                <w:szCs w:val="24"/>
              </w:rPr>
            </w:pPr>
          </w:p>
          <w:p w:rsidR="00101DC7" w:rsidRPr="00EE0152" w:rsidRDefault="00101DC7" w:rsidP="00101DC7">
            <w:pPr>
              <w:pStyle w:val="ConsPlusNormal"/>
              <w:jc w:val="both"/>
              <w:rPr>
                <w:b/>
                <w:sz w:val="24"/>
                <w:szCs w:val="24"/>
              </w:rPr>
            </w:pPr>
            <w:r w:rsidRPr="00EE0152">
              <w:rPr>
                <w:b/>
                <w:sz w:val="24"/>
                <w:szCs w:val="24"/>
              </w:rPr>
              <w:t>ВСЕГО</w:t>
            </w:r>
          </w:p>
          <w:p w:rsidR="00101DC7" w:rsidRPr="00EE0152" w:rsidRDefault="00101DC7" w:rsidP="00101DC7">
            <w:pPr>
              <w:pStyle w:val="ConsPlusNormal"/>
              <w:jc w:val="both"/>
              <w:rPr>
                <w:b/>
                <w:sz w:val="24"/>
                <w:szCs w:val="24"/>
              </w:rPr>
            </w:pPr>
          </w:p>
        </w:tc>
        <w:tc>
          <w:tcPr>
            <w:tcW w:w="1338" w:type="dxa"/>
            <w:vAlign w:val="center"/>
          </w:tcPr>
          <w:p w:rsidR="00101DC7" w:rsidRPr="00EE0152" w:rsidRDefault="00101DC7" w:rsidP="00101DC7">
            <w:pPr>
              <w:pStyle w:val="ConsPlusNormal"/>
              <w:jc w:val="center"/>
              <w:rPr>
                <w:b/>
                <w:sz w:val="24"/>
                <w:szCs w:val="24"/>
              </w:rPr>
            </w:pPr>
            <w:r w:rsidRPr="00EE0152">
              <w:rPr>
                <w:b/>
                <w:sz w:val="24"/>
                <w:szCs w:val="24"/>
              </w:rPr>
              <w:t>1 500,0</w:t>
            </w:r>
          </w:p>
        </w:tc>
        <w:tc>
          <w:tcPr>
            <w:tcW w:w="1418" w:type="dxa"/>
            <w:vAlign w:val="center"/>
          </w:tcPr>
          <w:p w:rsidR="00101DC7" w:rsidRPr="00EE0152" w:rsidRDefault="00101DC7" w:rsidP="00101DC7">
            <w:pPr>
              <w:pStyle w:val="ConsPlusNormal"/>
              <w:jc w:val="center"/>
              <w:rPr>
                <w:b/>
                <w:sz w:val="24"/>
                <w:szCs w:val="24"/>
              </w:rPr>
            </w:pPr>
            <w:r w:rsidRPr="00EE0152">
              <w:rPr>
                <w:b/>
                <w:sz w:val="24"/>
                <w:szCs w:val="24"/>
              </w:rPr>
              <w:t xml:space="preserve"> 500,0</w:t>
            </w:r>
          </w:p>
        </w:tc>
        <w:tc>
          <w:tcPr>
            <w:tcW w:w="1276" w:type="dxa"/>
            <w:tcBorders>
              <w:right w:val="single" w:sz="4" w:space="0" w:color="auto"/>
            </w:tcBorders>
            <w:vAlign w:val="center"/>
          </w:tcPr>
          <w:p w:rsidR="00101DC7" w:rsidRPr="00EE0152" w:rsidRDefault="00101DC7" w:rsidP="00101DC7">
            <w:pPr>
              <w:pStyle w:val="ConsPlusNormal"/>
              <w:jc w:val="center"/>
              <w:rPr>
                <w:b/>
                <w:sz w:val="24"/>
                <w:szCs w:val="24"/>
              </w:rPr>
            </w:pPr>
            <w:r w:rsidRPr="00EE0152">
              <w:rPr>
                <w:b/>
                <w:sz w:val="24"/>
                <w:szCs w:val="24"/>
              </w:rPr>
              <w:t>500,0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b/>
                <w:sz w:val="24"/>
                <w:szCs w:val="24"/>
              </w:rPr>
            </w:pPr>
            <w:r w:rsidRPr="00EE0152">
              <w:rPr>
                <w:b/>
                <w:sz w:val="24"/>
                <w:szCs w:val="24"/>
              </w:rPr>
              <w:t>500,0</w:t>
            </w:r>
          </w:p>
        </w:tc>
      </w:tr>
      <w:tr w:rsidR="00101DC7" w:rsidRPr="00EE0152" w:rsidTr="00101DC7">
        <w:trPr>
          <w:jc w:val="center"/>
        </w:trPr>
        <w:tc>
          <w:tcPr>
            <w:tcW w:w="8676" w:type="dxa"/>
            <w:gridSpan w:val="5"/>
            <w:tcBorders>
              <w:right w:val="single" w:sz="4" w:space="0" w:color="auto"/>
            </w:tcBorders>
          </w:tcPr>
          <w:p w:rsidR="00101DC7" w:rsidRPr="00EE0152" w:rsidRDefault="00101DC7" w:rsidP="00101DC7">
            <w:pPr>
              <w:pStyle w:val="ConsPlusNormal"/>
              <w:jc w:val="both"/>
              <w:rPr>
                <w:b/>
                <w:i/>
                <w:spacing w:val="-6"/>
                <w:sz w:val="24"/>
                <w:szCs w:val="24"/>
              </w:rPr>
            </w:pPr>
          </w:p>
          <w:p w:rsidR="00101DC7" w:rsidRPr="00EE0152" w:rsidRDefault="00101DC7" w:rsidP="00101DC7">
            <w:pPr>
              <w:pStyle w:val="ConsPlusNormal"/>
              <w:jc w:val="both"/>
              <w:rPr>
                <w:b/>
                <w:i/>
                <w:spacing w:val="-6"/>
                <w:sz w:val="24"/>
                <w:szCs w:val="24"/>
              </w:rPr>
            </w:pPr>
            <w:r w:rsidRPr="00EE0152">
              <w:rPr>
                <w:b/>
                <w:i/>
                <w:spacing w:val="-6"/>
                <w:sz w:val="24"/>
                <w:szCs w:val="24"/>
              </w:rPr>
              <w:t>«Ликвидация несанкционированных свалок и уборка мусора в населенных пунктах Ильинского городского поселения»</w:t>
            </w:r>
          </w:p>
          <w:p w:rsidR="00101DC7" w:rsidRPr="00EE0152" w:rsidRDefault="00101DC7" w:rsidP="00101DC7">
            <w:pPr>
              <w:pStyle w:val="ConsPlusNormal"/>
              <w:jc w:val="both"/>
              <w:rPr>
                <w:sz w:val="24"/>
                <w:szCs w:val="24"/>
              </w:rPr>
            </w:pPr>
          </w:p>
        </w:tc>
      </w:tr>
      <w:tr w:rsidR="00101DC7" w:rsidRPr="00EE0152" w:rsidTr="00101DC7">
        <w:trPr>
          <w:jc w:val="center"/>
        </w:trPr>
        <w:tc>
          <w:tcPr>
            <w:tcW w:w="3369" w:type="dxa"/>
          </w:tcPr>
          <w:p w:rsidR="00101DC7" w:rsidRPr="00EE0152" w:rsidRDefault="00101DC7" w:rsidP="00101DC7">
            <w:pPr>
              <w:pStyle w:val="ConsPlusNormal"/>
              <w:jc w:val="both"/>
              <w:rPr>
                <w:sz w:val="24"/>
                <w:szCs w:val="24"/>
              </w:rPr>
            </w:pPr>
          </w:p>
          <w:p w:rsidR="00101DC7" w:rsidRPr="00EE0152" w:rsidRDefault="00101DC7" w:rsidP="00101DC7">
            <w:pPr>
              <w:pStyle w:val="ConsPlusNormal"/>
              <w:jc w:val="both"/>
              <w:rPr>
                <w:sz w:val="24"/>
                <w:szCs w:val="24"/>
              </w:rPr>
            </w:pPr>
            <w:r w:rsidRPr="00EE0152">
              <w:rPr>
                <w:sz w:val="24"/>
                <w:szCs w:val="24"/>
              </w:rPr>
              <w:t>местный бюджет</w:t>
            </w:r>
          </w:p>
          <w:p w:rsidR="00101DC7" w:rsidRPr="00EE0152" w:rsidRDefault="00101DC7" w:rsidP="00101DC7">
            <w:pPr>
              <w:pStyle w:val="ConsPlusNormal"/>
              <w:jc w:val="both"/>
              <w:rPr>
                <w:sz w:val="24"/>
                <w:szCs w:val="24"/>
              </w:rPr>
            </w:pPr>
          </w:p>
        </w:tc>
        <w:tc>
          <w:tcPr>
            <w:tcW w:w="1338" w:type="dxa"/>
            <w:vAlign w:val="center"/>
          </w:tcPr>
          <w:p w:rsidR="00101DC7" w:rsidRPr="00EE0152" w:rsidRDefault="00101DC7" w:rsidP="00101DC7">
            <w:pPr>
              <w:pStyle w:val="ConsPlusNormal"/>
              <w:jc w:val="center"/>
              <w:rPr>
                <w:sz w:val="24"/>
                <w:szCs w:val="24"/>
              </w:rPr>
            </w:pPr>
            <w:r w:rsidRPr="00EE0152">
              <w:rPr>
                <w:sz w:val="24"/>
                <w:szCs w:val="24"/>
              </w:rPr>
              <w:t>1 500,0</w:t>
            </w:r>
          </w:p>
        </w:tc>
        <w:tc>
          <w:tcPr>
            <w:tcW w:w="1418" w:type="dxa"/>
            <w:vAlign w:val="center"/>
          </w:tcPr>
          <w:p w:rsidR="00101DC7" w:rsidRPr="00EE0152" w:rsidRDefault="00101DC7" w:rsidP="00101DC7">
            <w:pPr>
              <w:pStyle w:val="ConsPlusNormal"/>
              <w:jc w:val="center"/>
              <w:rPr>
                <w:sz w:val="24"/>
                <w:szCs w:val="24"/>
              </w:rPr>
            </w:pPr>
            <w:r w:rsidRPr="00EE0152">
              <w:rPr>
                <w:sz w:val="24"/>
                <w:szCs w:val="24"/>
              </w:rPr>
              <w:t>500,0</w:t>
            </w:r>
          </w:p>
        </w:tc>
        <w:tc>
          <w:tcPr>
            <w:tcW w:w="1276" w:type="dxa"/>
            <w:tcBorders>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500,0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500,0</w:t>
            </w:r>
          </w:p>
        </w:tc>
      </w:tr>
    </w:tbl>
    <w:p w:rsidR="00101DC7" w:rsidRPr="00051224" w:rsidRDefault="00101DC7" w:rsidP="00101DC7">
      <w:pPr>
        <w:pStyle w:val="ConsPlusNormal"/>
        <w:jc w:val="center"/>
      </w:pPr>
    </w:p>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101DC7" w:rsidRDefault="00101DC7" w:rsidP="00101DC7"/>
    <w:p w:rsidR="00FB6BED" w:rsidRDefault="00FB6BED" w:rsidP="00101DC7"/>
    <w:p w:rsidR="00101DC7" w:rsidRDefault="00101DC7" w:rsidP="00101DC7"/>
    <w:p w:rsidR="00EE0152" w:rsidRDefault="00EE0152" w:rsidP="00101DC7"/>
    <w:p w:rsidR="00101DC7" w:rsidRDefault="00101DC7" w:rsidP="00101DC7"/>
    <w:p w:rsidR="00101DC7" w:rsidRDefault="00101DC7" w:rsidP="00101DC7"/>
    <w:p w:rsidR="00101DC7" w:rsidRPr="00EE0152" w:rsidRDefault="00101DC7" w:rsidP="00101DC7">
      <w:pPr>
        <w:pStyle w:val="ConsPlusTitle"/>
        <w:widowControl/>
        <w:jc w:val="right"/>
        <w:rPr>
          <w:rFonts w:ascii="Times New Roman" w:hAnsi="Times New Roman" w:cs="Times New Roman"/>
          <w:b w:val="0"/>
          <w:sz w:val="24"/>
          <w:szCs w:val="24"/>
        </w:rPr>
      </w:pPr>
      <w:r w:rsidRPr="00EE0152">
        <w:rPr>
          <w:rFonts w:ascii="Times New Roman" w:hAnsi="Times New Roman" w:cs="Times New Roman"/>
          <w:b w:val="0"/>
          <w:sz w:val="24"/>
          <w:szCs w:val="24"/>
        </w:rPr>
        <w:lastRenderedPageBreak/>
        <w:t>Приложение 5</w:t>
      </w:r>
    </w:p>
    <w:p w:rsidR="00101DC7" w:rsidRPr="00EE0152" w:rsidRDefault="00101DC7" w:rsidP="00101DC7">
      <w:pPr>
        <w:pStyle w:val="ConsPlusTitle"/>
        <w:widowControl/>
        <w:jc w:val="right"/>
        <w:rPr>
          <w:rFonts w:ascii="Times New Roman" w:hAnsi="Times New Roman" w:cs="Times New Roman"/>
          <w:b w:val="0"/>
          <w:sz w:val="24"/>
          <w:szCs w:val="24"/>
        </w:rPr>
      </w:pPr>
      <w:r w:rsidRPr="00EE0152">
        <w:rPr>
          <w:rFonts w:ascii="Times New Roman" w:hAnsi="Times New Roman" w:cs="Times New Roman"/>
          <w:b w:val="0"/>
          <w:sz w:val="24"/>
          <w:szCs w:val="24"/>
        </w:rPr>
        <w:t>к Муниципальной программе «Благоустройство</w:t>
      </w:r>
    </w:p>
    <w:p w:rsidR="00101DC7" w:rsidRPr="00EE0152" w:rsidRDefault="00101DC7" w:rsidP="00101DC7">
      <w:pPr>
        <w:pStyle w:val="ConsPlusTitle"/>
        <w:widowControl/>
        <w:jc w:val="right"/>
        <w:rPr>
          <w:rFonts w:ascii="Times New Roman" w:hAnsi="Times New Roman" w:cs="Times New Roman"/>
          <w:b w:val="0"/>
          <w:sz w:val="16"/>
          <w:szCs w:val="16"/>
        </w:rPr>
      </w:pPr>
      <w:r w:rsidRPr="00EE0152">
        <w:rPr>
          <w:rFonts w:ascii="Times New Roman" w:hAnsi="Times New Roman" w:cs="Times New Roman"/>
          <w:b w:val="0"/>
          <w:sz w:val="24"/>
          <w:szCs w:val="24"/>
        </w:rPr>
        <w:t xml:space="preserve"> Ильинского городского поселения»</w:t>
      </w:r>
      <w:r w:rsidRPr="00EE0152">
        <w:rPr>
          <w:rFonts w:ascii="Times New Roman" w:hAnsi="Times New Roman" w:cs="Times New Roman"/>
          <w:b w:val="0"/>
          <w:sz w:val="16"/>
          <w:szCs w:val="16"/>
        </w:rPr>
        <w:t xml:space="preserve"> </w:t>
      </w:r>
    </w:p>
    <w:p w:rsidR="00101DC7" w:rsidRPr="00D93551" w:rsidRDefault="00101DC7" w:rsidP="00101DC7">
      <w:pPr>
        <w:pStyle w:val="ConsPlusTitle"/>
        <w:widowControl/>
        <w:jc w:val="center"/>
        <w:rPr>
          <w:rFonts w:ascii="Times New Roman" w:hAnsi="Times New Roman" w:cs="Times New Roman"/>
          <w:b w:val="0"/>
          <w:sz w:val="24"/>
          <w:szCs w:val="24"/>
        </w:rPr>
      </w:pP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ПОДПРОГРАММА</w:t>
      </w: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 xml:space="preserve">«Прочие мероприятия по благоустройству Ильинского городского поселения» </w:t>
      </w:r>
    </w:p>
    <w:p w:rsidR="00101DC7" w:rsidRPr="00EE0152" w:rsidRDefault="00101DC7" w:rsidP="00101DC7">
      <w:pPr>
        <w:pStyle w:val="ConsPlusTitle"/>
        <w:widowControl/>
        <w:jc w:val="center"/>
        <w:rPr>
          <w:rFonts w:ascii="Times New Roman" w:hAnsi="Times New Roman" w:cs="Times New Roman"/>
          <w:sz w:val="24"/>
          <w:szCs w:val="24"/>
        </w:rPr>
      </w:pPr>
      <w:r w:rsidRPr="00EE0152">
        <w:rPr>
          <w:rFonts w:ascii="Times New Roman" w:hAnsi="Times New Roman" w:cs="Times New Roman"/>
          <w:sz w:val="24"/>
          <w:szCs w:val="24"/>
        </w:rPr>
        <w:t>Муниципальной программы «Благоустройство Ильинского муниципального района Ивановской области»</w:t>
      </w:r>
    </w:p>
    <w:p w:rsidR="00101DC7" w:rsidRPr="00780757" w:rsidRDefault="00101DC7" w:rsidP="00101DC7">
      <w:pPr>
        <w:pStyle w:val="ConsPlusNormal"/>
        <w:jc w:val="center"/>
        <w:rPr>
          <w:sz w:val="24"/>
          <w:szCs w:val="24"/>
        </w:rPr>
      </w:pPr>
    </w:p>
    <w:p w:rsidR="00101DC7" w:rsidRPr="00780757" w:rsidRDefault="00101DC7" w:rsidP="00101DC7">
      <w:pPr>
        <w:pStyle w:val="ConsPlusNormal"/>
        <w:numPr>
          <w:ilvl w:val="0"/>
          <w:numId w:val="36"/>
        </w:numPr>
        <w:jc w:val="center"/>
        <w:outlineLvl w:val="1"/>
        <w:rPr>
          <w:b/>
          <w:sz w:val="24"/>
          <w:szCs w:val="24"/>
        </w:rPr>
      </w:pPr>
      <w:r w:rsidRPr="00780757">
        <w:rPr>
          <w:b/>
          <w:sz w:val="24"/>
          <w:szCs w:val="24"/>
        </w:rPr>
        <w:t>ПАСПОРТ ПОДПРОГРАММЫ</w:t>
      </w:r>
    </w:p>
    <w:p w:rsidR="00101DC7" w:rsidRPr="00780757" w:rsidRDefault="00101DC7" w:rsidP="00101DC7">
      <w:pPr>
        <w:pStyle w:val="ConsPlusTitle"/>
        <w:widowControl/>
        <w:jc w:val="center"/>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3261"/>
        <w:gridCol w:w="6095"/>
      </w:tblGrid>
      <w:tr w:rsidR="00101DC7" w:rsidRPr="00780757" w:rsidTr="00101DC7">
        <w:trPr>
          <w:cantSplit/>
          <w:trHeight w:val="378"/>
        </w:trPr>
        <w:tc>
          <w:tcPr>
            <w:tcW w:w="3261" w:type="dxa"/>
            <w:tcBorders>
              <w:top w:val="single" w:sz="6" w:space="0" w:color="auto"/>
              <w:left w:val="single" w:sz="6" w:space="0" w:color="auto"/>
              <w:bottom w:val="single" w:sz="6" w:space="0" w:color="auto"/>
              <w:right w:val="single" w:sz="6" w:space="0" w:color="auto"/>
            </w:tcBorders>
          </w:tcPr>
          <w:p w:rsidR="00101DC7" w:rsidRPr="00780757" w:rsidRDefault="00101DC7" w:rsidP="00101DC7">
            <w:pPr>
              <w:pStyle w:val="ConsPlusNormal"/>
              <w:rPr>
                <w:b/>
                <w:i/>
                <w:sz w:val="24"/>
                <w:szCs w:val="24"/>
              </w:rPr>
            </w:pPr>
            <w:r w:rsidRPr="00780757">
              <w:rPr>
                <w:b/>
                <w:i/>
                <w:sz w:val="24"/>
                <w:szCs w:val="24"/>
              </w:rPr>
              <w:t>Наименование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Title"/>
              <w:widowControl/>
              <w:jc w:val="both"/>
              <w:rPr>
                <w:rFonts w:ascii="Times New Roman" w:hAnsi="Times New Roman" w:cs="Times New Roman"/>
                <w:b w:val="0"/>
                <w:sz w:val="24"/>
                <w:szCs w:val="24"/>
              </w:rPr>
            </w:pPr>
            <w:r w:rsidRPr="00EE0152">
              <w:rPr>
                <w:rFonts w:ascii="Times New Roman" w:hAnsi="Times New Roman" w:cs="Times New Roman"/>
                <w:b w:val="0"/>
                <w:sz w:val="24"/>
                <w:szCs w:val="24"/>
              </w:rPr>
              <w:t>Прочие мероприятия по благоустройству Ильинского городского поселения Ильинского муниципального района (далее - Программа)</w:t>
            </w:r>
          </w:p>
        </w:tc>
      </w:tr>
      <w:tr w:rsidR="00101DC7" w:rsidRPr="00780757" w:rsidTr="00101DC7">
        <w:trPr>
          <w:cantSplit/>
          <w:trHeight w:val="240"/>
        </w:trPr>
        <w:tc>
          <w:tcPr>
            <w:tcW w:w="3261" w:type="dxa"/>
            <w:tcBorders>
              <w:top w:val="single" w:sz="6" w:space="0" w:color="auto"/>
              <w:left w:val="single" w:sz="6" w:space="0" w:color="auto"/>
              <w:bottom w:val="single" w:sz="6" w:space="0" w:color="auto"/>
              <w:right w:val="single" w:sz="6" w:space="0" w:color="auto"/>
            </w:tcBorders>
          </w:tcPr>
          <w:p w:rsidR="00101DC7" w:rsidRPr="00780757" w:rsidRDefault="00101DC7" w:rsidP="00101DC7">
            <w:pPr>
              <w:pStyle w:val="ConsPlusNormal"/>
              <w:rPr>
                <w:b/>
                <w:i/>
                <w:sz w:val="24"/>
                <w:szCs w:val="24"/>
              </w:rPr>
            </w:pPr>
            <w:r w:rsidRPr="00780757">
              <w:rPr>
                <w:b/>
                <w:i/>
                <w:sz w:val="24"/>
                <w:szCs w:val="24"/>
              </w:rPr>
              <w:t>Срок и этапы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780757" w:rsidRDefault="00101DC7" w:rsidP="00101DC7">
            <w:pPr>
              <w:pStyle w:val="ConsPlusNormal"/>
              <w:jc w:val="both"/>
              <w:rPr>
                <w:sz w:val="24"/>
                <w:szCs w:val="24"/>
              </w:rPr>
            </w:pPr>
            <w:r w:rsidRPr="00780757">
              <w:rPr>
                <w:sz w:val="24"/>
                <w:szCs w:val="24"/>
              </w:rPr>
              <w:t>С 01 января 2017 года по 31 декабря 2019 года.</w:t>
            </w:r>
          </w:p>
        </w:tc>
      </w:tr>
      <w:tr w:rsidR="00101DC7" w:rsidRPr="00780757" w:rsidTr="00101DC7">
        <w:trPr>
          <w:cantSplit/>
          <w:trHeight w:val="270"/>
        </w:trPr>
        <w:tc>
          <w:tcPr>
            <w:tcW w:w="3261" w:type="dxa"/>
            <w:tcBorders>
              <w:top w:val="single" w:sz="6" w:space="0" w:color="auto"/>
              <w:left w:val="single" w:sz="6" w:space="0" w:color="auto"/>
              <w:bottom w:val="single" w:sz="6" w:space="0" w:color="auto"/>
              <w:right w:val="single" w:sz="6" w:space="0" w:color="auto"/>
            </w:tcBorders>
          </w:tcPr>
          <w:p w:rsidR="00101DC7" w:rsidRPr="00780757" w:rsidRDefault="00101DC7" w:rsidP="00101DC7">
            <w:pPr>
              <w:pStyle w:val="ConsPlusNormal"/>
              <w:rPr>
                <w:b/>
                <w:i/>
                <w:spacing w:val="-4"/>
                <w:sz w:val="24"/>
                <w:szCs w:val="24"/>
              </w:rPr>
            </w:pPr>
            <w:r w:rsidRPr="00780757">
              <w:rPr>
                <w:b/>
                <w:i/>
                <w:spacing w:val="-4"/>
                <w:sz w:val="24"/>
                <w:szCs w:val="24"/>
              </w:rPr>
              <w:t>Администратор 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780757" w:rsidRDefault="00101DC7" w:rsidP="00101DC7">
            <w:pPr>
              <w:pStyle w:val="ConsPlusNormal"/>
              <w:jc w:val="both"/>
              <w:rPr>
                <w:sz w:val="24"/>
                <w:szCs w:val="24"/>
              </w:rPr>
            </w:pPr>
            <w:r w:rsidRPr="00780757">
              <w:rPr>
                <w:sz w:val="24"/>
                <w:szCs w:val="24"/>
              </w:rPr>
              <w:t>Управление муниципального хозяйства Ильинского муниципального района</w:t>
            </w:r>
          </w:p>
        </w:tc>
      </w:tr>
      <w:tr w:rsidR="00101DC7" w:rsidRPr="00780757" w:rsidTr="00101DC7">
        <w:trPr>
          <w:cantSplit/>
          <w:trHeight w:val="600"/>
        </w:trPr>
        <w:tc>
          <w:tcPr>
            <w:tcW w:w="3261" w:type="dxa"/>
            <w:tcBorders>
              <w:top w:val="single" w:sz="6" w:space="0" w:color="auto"/>
              <w:left w:val="single" w:sz="6" w:space="0" w:color="auto"/>
              <w:bottom w:val="single" w:sz="6" w:space="0" w:color="auto"/>
              <w:right w:val="single" w:sz="6" w:space="0" w:color="auto"/>
            </w:tcBorders>
          </w:tcPr>
          <w:p w:rsidR="00101DC7" w:rsidRPr="00780757" w:rsidRDefault="00101DC7" w:rsidP="00101DC7">
            <w:pPr>
              <w:pStyle w:val="ConsPlusNormal"/>
              <w:rPr>
                <w:b/>
                <w:i/>
                <w:sz w:val="24"/>
                <w:szCs w:val="24"/>
              </w:rPr>
            </w:pPr>
            <w:r w:rsidRPr="00780757">
              <w:rPr>
                <w:b/>
                <w:i/>
                <w:sz w:val="24"/>
                <w:szCs w:val="24"/>
              </w:rPr>
              <w:t>Исполнительные органы Ильинского муниципального района, реализующие подпрограмму</w:t>
            </w:r>
          </w:p>
        </w:tc>
        <w:tc>
          <w:tcPr>
            <w:tcW w:w="6095" w:type="dxa"/>
            <w:tcBorders>
              <w:top w:val="single" w:sz="6" w:space="0" w:color="auto"/>
              <w:left w:val="single" w:sz="6" w:space="0" w:color="auto"/>
              <w:bottom w:val="single" w:sz="6" w:space="0" w:color="auto"/>
              <w:right w:val="single" w:sz="6" w:space="0" w:color="auto"/>
            </w:tcBorders>
          </w:tcPr>
          <w:p w:rsidR="00101DC7" w:rsidRPr="00780757" w:rsidRDefault="00101DC7" w:rsidP="00101DC7">
            <w:pPr>
              <w:pStyle w:val="ConsPlusNormal"/>
              <w:jc w:val="both"/>
              <w:rPr>
                <w:sz w:val="24"/>
                <w:szCs w:val="24"/>
              </w:rPr>
            </w:pPr>
            <w:r w:rsidRPr="00780757">
              <w:rPr>
                <w:sz w:val="24"/>
                <w:szCs w:val="24"/>
              </w:rPr>
              <w:t>Управление муниципального хозяйства Ильинского муниципального района</w:t>
            </w:r>
          </w:p>
        </w:tc>
      </w:tr>
      <w:tr w:rsidR="00101DC7" w:rsidRPr="00780757" w:rsidTr="00101DC7">
        <w:trPr>
          <w:cantSplit/>
          <w:trHeight w:val="1588"/>
        </w:trPr>
        <w:tc>
          <w:tcPr>
            <w:tcW w:w="3261" w:type="dxa"/>
            <w:tcBorders>
              <w:top w:val="single" w:sz="6" w:space="0" w:color="auto"/>
              <w:left w:val="single" w:sz="6" w:space="0" w:color="auto"/>
              <w:bottom w:val="single" w:sz="6" w:space="0" w:color="auto"/>
              <w:right w:val="single" w:sz="6" w:space="0" w:color="auto"/>
            </w:tcBorders>
          </w:tcPr>
          <w:p w:rsidR="00101DC7" w:rsidRPr="00780757" w:rsidRDefault="00101DC7" w:rsidP="00101DC7">
            <w:pPr>
              <w:pStyle w:val="ConsPlusNormal"/>
              <w:rPr>
                <w:b/>
                <w:i/>
                <w:sz w:val="24"/>
                <w:szCs w:val="24"/>
              </w:rPr>
            </w:pPr>
            <w:r w:rsidRPr="00780757">
              <w:rPr>
                <w:b/>
                <w:i/>
                <w:sz w:val="24"/>
                <w:szCs w:val="24"/>
              </w:rPr>
              <w:t>Целевые индикаторы и ожидаемые результаты реализации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Default="00101DC7" w:rsidP="00101DC7">
            <w:pPr>
              <w:pStyle w:val="ConsPlusNormal"/>
              <w:jc w:val="both"/>
              <w:rPr>
                <w:sz w:val="24"/>
                <w:szCs w:val="24"/>
              </w:rPr>
            </w:pPr>
            <w:r>
              <w:rPr>
                <w:sz w:val="24"/>
                <w:szCs w:val="24"/>
              </w:rPr>
              <w:t xml:space="preserve">Цель </w:t>
            </w:r>
            <w:r w:rsidRPr="00780757">
              <w:rPr>
                <w:sz w:val="24"/>
                <w:szCs w:val="24"/>
              </w:rPr>
              <w:t>подпрограммы:</w:t>
            </w:r>
          </w:p>
          <w:p w:rsidR="00101DC7" w:rsidRDefault="00101DC7" w:rsidP="00101DC7">
            <w:pPr>
              <w:pStyle w:val="ConsPlusNormal"/>
              <w:jc w:val="both"/>
              <w:rPr>
                <w:sz w:val="24"/>
                <w:szCs w:val="24"/>
              </w:rPr>
            </w:pPr>
            <w:r>
              <w:rPr>
                <w:sz w:val="24"/>
                <w:szCs w:val="24"/>
              </w:rPr>
              <w:t>- Благоустройство Ильинского городского поселения</w:t>
            </w:r>
          </w:p>
          <w:p w:rsidR="00101DC7" w:rsidRPr="00780757" w:rsidRDefault="00101DC7" w:rsidP="00101DC7">
            <w:pPr>
              <w:pStyle w:val="ConsPlusNormal"/>
              <w:jc w:val="both"/>
              <w:rPr>
                <w:sz w:val="24"/>
                <w:szCs w:val="24"/>
              </w:rPr>
            </w:pPr>
            <w:r>
              <w:rPr>
                <w:sz w:val="24"/>
                <w:szCs w:val="24"/>
              </w:rPr>
              <w:t>Ожидаемые результаты:</w:t>
            </w:r>
          </w:p>
          <w:p w:rsidR="00101DC7" w:rsidRPr="00780757" w:rsidRDefault="00101DC7" w:rsidP="00101DC7">
            <w:pPr>
              <w:pStyle w:val="ConsPlusNormal"/>
              <w:jc w:val="both"/>
              <w:rPr>
                <w:sz w:val="24"/>
                <w:szCs w:val="24"/>
              </w:rPr>
            </w:pPr>
            <w:r>
              <w:rPr>
                <w:sz w:val="24"/>
                <w:szCs w:val="24"/>
              </w:rPr>
              <w:t>- С</w:t>
            </w:r>
            <w:r w:rsidRPr="00780757">
              <w:rPr>
                <w:sz w:val="24"/>
                <w:szCs w:val="24"/>
              </w:rPr>
              <w:t>оздание наиболее благоприятной и комфортной среды жизнедеятельности населения на территории Ильинского городского поселения.</w:t>
            </w:r>
          </w:p>
          <w:p w:rsidR="00101DC7" w:rsidRPr="00780757" w:rsidRDefault="00101DC7" w:rsidP="00101DC7">
            <w:pPr>
              <w:pStyle w:val="ConsPlusNormal"/>
              <w:jc w:val="both"/>
              <w:rPr>
                <w:sz w:val="24"/>
                <w:szCs w:val="24"/>
              </w:rPr>
            </w:pPr>
            <w:r>
              <w:rPr>
                <w:sz w:val="24"/>
                <w:szCs w:val="24"/>
              </w:rPr>
              <w:t>- П</w:t>
            </w:r>
            <w:r w:rsidRPr="00780757">
              <w:rPr>
                <w:sz w:val="24"/>
                <w:szCs w:val="24"/>
              </w:rPr>
              <w:t>овышения уровня жизни населения на территории Ильинского городского поселения.</w:t>
            </w:r>
          </w:p>
          <w:p w:rsidR="00101DC7" w:rsidRPr="00780757" w:rsidRDefault="00101DC7" w:rsidP="00101DC7">
            <w:pPr>
              <w:pStyle w:val="ConsPlusNormal"/>
              <w:jc w:val="both"/>
              <w:rPr>
                <w:sz w:val="24"/>
                <w:szCs w:val="24"/>
              </w:rPr>
            </w:pPr>
            <w:r w:rsidRPr="00780757">
              <w:rPr>
                <w:sz w:val="24"/>
                <w:szCs w:val="24"/>
              </w:rPr>
              <w:t xml:space="preserve">- </w:t>
            </w:r>
            <w:r>
              <w:rPr>
                <w:sz w:val="24"/>
                <w:szCs w:val="24"/>
              </w:rPr>
              <w:t>П</w:t>
            </w:r>
            <w:r w:rsidRPr="00780757">
              <w:rPr>
                <w:sz w:val="24"/>
                <w:szCs w:val="24"/>
              </w:rPr>
              <w:t>овышение уровня комфортности и привлекательности территории Ильинского городского поселения.</w:t>
            </w:r>
          </w:p>
        </w:tc>
      </w:tr>
      <w:tr w:rsidR="00101DC7" w:rsidRPr="00780757" w:rsidTr="00101DC7">
        <w:trPr>
          <w:cantSplit/>
          <w:trHeight w:val="1080"/>
        </w:trPr>
        <w:tc>
          <w:tcPr>
            <w:tcW w:w="3261" w:type="dxa"/>
            <w:tcBorders>
              <w:top w:val="single" w:sz="6" w:space="0" w:color="auto"/>
              <w:left w:val="single" w:sz="6" w:space="0" w:color="auto"/>
              <w:bottom w:val="single" w:sz="6" w:space="0" w:color="auto"/>
              <w:right w:val="single" w:sz="6" w:space="0" w:color="auto"/>
            </w:tcBorders>
          </w:tcPr>
          <w:p w:rsidR="00101DC7" w:rsidRPr="00780757" w:rsidRDefault="00101DC7" w:rsidP="00101DC7">
            <w:pPr>
              <w:pStyle w:val="ConsPlusNormal"/>
              <w:rPr>
                <w:b/>
                <w:i/>
                <w:sz w:val="24"/>
                <w:szCs w:val="24"/>
              </w:rPr>
            </w:pPr>
            <w:r w:rsidRPr="00780757">
              <w:rPr>
                <w:b/>
                <w:i/>
                <w:sz w:val="24"/>
                <w:szCs w:val="24"/>
              </w:rPr>
              <w:t>Задачи подпрограммы</w:t>
            </w:r>
          </w:p>
        </w:tc>
        <w:tc>
          <w:tcPr>
            <w:tcW w:w="6095" w:type="dxa"/>
            <w:tcBorders>
              <w:top w:val="single" w:sz="6" w:space="0" w:color="auto"/>
              <w:left w:val="single" w:sz="6" w:space="0" w:color="auto"/>
              <w:bottom w:val="single" w:sz="6" w:space="0" w:color="auto"/>
              <w:right w:val="single" w:sz="6" w:space="0" w:color="auto"/>
            </w:tcBorders>
          </w:tcPr>
          <w:p w:rsidR="00101DC7" w:rsidRPr="00780757" w:rsidRDefault="00101DC7" w:rsidP="00101DC7">
            <w:pPr>
              <w:pStyle w:val="ConsPlusNormal"/>
              <w:jc w:val="both"/>
              <w:rPr>
                <w:spacing w:val="-6"/>
                <w:sz w:val="24"/>
                <w:szCs w:val="24"/>
              </w:rPr>
            </w:pPr>
            <w:r w:rsidRPr="00780757">
              <w:rPr>
                <w:spacing w:val="-6"/>
                <w:sz w:val="24"/>
                <w:szCs w:val="24"/>
              </w:rPr>
              <w:t>- ремонт и содержание полоскательных мостков в границах Ильинского городского поселении</w:t>
            </w:r>
          </w:p>
          <w:p w:rsidR="00101DC7" w:rsidRPr="00780757" w:rsidRDefault="00101DC7" w:rsidP="00101DC7">
            <w:pPr>
              <w:pStyle w:val="ConsPlusNormal"/>
              <w:jc w:val="both"/>
              <w:rPr>
                <w:spacing w:val="-6"/>
                <w:sz w:val="24"/>
                <w:szCs w:val="24"/>
              </w:rPr>
            </w:pPr>
            <w:r w:rsidRPr="00780757">
              <w:rPr>
                <w:spacing w:val="-6"/>
                <w:sz w:val="24"/>
                <w:szCs w:val="24"/>
              </w:rPr>
              <w:t>- обустройство территории Ильинского городского поселения (</w:t>
            </w:r>
            <w:proofErr w:type="spellStart"/>
            <w:r w:rsidRPr="00780757">
              <w:rPr>
                <w:spacing w:val="-6"/>
                <w:sz w:val="24"/>
                <w:szCs w:val="24"/>
              </w:rPr>
              <w:t>обкос</w:t>
            </w:r>
            <w:proofErr w:type="spellEnd"/>
            <w:r w:rsidRPr="00780757">
              <w:rPr>
                <w:spacing w:val="-6"/>
                <w:sz w:val="24"/>
                <w:szCs w:val="24"/>
              </w:rPr>
              <w:t xml:space="preserve"> травы, спил деревьев)</w:t>
            </w:r>
          </w:p>
          <w:p w:rsidR="00101DC7" w:rsidRPr="00780757" w:rsidRDefault="00101DC7" w:rsidP="00101DC7">
            <w:pPr>
              <w:pStyle w:val="ConsPlusNormal"/>
              <w:jc w:val="both"/>
              <w:rPr>
                <w:spacing w:val="-6"/>
                <w:sz w:val="24"/>
                <w:szCs w:val="24"/>
              </w:rPr>
            </w:pPr>
            <w:r w:rsidRPr="00780757">
              <w:rPr>
                <w:spacing w:val="-6"/>
                <w:sz w:val="24"/>
                <w:szCs w:val="24"/>
              </w:rPr>
              <w:t>- ремонт тротуаров на территории Ильинского городского поселения</w:t>
            </w:r>
          </w:p>
          <w:p w:rsidR="00101DC7" w:rsidRDefault="00101DC7" w:rsidP="00101DC7">
            <w:pPr>
              <w:pStyle w:val="ConsPlusNormal"/>
              <w:jc w:val="both"/>
              <w:rPr>
                <w:spacing w:val="-6"/>
                <w:sz w:val="24"/>
                <w:szCs w:val="24"/>
              </w:rPr>
            </w:pPr>
            <w:r w:rsidRPr="00780757">
              <w:rPr>
                <w:spacing w:val="-6"/>
                <w:sz w:val="24"/>
                <w:szCs w:val="24"/>
              </w:rPr>
              <w:t>- ремонт и содержание водоразборных колодцев Ильинского городского поселения</w:t>
            </w:r>
          </w:p>
          <w:p w:rsidR="00101DC7" w:rsidRDefault="00101DC7" w:rsidP="00101DC7">
            <w:pPr>
              <w:pStyle w:val="ConsPlusNormal"/>
              <w:jc w:val="both"/>
              <w:rPr>
                <w:spacing w:val="-6"/>
                <w:sz w:val="24"/>
                <w:szCs w:val="24"/>
              </w:rPr>
            </w:pPr>
            <w:r>
              <w:rPr>
                <w:spacing w:val="-6"/>
                <w:sz w:val="24"/>
                <w:szCs w:val="24"/>
              </w:rPr>
              <w:t>- содержание парков на территории Ильинского городского поселения</w:t>
            </w:r>
          </w:p>
          <w:p w:rsidR="00101DC7" w:rsidRPr="00780757" w:rsidRDefault="00101DC7" w:rsidP="00101DC7">
            <w:pPr>
              <w:pStyle w:val="ConsPlusNormal"/>
              <w:jc w:val="both"/>
              <w:rPr>
                <w:sz w:val="24"/>
                <w:szCs w:val="24"/>
              </w:rPr>
            </w:pPr>
            <w:r>
              <w:rPr>
                <w:spacing w:val="-6"/>
                <w:sz w:val="24"/>
                <w:szCs w:val="24"/>
              </w:rPr>
              <w:t>- ремонт и содержание памятников воинам, погибшим в ВОВ</w:t>
            </w:r>
          </w:p>
        </w:tc>
      </w:tr>
      <w:tr w:rsidR="00101DC7" w:rsidRPr="00780757" w:rsidTr="00101DC7">
        <w:trPr>
          <w:cantSplit/>
          <w:trHeight w:val="1195"/>
        </w:trPr>
        <w:tc>
          <w:tcPr>
            <w:tcW w:w="3261" w:type="dxa"/>
            <w:tcBorders>
              <w:top w:val="single" w:sz="6" w:space="0" w:color="auto"/>
              <w:left w:val="single" w:sz="6" w:space="0" w:color="auto"/>
              <w:bottom w:val="single" w:sz="6" w:space="0" w:color="auto"/>
              <w:right w:val="single" w:sz="6" w:space="0" w:color="auto"/>
            </w:tcBorders>
          </w:tcPr>
          <w:p w:rsidR="00101DC7" w:rsidRPr="00780757" w:rsidRDefault="00101DC7" w:rsidP="00101DC7">
            <w:pPr>
              <w:pStyle w:val="ConsPlusNormal"/>
              <w:rPr>
                <w:b/>
                <w:i/>
                <w:sz w:val="24"/>
                <w:szCs w:val="24"/>
              </w:rPr>
            </w:pPr>
            <w:r w:rsidRPr="00780757">
              <w:rPr>
                <w:b/>
                <w:i/>
                <w:sz w:val="24"/>
                <w:szCs w:val="24"/>
              </w:rPr>
              <w:t>Объем бюджетных ассигнований на</w:t>
            </w:r>
            <w:r>
              <w:rPr>
                <w:b/>
                <w:i/>
                <w:sz w:val="24"/>
                <w:szCs w:val="24"/>
              </w:rPr>
              <w:t xml:space="preserve"> реализацию </w:t>
            </w:r>
            <w:r w:rsidRPr="00780757">
              <w:rPr>
                <w:b/>
                <w:i/>
                <w:sz w:val="24"/>
                <w:szCs w:val="24"/>
              </w:rPr>
              <w:t>программы (по годам реализации)</w:t>
            </w:r>
          </w:p>
        </w:tc>
        <w:tc>
          <w:tcPr>
            <w:tcW w:w="6095" w:type="dxa"/>
            <w:tcBorders>
              <w:top w:val="single" w:sz="6" w:space="0" w:color="auto"/>
              <w:left w:val="single" w:sz="6" w:space="0" w:color="auto"/>
              <w:bottom w:val="single" w:sz="6" w:space="0" w:color="auto"/>
              <w:right w:val="single" w:sz="6" w:space="0" w:color="auto"/>
            </w:tcBorders>
          </w:tcPr>
          <w:p w:rsidR="00101DC7" w:rsidRPr="00780757" w:rsidRDefault="00101DC7" w:rsidP="00101DC7">
            <w:pPr>
              <w:pStyle w:val="ConsPlusNormal"/>
              <w:jc w:val="both"/>
              <w:rPr>
                <w:sz w:val="24"/>
                <w:szCs w:val="24"/>
              </w:rPr>
            </w:pPr>
            <w:r w:rsidRPr="00780757">
              <w:rPr>
                <w:sz w:val="24"/>
                <w:szCs w:val="24"/>
              </w:rPr>
              <w:t>Общая сумма расходов на реализацию подпрограммы</w:t>
            </w:r>
          </w:p>
          <w:p w:rsidR="00101DC7" w:rsidRPr="00780757" w:rsidRDefault="00101DC7" w:rsidP="00101DC7">
            <w:pPr>
              <w:pStyle w:val="ConsPlusNormal"/>
              <w:jc w:val="both"/>
              <w:rPr>
                <w:sz w:val="24"/>
                <w:szCs w:val="24"/>
              </w:rPr>
            </w:pPr>
            <w:r w:rsidRPr="00780757">
              <w:rPr>
                <w:sz w:val="24"/>
                <w:szCs w:val="24"/>
              </w:rPr>
              <w:t xml:space="preserve">на 2017 – 2019 годы: </w:t>
            </w:r>
            <w:r w:rsidRPr="00780757">
              <w:rPr>
                <w:b/>
                <w:sz w:val="24"/>
                <w:szCs w:val="24"/>
              </w:rPr>
              <w:t>3 540,0 тыс. руб</w:t>
            </w:r>
            <w:r w:rsidRPr="00780757">
              <w:rPr>
                <w:sz w:val="24"/>
                <w:szCs w:val="24"/>
              </w:rPr>
              <w:t>.,</w:t>
            </w:r>
          </w:p>
          <w:p w:rsidR="00101DC7" w:rsidRPr="00780757" w:rsidRDefault="00101DC7" w:rsidP="00101DC7">
            <w:pPr>
              <w:pStyle w:val="ConsPlusNormal"/>
              <w:jc w:val="both"/>
              <w:rPr>
                <w:sz w:val="24"/>
                <w:szCs w:val="24"/>
              </w:rPr>
            </w:pPr>
            <w:r w:rsidRPr="00780757">
              <w:rPr>
                <w:sz w:val="24"/>
                <w:szCs w:val="24"/>
              </w:rPr>
              <w:t>в том числе средства:</w:t>
            </w:r>
          </w:p>
          <w:p w:rsidR="00101DC7" w:rsidRPr="00780757" w:rsidRDefault="00101DC7" w:rsidP="00101DC7">
            <w:pPr>
              <w:pStyle w:val="ConsPlusNormal"/>
              <w:jc w:val="both"/>
              <w:rPr>
                <w:b/>
                <w:sz w:val="24"/>
                <w:szCs w:val="24"/>
              </w:rPr>
            </w:pPr>
            <w:r w:rsidRPr="00780757">
              <w:rPr>
                <w:b/>
                <w:sz w:val="24"/>
                <w:szCs w:val="24"/>
              </w:rPr>
              <w:t>2017 год – 1 180,0 тыс. руб.</w:t>
            </w:r>
          </w:p>
          <w:p w:rsidR="00101DC7" w:rsidRPr="00780757" w:rsidRDefault="00101DC7" w:rsidP="00101DC7">
            <w:pPr>
              <w:pStyle w:val="ConsPlusNormal"/>
              <w:jc w:val="both"/>
              <w:rPr>
                <w:b/>
                <w:sz w:val="24"/>
                <w:szCs w:val="24"/>
              </w:rPr>
            </w:pPr>
            <w:r w:rsidRPr="00780757">
              <w:rPr>
                <w:b/>
                <w:sz w:val="24"/>
                <w:szCs w:val="24"/>
              </w:rPr>
              <w:t>2018 год – 1 180,0 тыс. руб.</w:t>
            </w:r>
          </w:p>
          <w:p w:rsidR="00101DC7" w:rsidRPr="00780757" w:rsidRDefault="00101DC7" w:rsidP="00101DC7">
            <w:pPr>
              <w:pStyle w:val="ConsPlusNormal"/>
              <w:jc w:val="both"/>
              <w:rPr>
                <w:sz w:val="24"/>
                <w:szCs w:val="24"/>
              </w:rPr>
            </w:pPr>
            <w:r w:rsidRPr="00780757">
              <w:rPr>
                <w:b/>
                <w:sz w:val="24"/>
                <w:szCs w:val="24"/>
              </w:rPr>
              <w:t>2019 год – 1 180,0 тыс. руб</w:t>
            </w:r>
            <w:r w:rsidRPr="00780757">
              <w:rPr>
                <w:sz w:val="24"/>
                <w:szCs w:val="24"/>
              </w:rPr>
              <w:t>.</w:t>
            </w:r>
          </w:p>
        </w:tc>
      </w:tr>
    </w:tbl>
    <w:p w:rsidR="00101DC7" w:rsidRPr="00780757" w:rsidRDefault="00101DC7" w:rsidP="00101DC7">
      <w:pPr>
        <w:pStyle w:val="ConsPlusNormal"/>
        <w:jc w:val="center"/>
        <w:rPr>
          <w:sz w:val="24"/>
          <w:szCs w:val="24"/>
        </w:rPr>
      </w:pPr>
    </w:p>
    <w:p w:rsidR="00101DC7" w:rsidRPr="00780757" w:rsidRDefault="00101DC7" w:rsidP="00101DC7">
      <w:pPr>
        <w:pStyle w:val="ConsPlusNormal"/>
        <w:jc w:val="center"/>
        <w:rPr>
          <w:b/>
          <w:sz w:val="24"/>
          <w:szCs w:val="24"/>
        </w:rPr>
      </w:pPr>
      <w:r w:rsidRPr="00780757">
        <w:rPr>
          <w:sz w:val="24"/>
          <w:szCs w:val="24"/>
        </w:rPr>
        <w:br w:type="page"/>
      </w:r>
      <w:r w:rsidRPr="00780757">
        <w:rPr>
          <w:b/>
          <w:sz w:val="24"/>
          <w:szCs w:val="24"/>
        </w:rPr>
        <w:lastRenderedPageBreak/>
        <w:t xml:space="preserve">2. ХАРАКТЕРИСТИКА ПРОБЛЕМЫ, НА РЕШЕНИЕ КОТОРОЙ </w:t>
      </w:r>
    </w:p>
    <w:p w:rsidR="00101DC7" w:rsidRPr="00780757" w:rsidRDefault="00101DC7" w:rsidP="00101DC7">
      <w:pPr>
        <w:pStyle w:val="ConsPlusNormal"/>
        <w:jc w:val="center"/>
        <w:rPr>
          <w:b/>
          <w:sz w:val="24"/>
          <w:szCs w:val="24"/>
        </w:rPr>
      </w:pPr>
      <w:r w:rsidRPr="00780757">
        <w:rPr>
          <w:b/>
          <w:sz w:val="24"/>
          <w:szCs w:val="24"/>
        </w:rPr>
        <w:t>НАПРАВЛЕНА ПОДПРОГРАММА</w:t>
      </w:r>
    </w:p>
    <w:p w:rsidR="00101DC7" w:rsidRPr="00EE0152" w:rsidRDefault="00101DC7" w:rsidP="00101DC7">
      <w:pPr>
        <w:pStyle w:val="ConsPlusTitle"/>
        <w:widowControl/>
        <w:ind w:firstLine="567"/>
        <w:jc w:val="both"/>
        <w:rPr>
          <w:rFonts w:ascii="Times New Roman" w:hAnsi="Times New Roman" w:cs="Times New Roman"/>
          <w:b w:val="0"/>
          <w:sz w:val="24"/>
          <w:szCs w:val="24"/>
          <w:shd w:val="clear" w:color="auto" w:fill="FFFFFF"/>
        </w:rPr>
      </w:pPr>
      <w:r w:rsidRPr="00EE0152">
        <w:rPr>
          <w:rFonts w:ascii="Times New Roman" w:hAnsi="Times New Roman" w:cs="Times New Roman"/>
          <w:b w:val="0"/>
          <w:sz w:val="24"/>
          <w:szCs w:val="24"/>
          <w:shd w:val="clear" w:color="auto" w:fill="FFFFFF"/>
        </w:rPr>
        <w:t>Актуальность разрабатываемой подпрограммы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rsidR="00101DC7" w:rsidRPr="00EE0152" w:rsidRDefault="00101DC7" w:rsidP="00101DC7">
      <w:pPr>
        <w:pStyle w:val="ConsPlusTitle"/>
        <w:widowControl/>
        <w:ind w:firstLine="567"/>
        <w:jc w:val="both"/>
        <w:rPr>
          <w:rFonts w:ascii="Times New Roman" w:hAnsi="Times New Roman" w:cs="Times New Roman"/>
          <w:b w:val="0"/>
          <w:sz w:val="24"/>
          <w:szCs w:val="24"/>
          <w:shd w:val="clear" w:color="auto" w:fill="FFFFFF"/>
        </w:rPr>
      </w:pPr>
      <w:r w:rsidRPr="00EE0152">
        <w:rPr>
          <w:rFonts w:ascii="Times New Roman" w:hAnsi="Times New Roman" w:cs="Times New Roman"/>
          <w:b w:val="0"/>
          <w:sz w:val="24"/>
          <w:szCs w:val="24"/>
          <w:shd w:val="clear" w:color="auto" w:fill="FFFFFF"/>
        </w:rPr>
        <w:t>Таким образом, назрела необходимость разработки данной подпрограммы Ильинского городского поселения.</w:t>
      </w:r>
    </w:p>
    <w:p w:rsidR="00101DC7" w:rsidRPr="00780757" w:rsidRDefault="00101DC7" w:rsidP="00101DC7">
      <w:pPr>
        <w:pStyle w:val="ConsPlusTitle"/>
        <w:widowControl/>
        <w:jc w:val="center"/>
        <w:rPr>
          <w:rFonts w:ascii="Times New Roman" w:hAnsi="Times New Roman" w:cs="Times New Roman"/>
          <w:b w:val="0"/>
          <w:sz w:val="24"/>
          <w:szCs w:val="24"/>
          <w:shd w:val="clear" w:color="auto" w:fill="FFFFFF"/>
        </w:rPr>
      </w:pPr>
    </w:p>
    <w:p w:rsidR="00101DC7" w:rsidRDefault="00101DC7" w:rsidP="00101DC7">
      <w:pPr>
        <w:pStyle w:val="ConsPlusNormal"/>
        <w:jc w:val="center"/>
        <w:rPr>
          <w:b/>
          <w:sz w:val="24"/>
          <w:szCs w:val="24"/>
        </w:rPr>
      </w:pPr>
      <w:r w:rsidRPr="00780757">
        <w:rPr>
          <w:b/>
          <w:sz w:val="24"/>
          <w:szCs w:val="24"/>
        </w:rPr>
        <w:t>3. ОЖИДАЕМЫЕ РЕЗУЛЬТАТЫ РЕАЛИЗАЦИИ ПОДПРОГРАММЫ</w:t>
      </w:r>
    </w:p>
    <w:p w:rsidR="00101DC7" w:rsidRPr="00780757" w:rsidRDefault="00101DC7" w:rsidP="00101DC7">
      <w:pPr>
        <w:pStyle w:val="ConsPlusNormal"/>
        <w:jc w:val="center"/>
        <w:rPr>
          <w:b/>
          <w:sz w:val="24"/>
          <w:szCs w:val="24"/>
        </w:rPr>
      </w:pPr>
    </w:p>
    <w:p w:rsidR="00101DC7" w:rsidRPr="00780757" w:rsidRDefault="00101DC7" w:rsidP="00101DC7">
      <w:pPr>
        <w:pStyle w:val="ConsPlusNormal"/>
        <w:ind w:firstLine="567"/>
        <w:jc w:val="both"/>
        <w:rPr>
          <w:b/>
          <w:sz w:val="24"/>
          <w:szCs w:val="24"/>
        </w:rPr>
      </w:pPr>
      <w:r w:rsidRPr="00780757">
        <w:rPr>
          <w:sz w:val="24"/>
          <w:szCs w:val="24"/>
        </w:rPr>
        <w:t>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повышение уровня комфортности и привлекательности территории Ильинского городского поселения.</w:t>
      </w:r>
    </w:p>
    <w:p w:rsidR="00101DC7" w:rsidRPr="00780757" w:rsidRDefault="00101DC7" w:rsidP="00101DC7">
      <w:pPr>
        <w:pStyle w:val="ConsPlusNormal"/>
        <w:jc w:val="center"/>
        <w:rPr>
          <w:b/>
          <w:sz w:val="24"/>
          <w:szCs w:val="24"/>
        </w:rPr>
      </w:pPr>
    </w:p>
    <w:p w:rsidR="00101DC7" w:rsidRPr="00780757" w:rsidRDefault="00101DC7" w:rsidP="00101DC7">
      <w:pPr>
        <w:pStyle w:val="ConsPlusNormal"/>
        <w:jc w:val="center"/>
        <w:rPr>
          <w:b/>
          <w:sz w:val="24"/>
          <w:szCs w:val="24"/>
        </w:rPr>
      </w:pPr>
      <w:r>
        <w:rPr>
          <w:b/>
          <w:sz w:val="24"/>
          <w:szCs w:val="24"/>
        </w:rPr>
        <w:t>4</w:t>
      </w:r>
      <w:r w:rsidRPr="00780757">
        <w:rPr>
          <w:b/>
          <w:sz w:val="24"/>
          <w:szCs w:val="24"/>
        </w:rPr>
        <w:t>. ОСНОВНЫЕ ЦЕЛИ И ЗАДАЧИ ПОДПРОГРАММЫ</w:t>
      </w:r>
    </w:p>
    <w:p w:rsidR="00101DC7" w:rsidRPr="00780757" w:rsidRDefault="00101DC7" w:rsidP="00101DC7">
      <w:pPr>
        <w:pStyle w:val="ConsPlusNormal"/>
        <w:jc w:val="center"/>
        <w:outlineLvl w:val="2"/>
        <w:rPr>
          <w:sz w:val="24"/>
          <w:szCs w:val="24"/>
        </w:rPr>
      </w:pPr>
      <w:r>
        <w:rPr>
          <w:b/>
          <w:sz w:val="24"/>
          <w:szCs w:val="24"/>
        </w:rPr>
        <w:t>4</w:t>
      </w:r>
      <w:r w:rsidRPr="00780757">
        <w:rPr>
          <w:b/>
          <w:sz w:val="24"/>
          <w:szCs w:val="24"/>
        </w:rPr>
        <w:t>.1. Цель подпрограммы</w:t>
      </w:r>
    </w:p>
    <w:p w:rsidR="00101DC7" w:rsidRPr="00780757" w:rsidRDefault="00101DC7" w:rsidP="00101DC7">
      <w:pPr>
        <w:pStyle w:val="ConsPlusNormal"/>
        <w:ind w:firstLine="540"/>
        <w:jc w:val="both"/>
        <w:rPr>
          <w:sz w:val="24"/>
          <w:szCs w:val="24"/>
        </w:rPr>
      </w:pPr>
      <w:r w:rsidRPr="00780757">
        <w:rPr>
          <w:sz w:val="24"/>
          <w:szCs w:val="24"/>
        </w:rPr>
        <w:t xml:space="preserve">Целью подпрограммы является правовое регулирование в сфере благоустройства территорий осуществляется на основании Федерального закона от 06.10.2003 года №131 «Об общих принципах самоуправления в Российской Федерации». </w:t>
      </w:r>
    </w:p>
    <w:p w:rsidR="00101DC7" w:rsidRPr="00780757" w:rsidRDefault="00101DC7" w:rsidP="00101DC7">
      <w:pPr>
        <w:pStyle w:val="ConsPlusNormal"/>
        <w:jc w:val="center"/>
        <w:outlineLvl w:val="2"/>
      </w:pPr>
      <w:r>
        <w:rPr>
          <w:b/>
          <w:sz w:val="24"/>
          <w:szCs w:val="24"/>
        </w:rPr>
        <w:t>4</w:t>
      </w:r>
      <w:r w:rsidRPr="00780757">
        <w:rPr>
          <w:b/>
          <w:sz w:val="24"/>
          <w:szCs w:val="24"/>
        </w:rPr>
        <w:t>.2. Целевые индикаторы и ожидаемые результаты реализации подпрограммы</w:t>
      </w:r>
    </w:p>
    <w:p w:rsidR="00101DC7" w:rsidRPr="00780757" w:rsidRDefault="00101DC7" w:rsidP="00101DC7">
      <w:pPr>
        <w:pStyle w:val="ConsPlusNormal"/>
        <w:ind w:right="253"/>
        <w:jc w:val="right"/>
        <w:outlineLvl w:val="3"/>
      </w:pPr>
      <w:r w:rsidRPr="00780757">
        <w:t>Таблица 1</w:t>
      </w:r>
    </w:p>
    <w:tbl>
      <w:tblPr>
        <w:tblW w:w="7740" w:type="dxa"/>
        <w:jc w:val="center"/>
        <w:tblLayout w:type="fixed"/>
        <w:tblCellMar>
          <w:left w:w="70" w:type="dxa"/>
          <w:right w:w="70" w:type="dxa"/>
        </w:tblCellMar>
        <w:tblLook w:val="0000" w:firstRow="0" w:lastRow="0" w:firstColumn="0" w:lastColumn="0" w:noHBand="0" w:noVBand="0"/>
      </w:tblPr>
      <w:tblGrid>
        <w:gridCol w:w="540"/>
        <w:gridCol w:w="4989"/>
        <w:gridCol w:w="737"/>
        <w:gridCol w:w="737"/>
        <w:gridCol w:w="737"/>
      </w:tblGrid>
      <w:tr w:rsidR="00101DC7" w:rsidRPr="00EE0152" w:rsidTr="00101DC7">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N п/п</w:t>
            </w:r>
          </w:p>
        </w:tc>
        <w:tc>
          <w:tcPr>
            <w:tcW w:w="4989"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Наименование показателя</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2017 год</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2018 год</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2019 год</w:t>
            </w:r>
          </w:p>
        </w:tc>
      </w:tr>
      <w:tr w:rsidR="00101DC7" w:rsidRPr="00EE0152"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center"/>
              <w:rPr>
                <w:sz w:val="24"/>
                <w:szCs w:val="24"/>
              </w:rPr>
            </w:pPr>
            <w:r w:rsidRPr="00EE0152">
              <w:rPr>
                <w:sz w:val="24"/>
                <w:szCs w:val="24"/>
              </w:rPr>
              <w:t>1.</w:t>
            </w:r>
          </w:p>
        </w:tc>
        <w:tc>
          <w:tcPr>
            <w:tcW w:w="4989"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z w:val="24"/>
                <w:szCs w:val="24"/>
              </w:rPr>
            </w:pPr>
            <w:r w:rsidRPr="00EE0152">
              <w:rPr>
                <w:sz w:val="24"/>
                <w:szCs w:val="24"/>
              </w:rPr>
              <w:t>Содержание парков, га.</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1,2</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1,2</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1,2</w:t>
            </w:r>
          </w:p>
        </w:tc>
      </w:tr>
      <w:tr w:rsidR="00101DC7" w:rsidRPr="00EE0152"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center"/>
              <w:rPr>
                <w:sz w:val="24"/>
                <w:szCs w:val="24"/>
              </w:rPr>
            </w:pPr>
            <w:r w:rsidRPr="00EE0152">
              <w:rPr>
                <w:sz w:val="24"/>
                <w:szCs w:val="24"/>
              </w:rPr>
              <w:t>2.</w:t>
            </w:r>
          </w:p>
        </w:tc>
        <w:tc>
          <w:tcPr>
            <w:tcW w:w="4989"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z w:val="24"/>
                <w:szCs w:val="24"/>
              </w:rPr>
            </w:pPr>
            <w:r w:rsidRPr="00EE0152">
              <w:rPr>
                <w:sz w:val="24"/>
                <w:szCs w:val="24"/>
              </w:rPr>
              <w:t>Ремонт полоскательных мостков, шт.</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3</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3</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3</w:t>
            </w:r>
          </w:p>
        </w:tc>
      </w:tr>
      <w:tr w:rsidR="00101DC7" w:rsidRPr="00EE0152"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center"/>
              <w:rPr>
                <w:sz w:val="24"/>
                <w:szCs w:val="24"/>
              </w:rPr>
            </w:pPr>
            <w:r w:rsidRPr="00EE0152">
              <w:rPr>
                <w:sz w:val="24"/>
                <w:szCs w:val="24"/>
              </w:rPr>
              <w:t>3.</w:t>
            </w:r>
          </w:p>
        </w:tc>
        <w:tc>
          <w:tcPr>
            <w:tcW w:w="4989"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2"/>
                <w:sz w:val="24"/>
                <w:szCs w:val="24"/>
              </w:rPr>
            </w:pPr>
            <w:r w:rsidRPr="00EE0152">
              <w:rPr>
                <w:spacing w:val="2"/>
                <w:sz w:val="24"/>
                <w:szCs w:val="24"/>
              </w:rPr>
              <w:t>Ремонт общественных водоразборных колодцев, шт.</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r>
      <w:tr w:rsidR="00101DC7" w:rsidRPr="00EE0152"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center"/>
              <w:rPr>
                <w:sz w:val="24"/>
                <w:szCs w:val="24"/>
              </w:rPr>
            </w:pPr>
            <w:r w:rsidRPr="00EE0152">
              <w:rPr>
                <w:sz w:val="24"/>
                <w:szCs w:val="24"/>
              </w:rPr>
              <w:t>4.</w:t>
            </w:r>
          </w:p>
        </w:tc>
        <w:tc>
          <w:tcPr>
            <w:tcW w:w="4989"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2"/>
                <w:sz w:val="24"/>
                <w:szCs w:val="24"/>
              </w:rPr>
            </w:pPr>
            <w:r w:rsidRPr="00EE0152">
              <w:rPr>
                <w:spacing w:val="2"/>
                <w:sz w:val="24"/>
                <w:szCs w:val="24"/>
              </w:rPr>
              <w:t>Установка детских площадок, шт.</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r>
      <w:tr w:rsidR="00101DC7" w:rsidRPr="00EE0152"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center"/>
              <w:rPr>
                <w:sz w:val="24"/>
                <w:szCs w:val="24"/>
              </w:rPr>
            </w:pPr>
            <w:r w:rsidRPr="00EE0152">
              <w:rPr>
                <w:sz w:val="24"/>
                <w:szCs w:val="24"/>
              </w:rPr>
              <w:t>5.</w:t>
            </w:r>
          </w:p>
        </w:tc>
        <w:tc>
          <w:tcPr>
            <w:tcW w:w="4989"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2"/>
                <w:sz w:val="24"/>
                <w:szCs w:val="24"/>
              </w:rPr>
            </w:pPr>
            <w:r w:rsidRPr="00EE0152">
              <w:rPr>
                <w:spacing w:val="2"/>
                <w:sz w:val="24"/>
                <w:szCs w:val="24"/>
              </w:rPr>
              <w:t xml:space="preserve">Ремонт тротуаров, </w:t>
            </w:r>
            <w:proofErr w:type="spellStart"/>
            <w:r w:rsidRPr="00EE0152">
              <w:rPr>
                <w:spacing w:val="2"/>
                <w:sz w:val="24"/>
                <w:szCs w:val="24"/>
              </w:rPr>
              <w:t>м.п</w:t>
            </w:r>
            <w:proofErr w:type="spellEnd"/>
            <w:r w:rsidRPr="00EE0152">
              <w:rPr>
                <w:spacing w:val="2"/>
                <w:sz w:val="24"/>
                <w:szCs w:val="24"/>
              </w:rPr>
              <w:t>.</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300</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300</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300</w:t>
            </w:r>
          </w:p>
        </w:tc>
      </w:tr>
      <w:tr w:rsidR="00101DC7" w:rsidRPr="00EE0152"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center"/>
              <w:rPr>
                <w:sz w:val="24"/>
                <w:szCs w:val="24"/>
              </w:rPr>
            </w:pPr>
            <w:r w:rsidRPr="00EE0152">
              <w:rPr>
                <w:sz w:val="24"/>
                <w:szCs w:val="24"/>
              </w:rPr>
              <w:t>6.</w:t>
            </w:r>
          </w:p>
        </w:tc>
        <w:tc>
          <w:tcPr>
            <w:tcW w:w="4989"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both"/>
              <w:rPr>
                <w:spacing w:val="2"/>
                <w:sz w:val="24"/>
                <w:szCs w:val="24"/>
              </w:rPr>
            </w:pPr>
            <w:r w:rsidRPr="00EE0152">
              <w:rPr>
                <w:spacing w:val="2"/>
                <w:sz w:val="24"/>
                <w:szCs w:val="24"/>
              </w:rPr>
              <w:t>Ремонт памятников воинам, погибшим в ВОВ, (шт.)</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r>
      <w:tr w:rsidR="00101DC7" w:rsidRPr="00EE0152" w:rsidTr="00101DC7">
        <w:trPr>
          <w:cantSplit/>
          <w:trHeight w:val="203"/>
          <w:jc w:val="center"/>
        </w:trPr>
        <w:tc>
          <w:tcPr>
            <w:tcW w:w="540"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jc w:val="center"/>
              <w:rPr>
                <w:sz w:val="24"/>
                <w:szCs w:val="24"/>
              </w:rPr>
            </w:pPr>
            <w:r w:rsidRPr="00EE0152">
              <w:rPr>
                <w:sz w:val="24"/>
                <w:szCs w:val="24"/>
              </w:rPr>
              <w:t xml:space="preserve">7. </w:t>
            </w:r>
          </w:p>
        </w:tc>
        <w:tc>
          <w:tcPr>
            <w:tcW w:w="4989"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rPr>
                <w:sz w:val="24"/>
                <w:szCs w:val="24"/>
              </w:rPr>
            </w:pPr>
            <w:r w:rsidRPr="00EE0152">
              <w:rPr>
                <w:sz w:val="24"/>
                <w:szCs w:val="24"/>
              </w:rPr>
              <w:t>Спил и вывоз аварийных деревьев</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25</w:t>
            </w:r>
          </w:p>
        </w:tc>
        <w:tc>
          <w:tcPr>
            <w:tcW w:w="737" w:type="dxa"/>
            <w:tcBorders>
              <w:top w:val="single" w:sz="6" w:space="0" w:color="auto"/>
              <w:left w:val="single" w:sz="6" w:space="0" w:color="auto"/>
              <w:bottom w:val="single" w:sz="6"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25</w:t>
            </w:r>
          </w:p>
        </w:tc>
        <w:tc>
          <w:tcPr>
            <w:tcW w:w="737" w:type="dxa"/>
            <w:tcBorders>
              <w:top w:val="single" w:sz="6" w:space="0" w:color="auto"/>
              <w:left w:val="single" w:sz="4"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25</w:t>
            </w:r>
          </w:p>
        </w:tc>
      </w:tr>
    </w:tbl>
    <w:p w:rsidR="00101DC7" w:rsidRDefault="00101DC7" w:rsidP="00101DC7">
      <w:pPr>
        <w:pStyle w:val="ConsPlusNormal"/>
        <w:jc w:val="center"/>
        <w:outlineLvl w:val="2"/>
        <w:rPr>
          <w:b/>
          <w:sz w:val="24"/>
          <w:szCs w:val="24"/>
        </w:rPr>
      </w:pPr>
    </w:p>
    <w:p w:rsidR="00101DC7" w:rsidRPr="00780757" w:rsidRDefault="00101DC7" w:rsidP="00101DC7">
      <w:pPr>
        <w:pStyle w:val="ConsPlusNormal"/>
        <w:jc w:val="center"/>
        <w:outlineLvl w:val="2"/>
        <w:rPr>
          <w:sz w:val="24"/>
          <w:szCs w:val="24"/>
        </w:rPr>
      </w:pPr>
      <w:r>
        <w:rPr>
          <w:b/>
          <w:sz w:val="24"/>
          <w:szCs w:val="24"/>
        </w:rPr>
        <w:t>4</w:t>
      </w:r>
      <w:r w:rsidRPr="00780757">
        <w:rPr>
          <w:b/>
          <w:sz w:val="24"/>
          <w:szCs w:val="24"/>
        </w:rPr>
        <w:t>.3. Задачи подпрограммы</w:t>
      </w:r>
    </w:p>
    <w:p w:rsidR="00101DC7" w:rsidRPr="00780757" w:rsidRDefault="00101DC7" w:rsidP="00101DC7">
      <w:pPr>
        <w:pStyle w:val="ConsPlusNormal"/>
        <w:ind w:right="111"/>
        <w:jc w:val="right"/>
        <w:outlineLvl w:val="3"/>
      </w:pPr>
      <w:r w:rsidRPr="00780757">
        <w:t>Таблица 2</w:t>
      </w:r>
    </w:p>
    <w:tbl>
      <w:tblPr>
        <w:tblW w:w="9356" w:type="dxa"/>
        <w:tblInd w:w="70" w:type="dxa"/>
        <w:tblLayout w:type="fixed"/>
        <w:tblCellMar>
          <w:left w:w="70" w:type="dxa"/>
          <w:right w:w="70" w:type="dxa"/>
        </w:tblCellMar>
        <w:tblLook w:val="0000" w:firstRow="0" w:lastRow="0" w:firstColumn="0" w:lastColumn="0" w:noHBand="0" w:noVBand="0"/>
      </w:tblPr>
      <w:tblGrid>
        <w:gridCol w:w="540"/>
        <w:gridCol w:w="6123"/>
        <w:gridCol w:w="2693"/>
      </w:tblGrid>
      <w:tr w:rsidR="00101DC7" w:rsidRPr="00EE0152"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N п/п</w:t>
            </w:r>
          </w:p>
        </w:tc>
        <w:tc>
          <w:tcPr>
            <w:tcW w:w="612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Задача</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b/>
                <w:i/>
                <w:sz w:val="24"/>
                <w:szCs w:val="24"/>
              </w:rPr>
            </w:pPr>
            <w:r w:rsidRPr="00EE0152">
              <w:rPr>
                <w:b/>
                <w:i/>
                <w:sz w:val="24"/>
                <w:szCs w:val="24"/>
              </w:rPr>
              <w:t>Год, к которому задача должна быть решена</w:t>
            </w:r>
          </w:p>
        </w:tc>
      </w:tr>
      <w:tr w:rsidR="00101DC7" w:rsidRPr="00EE0152"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1.</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rPr>
                <w:spacing w:val="-6"/>
                <w:sz w:val="24"/>
                <w:szCs w:val="24"/>
              </w:rPr>
            </w:pPr>
            <w:r w:rsidRPr="00EE0152">
              <w:rPr>
                <w:sz w:val="24"/>
                <w:szCs w:val="24"/>
              </w:rPr>
              <w:t xml:space="preserve">Содержание </w:t>
            </w:r>
            <w:proofErr w:type="spellStart"/>
            <w:r w:rsidRPr="00EE0152">
              <w:rPr>
                <w:sz w:val="24"/>
                <w:szCs w:val="24"/>
              </w:rPr>
              <w:t>дождеприемных</w:t>
            </w:r>
            <w:proofErr w:type="spellEnd"/>
            <w:r w:rsidRPr="00EE0152">
              <w:rPr>
                <w:sz w:val="24"/>
                <w:szCs w:val="24"/>
              </w:rPr>
              <w:t xml:space="preserve"> колодцев, водоотводных канав на территории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Весь период</w:t>
            </w:r>
          </w:p>
        </w:tc>
      </w:tr>
      <w:tr w:rsidR="00101DC7" w:rsidRPr="00EE0152"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rPr>
                <w:sz w:val="24"/>
                <w:szCs w:val="24"/>
              </w:rPr>
            </w:pPr>
            <w:r w:rsidRPr="00EE0152">
              <w:rPr>
                <w:sz w:val="24"/>
                <w:szCs w:val="24"/>
              </w:rPr>
              <w:t>Содержание парков на территории Ильинского городского хозяйства</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Весь период</w:t>
            </w:r>
          </w:p>
        </w:tc>
      </w:tr>
      <w:tr w:rsidR="00101DC7" w:rsidRPr="00EE0152"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lastRenderedPageBreak/>
              <w:t>3.</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rPr>
                <w:sz w:val="24"/>
                <w:szCs w:val="24"/>
              </w:rPr>
            </w:pPr>
            <w:r w:rsidRPr="00EE0152">
              <w:rPr>
                <w:sz w:val="24"/>
                <w:szCs w:val="24"/>
              </w:rPr>
              <w:t>Установка, содержание и текущий ремонт детских площадок, скамеек, урн на территории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r w:rsidR="00101DC7" w:rsidRPr="00EE0152"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4.</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rPr>
                <w:sz w:val="24"/>
                <w:szCs w:val="24"/>
              </w:rPr>
            </w:pPr>
            <w:r w:rsidRPr="00EE0152">
              <w:rPr>
                <w:sz w:val="24"/>
                <w:szCs w:val="24"/>
              </w:rPr>
              <w:t>Ремонт и содержание памятников воинам погибшим в ВОВ на территории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r w:rsidR="00101DC7" w:rsidRPr="00EE0152"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5.</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rPr>
                <w:spacing w:val="-6"/>
                <w:sz w:val="24"/>
                <w:szCs w:val="24"/>
              </w:rPr>
            </w:pPr>
            <w:r w:rsidRPr="00EE0152">
              <w:rPr>
                <w:spacing w:val="-6"/>
                <w:sz w:val="24"/>
                <w:szCs w:val="24"/>
              </w:rPr>
              <w:t>Ремонт и содержание полоскательных мостков в границах Ильинского городского поселении</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r w:rsidR="00101DC7" w:rsidRPr="00EE0152"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6.</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rPr>
                <w:spacing w:val="-6"/>
                <w:sz w:val="24"/>
                <w:szCs w:val="24"/>
              </w:rPr>
            </w:pPr>
            <w:r w:rsidRPr="00EE0152">
              <w:rPr>
                <w:spacing w:val="-6"/>
                <w:sz w:val="24"/>
                <w:szCs w:val="24"/>
              </w:rPr>
              <w:t>Обустройство территории Ильинского городского поселения (</w:t>
            </w:r>
            <w:proofErr w:type="spellStart"/>
            <w:r w:rsidRPr="00EE0152">
              <w:rPr>
                <w:spacing w:val="-6"/>
                <w:sz w:val="24"/>
                <w:szCs w:val="24"/>
              </w:rPr>
              <w:t>обкос</w:t>
            </w:r>
            <w:proofErr w:type="spellEnd"/>
            <w:r w:rsidRPr="00EE0152">
              <w:rPr>
                <w:spacing w:val="-6"/>
                <w:sz w:val="24"/>
                <w:szCs w:val="24"/>
              </w:rPr>
              <w:t xml:space="preserve"> травы, спил деревьев)</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r w:rsidR="00101DC7" w:rsidRPr="00EE0152" w:rsidTr="00101DC7">
        <w:trPr>
          <w:cantSplit/>
          <w:trHeight w:val="76"/>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7.</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rPr>
                <w:spacing w:val="-6"/>
                <w:sz w:val="24"/>
                <w:szCs w:val="24"/>
              </w:rPr>
            </w:pPr>
            <w:r w:rsidRPr="00EE0152">
              <w:rPr>
                <w:spacing w:val="-6"/>
                <w:sz w:val="24"/>
                <w:szCs w:val="24"/>
              </w:rPr>
              <w:t>Ремонт тротуаров на территории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r w:rsidR="00101DC7" w:rsidRPr="00EE0152" w:rsidTr="00101D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8.</w:t>
            </w:r>
          </w:p>
        </w:tc>
        <w:tc>
          <w:tcPr>
            <w:tcW w:w="6123" w:type="dxa"/>
            <w:tcBorders>
              <w:top w:val="single" w:sz="6" w:space="0" w:color="auto"/>
              <w:left w:val="single" w:sz="6" w:space="0" w:color="auto"/>
              <w:bottom w:val="single" w:sz="6" w:space="0" w:color="auto"/>
              <w:right w:val="single" w:sz="6" w:space="0" w:color="auto"/>
            </w:tcBorders>
          </w:tcPr>
          <w:p w:rsidR="00101DC7" w:rsidRPr="00EE0152" w:rsidRDefault="00101DC7" w:rsidP="00101DC7">
            <w:pPr>
              <w:pStyle w:val="ConsPlusNormal"/>
              <w:rPr>
                <w:spacing w:val="-6"/>
                <w:sz w:val="24"/>
                <w:szCs w:val="24"/>
              </w:rPr>
            </w:pPr>
            <w:r w:rsidRPr="00EE0152">
              <w:rPr>
                <w:spacing w:val="-6"/>
                <w:sz w:val="24"/>
                <w:szCs w:val="24"/>
              </w:rPr>
              <w:t>Ремонт и содержание водоразборных колодцев Ильинского городского поселения</w:t>
            </w:r>
          </w:p>
        </w:tc>
        <w:tc>
          <w:tcPr>
            <w:tcW w:w="2693" w:type="dxa"/>
            <w:tcBorders>
              <w:top w:val="single" w:sz="6" w:space="0" w:color="auto"/>
              <w:left w:val="single" w:sz="6" w:space="0" w:color="auto"/>
              <w:bottom w:val="single" w:sz="6" w:space="0" w:color="auto"/>
              <w:right w:val="single" w:sz="6" w:space="0" w:color="auto"/>
            </w:tcBorders>
            <w:vAlign w:val="center"/>
          </w:tcPr>
          <w:p w:rsidR="00101DC7" w:rsidRPr="00EE0152" w:rsidRDefault="00101DC7" w:rsidP="00101DC7">
            <w:pPr>
              <w:pStyle w:val="ConsPlusNormal"/>
              <w:jc w:val="center"/>
              <w:rPr>
                <w:sz w:val="24"/>
                <w:szCs w:val="24"/>
              </w:rPr>
            </w:pPr>
            <w:r w:rsidRPr="00EE0152">
              <w:rPr>
                <w:sz w:val="24"/>
                <w:szCs w:val="24"/>
              </w:rPr>
              <w:t>2017-2019 г.</w:t>
            </w:r>
          </w:p>
        </w:tc>
      </w:tr>
    </w:tbl>
    <w:p w:rsidR="00101DC7" w:rsidRPr="00780757" w:rsidRDefault="00101DC7" w:rsidP="00101DC7">
      <w:pPr>
        <w:pStyle w:val="ConsPlusNormal"/>
        <w:jc w:val="center"/>
        <w:rPr>
          <w:b/>
        </w:rPr>
      </w:pPr>
    </w:p>
    <w:p w:rsidR="00101DC7" w:rsidRPr="00780757" w:rsidRDefault="00101DC7" w:rsidP="00101DC7">
      <w:pPr>
        <w:pStyle w:val="ConsPlusNormal"/>
        <w:jc w:val="center"/>
        <w:rPr>
          <w:b/>
        </w:rPr>
        <w:sectPr w:rsidR="00101DC7" w:rsidRPr="00780757" w:rsidSect="00101DC7">
          <w:pgSz w:w="11906" w:h="16838" w:code="9"/>
          <w:pgMar w:top="1134" w:right="567" w:bottom="1134" w:left="1701" w:header="720" w:footer="720" w:gutter="0"/>
          <w:cols w:space="720"/>
        </w:sectPr>
      </w:pPr>
    </w:p>
    <w:p w:rsidR="00101DC7" w:rsidRPr="00780757" w:rsidRDefault="00101DC7" w:rsidP="00101DC7">
      <w:pPr>
        <w:pStyle w:val="ConsPlusNormal"/>
        <w:jc w:val="center"/>
        <w:rPr>
          <w:b/>
          <w:sz w:val="24"/>
          <w:szCs w:val="24"/>
        </w:rPr>
      </w:pPr>
      <w:r>
        <w:rPr>
          <w:b/>
          <w:sz w:val="24"/>
          <w:szCs w:val="24"/>
        </w:rPr>
        <w:lastRenderedPageBreak/>
        <w:t>5</w:t>
      </w:r>
      <w:r w:rsidRPr="00780757">
        <w:rPr>
          <w:b/>
          <w:sz w:val="24"/>
          <w:szCs w:val="24"/>
        </w:rPr>
        <w:t>. ПЕРЕЧЕНЬ МЕРОПРИЯТИЙ ПОДПРОГРАММЫ</w:t>
      </w:r>
    </w:p>
    <w:p w:rsidR="00101DC7" w:rsidRPr="00780757" w:rsidRDefault="00101DC7" w:rsidP="00101DC7">
      <w:pPr>
        <w:pStyle w:val="ConsPlusNormal"/>
        <w:ind w:right="-31"/>
        <w:jc w:val="right"/>
        <w:outlineLvl w:val="3"/>
      </w:pPr>
      <w:r w:rsidRPr="00780757">
        <w:t>Таблица 3</w:t>
      </w:r>
    </w:p>
    <w:tbl>
      <w:tblPr>
        <w:tblW w:w="14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03"/>
        <w:gridCol w:w="1701"/>
        <w:gridCol w:w="2835"/>
        <w:gridCol w:w="2126"/>
        <w:gridCol w:w="2205"/>
      </w:tblGrid>
      <w:tr w:rsidR="00101DC7" w:rsidRPr="00EE0152" w:rsidTr="00101DC7">
        <w:trPr>
          <w:trHeight w:val="332"/>
        </w:trPr>
        <w:tc>
          <w:tcPr>
            <w:tcW w:w="817"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 п/п</w:t>
            </w:r>
          </w:p>
        </w:tc>
        <w:tc>
          <w:tcPr>
            <w:tcW w:w="5103"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Наименование мероприятий</w:t>
            </w:r>
          </w:p>
        </w:tc>
        <w:tc>
          <w:tcPr>
            <w:tcW w:w="1701"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Сроки исполнения (годы)</w:t>
            </w:r>
          </w:p>
        </w:tc>
        <w:tc>
          <w:tcPr>
            <w:tcW w:w="283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Объем финансирования,</w:t>
            </w:r>
          </w:p>
          <w:p w:rsidR="00101DC7" w:rsidRPr="00EE0152" w:rsidRDefault="00101DC7" w:rsidP="00101DC7">
            <w:pPr>
              <w:pStyle w:val="ConsPlusNormal"/>
              <w:jc w:val="center"/>
              <w:rPr>
                <w:b/>
                <w:i/>
                <w:sz w:val="24"/>
                <w:szCs w:val="24"/>
              </w:rPr>
            </w:pPr>
            <w:r w:rsidRPr="00EE0152">
              <w:rPr>
                <w:b/>
                <w:i/>
                <w:sz w:val="24"/>
                <w:szCs w:val="24"/>
              </w:rPr>
              <w:t>тыс. руб.</w:t>
            </w:r>
          </w:p>
        </w:tc>
        <w:tc>
          <w:tcPr>
            <w:tcW w:w="2126"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 xml:space="preserve">Ответственные </w:t>
            </w:r>
          </w:p>
          <w:p w:rsidR="00101DC7" w:rsidRPr="00EE0152" w:rsidRDefault="00101DC7" w:rsidP="00101DC7">
            <w:pPr>
              <w:pStyle w:val="ConsPlusNormal"/>
              <w:jc w:val="center"/>
              <w:rPr>
                <w:b/>
                <w:i/>
                <w:sz w:val="24"/>
                <w:szCs w:val="24"/>
              </w:rPr>
            </w:pPr>
            <w:r w:rsidRPr="00EE0152">
              <w:rPr>
                <w:b/>
                <w:i/>
                <w:sz w:val="24"/>
                <w:szCs w:val="24"/>
              </w:rPr>
              <w:t>за выполнение</w:t>
            </w:r>
          </w:p>
        </w:tc>
        <w:tc>
          <w:tcPr>
            <w:tcW w:w="220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Ожидаемые</w:t>
            </w:r>
          </w:p>
          <w:p w:rsidR="00101DC7" w:rsidRPr="00EE0152" w:rsidRDefault="00101DC7" w:rsidP="00101DC7">
            <w:pPr>
              <w:pStyle w:val="ConsPlusNormal"/>
              <w:jc w:val="center"/>
              <w:rPr>
                <w:b/>
                <w:i/>
                <w:sz w:val="24"/>
                <w:szCs w:val="24"/>
              </w:rPr>
            </w:pPr>
            <w:r w:rsidRPr="00EE0152">
              <w:rPr>
                <w:b/>
                <w:i/>
                <w:sz w:val="24"/>
                <w:szCs w:val="24"/>
              </w:rPr>
              <w:t>результаты</w:t>
            </w:r>
          </w:p>
        </w:tc>
      </w:tr>
      <w:tr w:rsidR="00101DC7" w:rsidRPr="00EE0152" w:rsidTr="00101DC7">
        <w:trPr>
          <w:trHeight w:val="70"/>
        </w:trPr>
        <w:tc>
          <w:tcPr>
            <w:tcW w:w="817"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6</w:t>
            </w:r>
          </w:p>
        </w:tc>
        <w:tc>
          <w:tcPr>
            <w:tcW w:w="2205" w:type="dxa"/>
            <w:tcBorders>
              <w:top w:val="single" w:sz="4" w:space="0" w:color="000000"/>
              <w:left w:val="single" w:sz="4" w:space="0" w:color="000000"/>
              <w:bottom w:val="single" w:sz="4" w:space="0" w:color="000000"/>
              <w:right w:val="single" w:sz="4" w:space="0" w:color="000000"/>
            </w:tcBorders>
          </w:tcPr>
          <w:p w:rsidR="00101DC7" w:rsidRPr="00EE0152" w:rsidRDefault="00101DC7" w:rsidP="00101DC7">
            <w:pPr>
              <w:pStyle w:val="ConsPlusNormal"/>
              <w:jc w:val="center"/>
              <w:rPr>
                <w:b/>
                <w:i/>
                <w:sz w:val="24"/>
                <w:szCs w:val="24"/>
              </w:rPr>
            </w:pPr>
            <w:r w:rsidRPr="00EE0152">
              <w:rPr>
                <w:b/>
                <w:i/>
                <w:sz w:val="24"/>
                <w:szCs w:val="24"/>
              </w:rPr>
              <w:t>7</w:t>
            </w:r>
          </w:p>
        </w:tc>
      </w:tr>
      <w:tr w:rsidR="00101DC7" w:rsidRPr="00EE0152" w:rsidTr="00101DC7">
        <w:tc>
          <w:tcPr>
            <w:tcW w:w="14787" w:type="dxa"/>
            <w:gridSpan w:val="6"/>
          </w:tcPr>
          <w:p w:rsidR="00101DC7" w:rsidRPr="00EE0152" w:rsidRDefault="00101DC7" w:rsidP="00101DC7">
            <w:pPr>
              <w:pStyle w:val="ConsPlusNormal"/>
              <w:jc w:val="both"/>
              <w:rPr>
                <w:b/>
                <w:i/>
                <w:sz w:val="24"/>
                <w:szCs w:val="24"/>
              </w:rPr>
            </w:pPr>
            <w:r w:rsidRPr="00EE0152">
              <w:rPr>
                <w:b/>
                <w:i/>
                <w:sz w:val="24"/>
                <w:szCs w:val="24"/>
              </w:rPr>
              <w:t xml:space="preserve">Раздел 1. </w:t>
            </w:r>
            <w:r w:rsidRPr="00EE0152">
              <w:rPr>
                <w:b/>
                <w:i/>
                <w:spacing w:val="-6"/>
                <w:sz w:val="24"/>
                <w:szCs w:val="24"/>
              </w:rPr>
              <w:t>Мероприятия подпрограммы «Прочие мероприятия по благоустройству Ильинского городского поселения»</w:t>
            </w: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1.</w:t>
            </w:r>
          </w:p>
        </w:tc>
        <w:tc>
          <w:tcPr>
            <w:tcW w:w="5103" w:type="dxa"/>
          </w:tcPr>
          <w:p w:rsidR="00101DC7" w:rsidRPr="00EE0152" w:rsidRDefault="00101DC7" w:rsidP="00101DC7">
            <w:pPr>
              <w:pStyle w:val="ConsPlusNormal"/>
              <w:jc w:val="both"/>
              <w:rPr>
                <w:sz w:val="24"/>
                <w:szCs w:val="24"/>
              </w:rPr>
            </w:pPr>
            <w:r w:rsidRPr="00EE0152">
              <w:rPr>
                <w:sz w:val="24"/>
                <w:szCs w:val="24"/>
              </w:rPr>
              <w:t xml:space="preserve">Содержание </w:t>
            </w:r>
            <w:proofErr w:type="spellStart"/>
            <w:r w:rsidRPr="00EE0152">
              <w:rPr>
                <w:sz w:val="24"/>
                <w:szCs w:val="24"/>
              </w:rPr>
              <w:t>дождеприемных</w:t>
            </w:r>
            <w:proofErr w:type="spellEnd"/>
            <w:r w:rsidRPr="00EE0152">
              <w:rPr>
                <w:sz w:val="24"/>
                <w:szCs w:val="24"/>
              </w:rPr>
              <w:t xml:space="preserve"> колодцев, водоотводных канав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50,0</w:t>
            </w:r>
          </w:p>
        </w:tc>
        <w:tc>
          <w:tcPr>
            <w:tcW w:w="2126" w:type="dxa"/>
            <w:vMerge w:val="restart"/>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restart"/>
            <w:vAlign w:val="center"/>
          </w:tcPr>
          <w:p w:rsidR="00101DC7" w:rsidRPr="00EE0152" w:rsidRDefault="00101DC7" w:rsidP="00101DC7">
            <w:pPr>
              <w:pStyle w:val="ConsPlusNormal"/>
              <w:jc w:val="center"/>
              <w:rPr>
                <w:sz w:val="24"/>
                <w:szCs w:val="24"/>
              </w:rPr>
            </w:pPr>
            <w:r w:rsidRPr="00EE0152">
              <w:rPr>
                <w:sz w:val="24"/>
                <w:szCs w:val="24"/>
              </w:rPr>
              <w:t>Обеспечение население холодным водоснабжением,</w:t>
            </w:r>
          </w:p>
          <w:p w:rsidR="00101DC7" w:rsidRPr="00EE0152" w:rsidRDefault="00101DC7" w:rsidP="00101DC7">
            <w:pPr>
              <w:pStyle w:val="ConsPlusNormal"/>
              <w:jc w:val="center"/>
              <w:rPr>
                <w:sz w:val="24"/>
                <w:szCs w:val="24"/>
              </w:rPr>
            </w:pPr>
            <w:r w:rsidRPr="00EE0152">
              <w:rPr>
                <w:sz w:val="24"/>
                <w:szCs w:val="24"/>
              </w:rPr>
              <w:t>Обеспечение населения досугом детей, своевременной утилизацией ТБО,</w:t>
            </w:r>
          </w:p>
          <w:p w:rsidR="00101DC7" w:rsidRPr="00EE0152" w:rsidRDefault="00101DC7" w:rsidP="00101DC7">
            <w:pPr>
              <w:pStyle w:val="ConsPlusNormal"/>
              <w:jc w:val="center"/>
              <w:rPr>
                <w:sz w:val="24"/>
                <w:szCs w:val="24"/>
              </w:rPr>
            </w:pPr>
            <w:r w:rsidRPr="00EE0152">
              <w:rPr>
                <w:sz w:val="24"/>
                <w:szCs w:val="24"/>
              </w:rPr>
              <w:t>Придание эстетического вида населенным пунктам и воспитание молодежи,</w:t>
            </w:r>
          </w:p>
          <w:p w:rsidR="00101DC7" w:rsidRPr="00EE0152" w:rsidRDefault="00101DC7" w:rsidP="00101DC7">
            <w:pPr>
              <w:pStyle w:val="ConsPlusNormal"/>
              <w:jc w:val="center"/>
              <w:rPr>
                <w:sz w:val="24"/>
                <w:szCs w:val="24"/>
              </w:rPr>
            </w:pPr>
            <w:r w:rsidRPr="00EE0152">
              <w:rPr>
                <w:sz w:val="24"/>
                <w:szCs w:val="24"/>
              </w:rPr>
              <w:t>Придание эстетического вида памятникам воинам ВОВ,</w:t>
            </w:r>
          </w:p>
          <w:p w:rsidR="00101DC7" w:rsidRPr="00EE0152" w:rsidRDefault="00101DC7" w:rsidP="00101DC7">
            <w:pPr>
              <w:pStyle w:val="ConsPlusNormal"/>
              <w:jc w:val="center"/>
              <w:rPr>
                <w:sz w:val="24"/>
                <w:szCs w:val="24"/>
              </w:rPr>
            </w:pPr>
            <w:r w:rsidRPr="00EE0152">
              <w:rPr>
                <w:sz w:val="24"/>
                <w:szCs w:val="24"/>
              </w:rPr>
              <w:t>Обеспечение безопасности население</w:t>
            </w: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1.1</w:t>
            </w:r>
          </w:p>
        </w:tc>
        <w:tc>
          <w:tcPr>
            <w:tcW w:w="5103" w:type="dxa"/>
          </w:tcPr>
          <w:p w:rsidR="00101DC7" w:rsidRPr="00EE0152" w:rsidRDefault="00101DC7" w:rsidP="00101DC7">
            <w:pPr>
              <w:pStyle w:val="ConsPlusNormal"/>
              <w:jc w:val="both"/>
              <w:rPr>
                <w:sz w:val="24"/>
                <w:szCs w:val="24"/>
              </w:rPr>
            </w:pPr>
            <w:r w:rsidRPr="00EE0152">
              <w:rPr>
                <w:sz w:val="24"/>
                <w:szCs w:val="24"/>
              </w:rPr>
              <w:t xml:space="preserve">Очистка водоотводных канав на ул. Революционной в п. </w:t>
            </w:r>
            <w:proofErr w:type="spellStart"/>
            <w:r w:rsidRPr="00EE0152">
              <w:rPr>
                <w:sz w:val="24"/>
                <w:szCs w:val="24"/>
              </w:rPr>
              <w:t>Ильинское-Хованское</w:t>
            </w:r>
            <w:proofErr w:type="spellEnd"/>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50,0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vAlign w:val="center"/>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2.</w:t>
            </w:r>
          </w:p>
        </w:tc>
        <w:tc>
          <w:tcPr>
            <w:tcW w:w="5103" w:type="dxa"/>
          </w:tcPr>
          <w:p w:rsidR="00101DC7" w:rsidRPr="00EE0152" w:rsidRDefault="00101DC7" w:rsidP="00101DC7">
            <w:pPr>
              <w:pStyle w:val="ConsPlusNormal"/>
              <w:jc w:val="both"/>
              <w:rPr>
                <w:sz w:val="24"/>
                <w:szCs w:val="24"/>
              </w:rPr>
            </w:pPr>
            <w:r w:rsidRPr="00EE0152">
              <w:rPr>
                <w:sz w:val="24"/>
                <w:szCs w:val="24"/>
              </w:rPr>
              <w:t>Содержание парков на территории Ильинского городского хозяйства</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50,0</w:t>
            </w:r>
          </w:p>
        </w:tc>
        <w:tc>
          <w:tcPr>
            <w:tcW w:w="2126" w:type="dxa"/>
            <w:vMerge w:val="restart"/>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2.1</w:t>
            </w:r>
          </w:p>
        </w:tc>
        <w:tc>
          <w:tcPr>
            <w:tcW w:w="5103" w:type="dxa"/>
          </w:tcPr>
          <w:p w:rsidR="00101DC7" w:rsidRPr="00EE0152" w:rsidRDefault="00101DC7" w:rsidP="00101DC7">
            <w:pPr>
              <w:pStyle w:val="ConsPlusNormal"/>
              <w:jc w:val="both"/>
              <w:rPr>
                <w:sz w:val="24"/>
                <w:szCs w:val="24"/>
              </w:rPr>
            </w:pPr>
            <w:r w:rsidRPr="00EE0152">
              <w:rPr>
                <w:sz w:val="24"/>
                <w:szCs w:val="24"/>
              </w:rPr>
              <w:t>Спил и вывоз аварийных деревьев, (2 шт.)</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20,0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2.2</w:t>
            </w:r>
          </w:p>
        </w:tc>
        <w:tc>
          <w:tcPr>
            <w:tcW w:w="5103" w:type="dxa"/>
          </w:tcPr>
          <w:p w:rsidR="00101DC7" w:rsidRPr="00EE0152" w:rsidRDefault="00101DC7" w:rsidP="00101DC7">
            <w:pPr>
              <w:pStyle w:val="ConsPlusNormal"/>
              <w:jc w:val="both"/>
              <w:rPr>
                <w:sz w:val="24"/>
                <w:szCs w:val="24"/>
              </w:rPr>
            </w:pPr>
            <w:r w:rsidRPr="00EE0152">
              <w:rPr>
                <w:sz w:val="24"/>
                <w:szCs w:val="24"/>
              </w:rPr>
              <w:t>Зимнее содержание тротуаров (очистка от снега)</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15,0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2.3</w:t>
            </w:r>
          </w:p>
        </w:tc>
        <w:tc>
          <w:tcPr>
            <w:tcW w:w="5103" w:type="dxa"/>
          </w:tcPr>
          <w:p w:rsidR="00101DC7" w:rsidRPr="00EE0152" w:rsidRDefault="00101DC7" w:rsidP="00101DC7">
            <w:pPr>
              <w:pStyle w:val="ConsPlusNormal"/>
              <w:jc w:val="both"/>
              <w:rPr>
                <w:sz w:val="24"/>
                <w:szCs w:val="24"/>
              </w:rPr>
            </w:pPr>
            <w:r w:rsidRPr="00EE0152">
              <w:rPr>
                <w:sz w:val="24"/>
                <w:szCs w:val="24"/>
              </w:rPr>
              <w:t>Дезинсекция и дератизация территории парка</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15,0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3.</w:t>
            </w:r>
          </w:p>
        </w:tc>
        <w:tc>
          <w:tcPr>
            <w:tcW w:w="5103" w:type="dxa"/>
          </w:tcPr>
          <w:p w:rsidR="00101DC7" w:rsidRPr="00EE0152" w:rsidRDefault="00101DC7" w:rsidP="00101DC7">
            <w:pPr>
              <w:pStyle w:val="ConsPlusNormal"/>
              <w:jc w:val="both"/>
              <w:rPr>
                <w:sz w:val="24"/>
                <w:szCs w:val="24"/>
              </w:rPr>
            </w:pPr>
            <w:r w:rsidRPr="00EE0152">
              <w:rPr>
                <w:sz w:val="24"/>
                <w:szCs w:val="24"/>
              </w:rPr>
              <w:t>Установка, содержание и текущий ремонт детских площадок, скамеек, урн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60,0</w:t>
            </w:r>
          </w:p>
        </w:tc>
        <w:tc>
          <w:tcPr>
            <w:tcW w:w="2126" w:type="dxa"/>
            <w:vMerge w:val="restart"/>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3.1</w:t>
            </w:r>
          </w:p>
        </w:tc>
        <w:tc>
          <w:tcPr>
            <w:tcW w:w="5103" w:type="dxa"/>
          </w:tcPr>
          <w:p w:rsidR="00101DC7" w:rsidRPr="00EE0152" w:rsidRDefault="00101DC7" w:rsidP="00101DC7">
            <w:pPr>
              <w:pStyle w:val="ConsPlusNormal"/>
              <w:jc w:val="both"/>
              <w:rPr>
                <w:sz w:val="24"/>
                <w:szCs w:val="24"/>
              </w:rPr>
            </w:pPr>
            <w:r w:rsidRPr="00EE0152">
              <w:rPr>
                <w:sz w:val="24"/>
                <w:szCs w:val="24"/>
              </w:rPr>
              <w:t xml:space="preserve">Перенос двух элементов и устройство ограждения детской площадки на ул. Школьная в п. </w:t>
            </w:r>
            <w:proofErr w:type="spellStart"/>
            <w:r w:rsidRPr="00EE0152">
              <w:rPr>
                <w:sz w:val="24"/>
                <w:szCs w:val="24"/>
              </w:rPr>
              <w:t>Ильинское-Хованское</w:t>
            </w:r>
            <w:proofErr w:type="spellEnd"/>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30,0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3.2.</w:t>
            </w:r>
          </w:p>
        </w:tc>
        <w:tc>
          <w:tcPr>
            <w:tcW w:w="5103" w:type="dxa"/>
          </w:tcPr>
          <w:p w:rsidR="00101DC7" w:rsidRPr="00EE0152" w:rsidRDefault="00101DC7" w:rsidP="00101DC7">
            <w:pPr>
              <w:pStyle w:val="ConsPlusNormal"/>
              <w:jc w:val="both"/>
              <w:rPr>
                <w:sz w:val="24"/>
                <w:szCs w:val="24"/>
              </w:rPr>
            </w:pPr>
            <w:r w:rsidRPr="00EE0152">
              <w:rPr>
                <w:sz w:val="24"/>
                <w:szCs w:val="24"/>
              </w:rPr>
              <w:t xml:space="preserve">Приобретение и установка скамеек на Центральную площадь в п. </w:t>
            </w:r>
            <w:proofErr w:type="spellStart"/>
            <w:r w:rsidRPr="00EE0152">
              <w:rPr>
                <w:sz w:val="24"/>
                <w:szCs w:val="24"/>
              </w:rPr>
              <w:t>Ильинское-Хованское</w:t>
            </w:r>
            <w:proofErr w:type="spellEnd"/>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30,0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4.</w:t>
            </w:r>
          </w:p>
        </w:tc>
        <w:tc>
          <w:tcPr>
            <w:tcW w:w="5103" w:type="dxa"/>
          </w:tcPr>
          <w:p w:rsidR="00101DC7" w:rsidRPr="00EE0152" w:rsidRDefault="00101DC7" w:rsidP="00101DC7">
            <w:pPr>
              <w:pStyle w:val="ConsPlusNormal"/>
              <w:jc w:val="both"/>
              <w:rPr>
                <w:sz w:val="24"/>
                <w:szCs w:val="24"/>
              </w:rPr>
            </w:pPr>
            <w:r w:rsidRPr="00EE0152">
              <w:rPr>
                <w:sz w:val="24"/>
                <w:szCs w:val="24"/>
              </w:rPr>
              <w:t>Текущий ремонт и содержание памятников воинам, погибшим в ВОВ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90,0</w:t>
            </w:r>
          </w:p>
        </w:tc>
        <w:tc>
          <w:tcPr>
            <w:tcW w:w="2126" w:type="dxa"/>
            <w:vMerge w:val="restart"/>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lastRenderedPageBreak/>
              <w:t>4.1</w:t>
            </w:r>
          </w:p>
        </w:tc>
        <w:tc>
          <w:tcPr>
            <w:tcW w:w="5103" w:type="dxa"/>
          </w:tcPr>
          <w:p w:rsidR="00101DC7" w:rsidRPr="00EE0152" w:rsidRDefault="00101DC7" w:rsidP="00101DC7">
            <w:pPr>
              <w:pStyle w:val="ConsPlusNormal"/>
              <w:jc w:val="both"/>
              <w:rPr>
                <w:sz w:val="24"/>
                <w:szCs w:val="24"/>
              </w:rPr>
            </w:pPr>
            <w:r w:rsidRPr="00EE0152">
              <w:rPr>
                <w:sz w:val="24"/>
                <w:szCs w:val="24"/>
              </w:rPr>
              <w:t xml:space="preserve">Текущий ремонт и содержание памятников воинам, погибшим в ВОВ (Аллея Героев в п. </w:t>
            </w:r>
            <w:proofErr w:type="spellStart"/>
            <w:r w:rsidRPr="00EE0152">
              <w:rPr>
                <w:sz w:val="24"/>
                <w:szCs w:val="24"/>
              </w:rPr>
              <w:t>Ильинское-Хованское</w:t>
            </w:r>
            <w:proofErr w:type="spellEnd"/>
            <w:r w:rsidRPr="00EE0152">
              <w:rPr>
                <w:sz w:val="24"/>
                <w:szCs w:val="24"/>
              </w:rPr>
              <w:t xml:space="preserve"> и с. Гари)</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90,0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5.</w:t>
            </w:r>
          </w:p>
        </w:tc>
        <w:tc>
          <w:tcPr>
            <w:tcW w:w="5103" w:type="dxa"/>
          </w:tcPr>
          <w:p w:rsidR="00101DC7" w:rsidRPr="00EE0152" w:rsidRDefault="00101DC7" w:rsidP="00101DC7">
            <w:pPr>
              <w:pStyle w:val="ConsPlusNormal"/>
              <w:jc w:val="both"/>
              <w:rPr>
                <w:sz w:val="24"/>
                <w:szCs w:val="24"/>
              </w:rPr>
            </w:pPr>
            <w:r w:rsidRPr="00EE0152">
              <w:rPr>
                <w:sz w:val="24"/>
                <w:szCs w:val="24"/>
              </w:rPr>
              <w:t>Текущий ремонт и содержание полоскательных мостков в границах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50,0</w:t>
            </w:r>
          </w:p>
        </w:tc>
        <w:tc>
          <w:tcPr>
            <w:tcW w:w="2126" w:type="dxa"/>
            <w:vMerge w:val="restart"/>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5.1</w:t>
            </w:r>
          </w:p>
        </w:tc>
        <w:tc>
          <w:tcPr>
            <w:tcW w:w="5103" w:type="dxa"/>
          </w:tcPr>
          <w:p w:rsidR="00101DC7" w:rsidRPr="00EE0152" w:rsidRDefault="00101DC7" w:rsidP="00101DC7">
            <w:pPr>
              <w:pStyle w:val="ConsPlusNormal"/>
              <w:jc w:val="both"/>
              <w:rPr>
                <w:sz w:val="24"/>
                <w:szCs w:val="24"/>
              </w:rPr>
            </w:pPr>
            <w:r w:rsidRPr="00EE0152">
              <w:rPr>
                <w:sz w:val="24"/>
                <w:szCs w:val="24"/>
              </w:rPr>
              <w:t xml:space="preserve">Текущий ремонт и содержание полоскательных мостков в п. </w:t>
            </w:r>
            <w:proofErr w:type="spellStart"/>
            <w:r w:rsidRPr="00EE0152">
              <w:rPr>
                <w:sz w:val="24"/>
                <w:szCs w:val="24"/>
              </w:rPr>
              <w:t>Ильинское-Хованское</w:t>
            </w:r>
            <w:proofErr w:type="spellEnd"/>
            <w:r w:rsidRPr="00EE0152">
              <w:rPr>
                <w:sz w:val="24"/>
                <w:szCs w:val="24"/>
              </w:rPr>
              <w:t>: ул. Народная; ул. Революционная и переулок Окружной, (3 шт.)</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50,0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6.</w:t>
            </w:r>
          </w:p>
        </w:tc>
        <w:tc>
          <w:tcPr>
            <w:tcW w:w="5103" w:type="dxa"/>
          </w:tcPr>
          <w:p w:rsidR="00101DC7" w:rsidRPr="00EE0152" w:rsidRDefault="00101DC7" w:rsidP="00101DC7">
            <w:pPr>
              <w:pStyle w:val="ConsPlusNormal"/>
              <w:jc w:val="both"/>
              <w:rPr>
                <w:sz w:val="24"/>
                <w:szCs w:val="24"/>
              </w:rPr>
            </w:pPr>
            <w:r w:rsidRPr="00EE0152">
              <w:rPr>
                <w:sz w:val="24"/>
                <w:szCs w:val="24"/>
              </w:rPr>
              <w:t>Обустройство территории Ильинского городского поселения (</w:t>
            </w:r>
            <w:proofErr w:type="spellStart"/>
            <w:r w:rsidRPr="00EE0152">
              <w:rPr>
                <w:sz w:val="24"/>
                <w:szCs w:val="24"/>
              </w:rPr>
              <w:t>обкос</w:t>
            </w:r>
            <w:proofErr w:type="spellEnd"/>
            <w:r w:rsidRPr="00EE0152">
              <w:rPr>
                <w:sz w:val="24"/>
                <w:szCs w:val="24"/>
              </w:rPr>
              <w:t xml:space="preserve"> травы, спил деревьев)</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400,0</w:t>
            </w:r>
          </w:p>
        </w:tc>
        <w:tc>
          <w:tcPr>
            <w:tcW w:w="2126" w:type="dxa"/>
            <w:vMerge w:val="restart"/>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6.1</w:t>
            </w:r>
          </w:p>
        </w:tc>
        <w:tc>
          <w:tcPr>
            <w:tcW w:w="5103" w:type="dxa"/>
          </w:tcPr>
          <w:p w:rsidR="00101DC7" w:rsidRPr="00EE0152" w:rsidRDefault="00101DC7" w:rsidP="00101DC7">
            <w:pPr>
              <w:pStyle w:val="ConsPlusNormal"/>
              <w:jc w:val="both"/>
              <w:rPr>
                <w:sz w:val="24"/>
                <w:szCs w:val="24"/>
              </w:rPr>
            </w:pPr>
            <w:proofErr w:type="spellStart"/>
            <w:r w:rsidRPr="00EE0152">
              <w:rPr>
                <w:sz w:val="24"/>
                <w:szCs w:val="24"/>
              </w:rPr>
              <w:t>Обкос</w:t>
            </w:r>
            <w:proofErr w:type="spellEnd"/>
            <w:r w:rsidRPr="00EE0152">
              <w:rPr>
                <w:sz w:val="24"/>
                <w:szCs w:val="24"/>
              </w:rPr>
              <w:t xml:space="preserve"> травы в п. </w:t>
            </w:r>
            <w:proofErr w:type="spellStart"/>
            <w:r w:rsidRPr="00EE0152">
              <w:rPr>
                <w:sz w:val="24"/>
                <w:szCs w:val="24"/>
              </w:rPr>
              <w:t>Ильинское-Хованское</w:t>
            </w:r>
            <w:proofErr w:type="spellEnd"/>
            <w:r w:rsidRPr="00EE0152">
              <w:rPr>
                <w:sz w:val="24"/>
                <w:szCs w:val="24"/>
              </w:rPr>
              <w:t>: на ул. Советской, ул. Красной, ул. Революционной, ул. Первомайской, ул. Колхозной и на территории, прилегающей к кладбищу в с. Гари</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130,0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6.2</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 xml:space="preserve">Спил и вывоз аварийных деревьев в п. </w:t>
            </w:r>
            <w:proofErr w:type="spellStart"/>
            <w:r w:rsidRPr="00EE0152">
              <w:rPr>
                <w:spacing w:val="-6"/>
                <w:sz w:val="24"/>
                <w:szCs w:val="24"/>
              </w:rPr>
              <w:t>Ильинское-Хованское</w:t>
            </w:r>
            <w:proofErr w:type="spellEnd"/>
            <w:r w:rsidRPr="00EE0152">
              <w:rPr>
                <w:spacing w:val="-6"/>
                <w:sz w:val="24"/>
                <w:szCs w:val="24"/>
              </w:rPr>
              <w:t xml:space="preserve"> на ул. Школьная д.1 – 3 шт.; ул. Южная – 6 шт.; ул. Советская у домов 65; 67 и 69-а – 14 шт.</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270,0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7.</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тротуаров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300,0</w:t>
            </w:r>
          </w:p>
        </w:tc>
        <w:tc>
          <w:tcPr>
            <w:tcW w:w="2126" w:type="dxa"/>
            <w:vMerge w:val="restart"/>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7.1</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 xml:space="preserve">Текущий ремонт тротуара в п. </w:t>
            </w:r>
            <w:proofErr w:type="spellStart"/>
            <w:r w:rsidRPr="00EE0152">
              <w:rPr>
                <w:spacing w:val="-6"/>
                <w:sz w:val="24"/>
                <w:szCs w:val="24"/>
              </w:rPr>
              <w:t>Ильинское-Хованское</w:t>
            </w:r>
            <w:proofErr w:type="spellEnd"/>
            <w:r w:rsidRPr="00EE0152">
              <w:rPr>
                <w:spacing w:val="-6"/>
                <w:sz w:val="24"/>
                <w:szCs w:val="24"/>
              </w:rPr>
              <w:t xml:space="preserve"> на ул. Революционная, (300 </w:t>
            </w:r>
            <w:proofErr w:type="spellStart"/>
            <w:r w:rsidRPr="00EE0152">
              <w:rPr>
                <w:spacing w:val="-6"/>
                <w:sz w:val="24"/>
                <w:szCs w:val="24"/>
              </w:rPr>
              <w:t>м.п</w:t>
            </w:r>
            <w:proofErr w:type="spellEnd"/>
            <w:r w:rsidRPr="00EE0152">
              <w:rPr>
                <w:spacing w:val="-6"/>
                <w:sz w:val="24"/>
                <w:szCs w:val="24"/>
              </w:rPr>
              <w:t>.)</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300,0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8.</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и содержание водоразборных колодцев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180,0</w:t>
            </w:r>
          </w:p>
        </w:tc>
        <w:tc>
          <w:tcPr>
            <w:tcW w:w="2126" w:type="dxa"/>
            <w:vMerge w:val="restart"/>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8.1</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общественного водоразборного колодца в д. Полянки</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90,0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val="restart"/>
            <w:tcBorders>
              <w:top w:val="nil"/>
            </w:tcBorders>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8.2</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 xml:space="preserve">Текущий ремонт общественного водоразборного колодца в д. </w:t>
            </w:r>
            <w:proofErr w:type="spellStart"/>
            <w:r w:rsidRPr="00EE0152">
              <w:rPr>
                <w:spacing w:val="-6"/>
                <w:sz w:val="24"/>
                <w:szCs w:val="24"/>
              </w:rPr>
              <w:t>Шумятино</w:t>
            </w:r>
            <w:proofErr w:type="spellEnd"/>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2017</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90,0</w:t>
            </w:r>
          </w:p>
        </w:tc>
        <w:tc>
          <w:tcPr>
            <w:tcW w:w="2126" w:type="dxa"/>
            <w:vMerge/>
            <w:vAlign w:val="center"/>
          </w:tcPr>
          <w:p w:rsidR="00101DC7" w:rsidRPr="00EE0152" w:rsidRDefault="00101DC7" w:rsidP="00101DC7">
            <w:pPr>
              <w:pStyle w:val="ConsPlusNormal"/>
              <w:jc w:val="center"/>
              <w:rPr>
                <w:spacing w:val="-6"/>
                <w:sz w:val="24"/>
                <w:szCs w:val="24"/>
              </w:rPr>
            </w:pPr>
          </w:p>
        </w:tc>
        <w:tc>
          <w:tcPr>
            <w:tcW w:w="2205" w:type="dxa"/>
            <w:vMerge/>
            <w:tcBorders>
              <w:top w:val="nil"/>
            </w:tcBorders>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b/>
                <w:sz w:val="24"/>
                <w:szCs w:val="24"/>
              </w:rPr>
            </w:pPr>
          </w:p>
        </w:tc>
        <w:tc>
          <w:tcPr>
            <w:tcW w:w="5103" w:type="dxa"/>
          </w:tcPr>
          <w:p w:rsidR="00101DC7" w:rsidRPr="00EE0152" w:rsidRDefault="00101DC7" w:rsidP="00101DC7">
            <w:pPr>
              <w:pStyle w:val="ConsPlusNormal"/>
              <w:jc w:val="both"/>
              <w:rPr>
                <w:b/>
                <w:spacing w:val="-6"/>
                <w:sz w:val="24"/>
                <w:szCs w:val="24"/>
              </w:rPr>
            </w:pP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2017</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1 180,0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tcPr>
          <w:p w:rsidR="00101DC7" w:rsidRPr="00EE0152" w:rsidRDefault="00101DC7" w:rsidP="00101DC7">
            <w:pPr>
              <w:pStyle w:val="ConsPlusNormal"/>
              <w:jc w:val="center"/>
              <w:rPr>
                <w:b/>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9.</w:t>
            </w:r>
          </w:p>
        </w:tc>
        <w:tc>
          <w:tcPr>
            <w:tcW w:w="5103" w:type="dxa"/>
          </w:tcPr>
          <w:p w:rsidR="00101DC7" w:rsidRPr="00EE0152" w:rsidRDefault="00101DC7" w:rsidP="00101DC7">
            <w:pPr>
              <w:pStyle w:val="ConsPlusNormal"/>
              <w:jc w:val="both"/>
              <w:rPr>
                <w:sz w:val="24"/>
                <w:szCs w:val="24"/>
              </w:rPr>
            </w:pPr>
            <w:r w:rsidRPr="00EE0152">
              <w:rPr>
                <w:sz w:val="24"/>
                <w:szCs w:val="24"/>
              </w:rPr>
              <w:t xml:space="preserve">Содержание </w:t>
            </w:r>
            <w:proofErr w:type="spellStart"/>
            <w:r w:rsidRPr="00EE0152">
              <w:rPr>
                <w:sz w:val="24"/>
                <w:szCs w:val="24"/>
              </w:rPr>
              <w:t>дождеприемных</w:t>
            </w:r>
            <w:proofErr w:type="spellEnd"/>
            <w:r w:rsidRPr="00EE0152">
              <w:rPr>
                <w:sz w:val="24"/>
                <w:szCs w:val="24"/>
              </w:rPr>
              <w:t xml:space="preserve"> колодцев, водоотводных канав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2018</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50,0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restart"/>
            <w:vAlign w:val="center"/>
          </w:tcPr>
          <w:p w:rsidR="00101DC7" w:rsidRPr="00EE0152" w:rsidRDefault="00101DC7" w:rsidP="00101DC7">
            <w:pPr>
              <w:pStyle w:val="ConsPlusNormal"/>
              <w:jc w:val="center"/>
              <w:rPr>
                <w:sz w:val="24"/>
                <w:szCs w:val="24"/>
              </w:rPr>
            </w:pPr>
          </w:p>
          <w:p w:rsidR="00101DC7" w:rsidRPr="00EE0152" w:rsidRDefault="00101DC7" w:rsidP="00101DC7">
            <w:pPr>
              <w:pStyle w:val="ConsPlusNormal"/>
              <w:jc w:val="center"/>
              <w:rPr>
                <w:sz w:val="24"/>
                <w:szCs w:val="24"/>
              </w:rPr>
            </w:pPr>
            <w:r w:rsidRPr="00EE0152">
              <w:rPr>
                <w:sz w:val="24"/>
                <w:szCs w:val="24"/>
              </w:rPr>
              <w:t>Обеспечение население холодным водоснабжением,</w:t>
            </w:r>
          </w:p>
          <w:p w:rsidR="00101DC7" w:rsidRPr="00EE0152" w:rsidRDefault="00101DC7" w:rsidP="00101DC7">
            <w:pPr>
              <w:pStyle w:val="ConsPlusNormal"/>
              <w:jc w:val="center"/>
              <w:rPr>
                <w:sz w:val="24"/>
                <w:szCs w:val="24"/>
              </w:rPr>
            </w:pPr>
            <w:r w:rsidRPr="00EE0152">
              <w:rPr>
                <w:sz w:val="24"/>
                <w:szCs w:val="24"/>
              </w:rPr>
              <w:t>Обеспечение населения досугом детей, своевременной утилизацией ТБО,</w:t>
            </w:r>
          </w:p>
          <w:p w:rsidR="00101DC7" w:rsidRPr="00EE0152" w:rsidRDefault="00101DC7" w:rsidP="00101DC7">
            <w:pPr>
              <w:pStyle w:val="ConsPlusNormal"/>
              <w:jc w:val="center"/>
              <w:rPr>
                <w:sz w:val="24"/>
                <w:szCs w:val="24"/>
              </w:rPr>
            </w:pPr>
            <w:r w:rsidRPr="00EE0152">
              <w:rPr>
                <w:sz w:val="24"/>
                <w:szCs w:val="24"/>
              </w:rPr>
              <w:t>Придание эстетического вида населенным пунктам и воспитание молодежи,</w:t>
            </w:r>
          </w:p>
          <w:p w:rsidR="00101DC7" w:rsidRPr="00EE0152" w:rsidRDefault="00101DC7" w:rsidP="00101DC7">
            <w:pPr>
              <w:pStyle w:val="ConsPlusNormal"/>
              <w:jc w:val="center"/>
              <w:rPr>
                <w:sz w:val="24"/>
                <w:szCs w:val="24"/>
              </w:rPr>
            </w:pPr>
            <w:r w:rsidRPr="00EE0152">
              <w:rPr>
                <w:sz w:val="24"/>
                <w:szCs w:val="24"/>
              </w:rPr>
              <w:t>Придание эстетического вида памятникам воинам ВОВ,</w:t>
            </w:r>
          </w:p>
          <w:p w:rsidR="00101DC7" w:rsidRPr="00EE0152" w:rsidRDefault="00101DC7" w:rsidP="00101DC7">
            <w:pPr>
              <w:pStyle w:val="ConsPlusNormal"/>
              <w:jc w:val="center"/>
              <w:rPr>
                <w:sz w:val="24"/>
                <w:szCs w:val="24"/>
              </w:rPr>
            </w:pPr>
            <w:r w:rsidRPr="00EE0152">
              <w:rPr>
                <w:sz w:val="24"/>
                <w:szCs w:val="24"/>
              </w:rPr>
              <w:t>Обеспечение безопасности население</w:t>
            </w: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10.</w:t>
            </w:r>
          </w:p>
        </w:tc>
        <w:tc>
          <w:tcPr>
            <w:tcW w:w="5103" w:type="dxa"/>
          </w:tcPr>
          <w:p w:rsidR="00101DC7" w:rsidRPr="00EE0152" w:rsidRDefault="00101DC7" w:rsidP="00101DC7">
            <w:pPr>
              <w:pStyle w:val="ConsPlusNormal"/>
              <w:jc w:val="both"/>
              <w:rPr>
                <w:sz w:val="24"/>
                <w:szCs w:val="24"/>
              </w:rPr>
            </w:pPr>
            <w:r w:rsidRPr="00EE0152">
              <w:rPr>
                <w:sz w:val="24"/>
                <w:szCs w:val="24"/>
              </w:rPr>
              <w:t>Содержание парков на территории Ильинского городского хозяйства</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2018</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50,0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11.</w:t>
            </w:r>
          </w:p>
        </w:tc>
        <w:tc>
          <w:tcPr>
            <w:tcW w:w="5103" w:type="dxa"/>
          </w:tcPr>
          <w:p w:rsidR="00101DC7" w:rsidRPr="00EE0152" w:rsidRDefault="00101DC7" w:rsidP="00101DC7">
            <w:pPr>
              <w:pStyle w:val="ConsPlusNormal"/>
              <w:jc w:val="both"/>
              <w:rPr>
                <w:sz w:val="24"/>
                <w:szCs w:val="24"/>
              </w:rPr>
            </w:pPr>
            <w:r w:rsidRPr="00EE0152">
              <w:rPr>
                <w:sz w:val="24"/>
                <w:szCs w:val="24"/>
              </w:rPr>
              <w:t>Установка, содержание и текущий ремонт детских площадок, скамеек, урн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2018</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60,0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12.</w:t>
            </w:r>
          </w:p>
        </w:tc>
        <w:tc>
          <w:tcPr>
            <w:tcW w:w="5103" w:type="dxa"/>
          </w:tcPr>
          <w:p w:rsidR="00101DC7" w:rsidRPr="00EE0152" w:rsidRDefault="00101DC7" w:rsidP="00101DC7">
            <w:pPr>
              <w:pStyle w:val="ConsPlusNormal"/>
              <w:jc w:val="both"/>
              <w:rPr>
                <w:sz w:val="24"/>
                <w:szCs w:val="24"/>
              </w:rPr>
            </w:pPr>
            <w:r w:rsidRPr="00EE0152">
              <w:rPr>
                <w:sz w:val="24"/>
                <w:szCs w:val="24"/>
              </w:rPr>
              <w:t>Текущий ремонт и содержание памятников воинам погибшим в ВОВ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2018</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90,0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13.</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и содержание полоскательных мостков в границах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2018</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50,0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14.</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Обустройство территории Ильинского городского поселения (</w:t>
            </w:r>
            <w:proofErr w:type="spellStart"/>
            <w:r w:rsidRPr="00EE0152">
              <w:rPr>
                <w:spacing w:val="-6"/>
                <w:sz w:val="24"/>
                <w:szCs w:val="24"/>
              </w:rPr>
              <w:t>обкос</w:t>
            </w:r>
            <w:proofErr w:type="spellEnd"/>
            <w:r w:rsidRPr="00EE0152">
              <w:rPr>
                <w:spacing w:val="-6"/>
                <w:sz w:val="24"/>
                <w:szCs w:val="24"/>
              </w:rPr>
              <w:t xml:space="preserve"> травы, спил деревьев)</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2018</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400,0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15.</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тротуаров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2018</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300,0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16.</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и содержание водоразборных колодцев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2018</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180,0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b/>
                <w:sz w:val="24"/>
                <w:szCs w:val="24"/>
              </w:rPr>
            </w:pPr>
          </w:p>
        </w:tc>
        <w:tc>
          <w:tcPr>
            <w:tcW w:w="5103" w:type="dxa"/>
          </w:tcPr>
          <w:p w:rsidR="00101DC7" w:rsidRPr="00EE0152" w:rsidRDefault="00101DC7" w:rsidP="00101DC7">
            <w:pPr>
              <w:pStyle w:val="ConsPlusNormal"/>
              <w:jc w:val="both"/>
              <w:rPr>
                <w:b/>
                <w:spacing w:val="-6"/>
                <w:sz w:val="24"/>
                <w:szCs w:val="24"/>
              </w:rPr>
            </w:pP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2018</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1 180,0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tcPr>
          <w:p w:rsidR="00101DC7" w:rsidRPr="00EE0152" w:rsidRDefault="00101DC7" w:rsidP="00101DC7">
            <w:pPr>
              <w:pStyle w:val="ConsPlusNormal"/>
              <w:jc w:val="center"/>
              <w:rPr>
                <w:b/>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17.</w:t>
            </w:r>
          </w:p>
        </w:tc>
        <w:tc>
          <w:tcPr>
            <w:tcW w:w="5103" w:type="dxa"/>
          </w:tcPr>
          <w:p w:rsidR="00101DC7" w:rsidRPr="00EE0152" w:rsidRDefault="00101DC7" w:rsidP="00101DC7">
            <w:pPr>
              <w:pStyle w:val="ConsPlusNormal"/>
              <w:jc w:val="both"/>
              <w:rPr>
                <w:sz w:val="24"/>
                <w:szCs w:val="24"/>
              </w:rPr>
            </w:pPr>
            <w:r w:rsidRPr="00EE0152">
              <w:rPr>
                <w:sz w:val="24"/>
                <w:szCs w:val="24"/>
              </w:rPr>
              <w:t xml:space="preserve">Содержание </w:t>
            </w:r>
            <w:proofErr w:type="spellStart"/>
            <w:r w:rsidRPr="00EE0152">
              <w:rPr>
                <w:sz w:val="24"/>
                <w:szCs w:val="24"/>
              </w:rPr>
              <w:t>дождеприемных</w:t>
            </w:r>
            <w:proofErr w:type="spellEnd"/>
            <w:r w:rsidRPr="00EE0152">
              <w:rPr>
                <w:sz w:val="24"/>
                <w:szCs w:val="24"/>
              </w:rPr>
              <w:t xml:space="preserve"> колодцев, водоотводных канав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2019</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50,0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val="restart"/>
            <w:vAlign w:val="center"/>
          </w:tcPr>
          <w:p w:rsidR="00101DC7" w:rsidRPr="00EE0152" w:rsidRDefault="00101DC7" w:rsidP="00101DC7">
            <w:pPr>
              <w:pStyle w:val="ConsPlusNormal"/>
              <w:jc w:val="center"/>
              <w:rPr>
                <w:sz w:val="24"/>
                <w:szCs w:val="24"/>
              </w:rPr>
            </w:pPr>
            <w:r w:rsidRPr="00EE0152">
              <w:rPr>
                <w:sz w:val="24"/>
                <w:szCs w:val="24"/>
              </w:rPr>
              <w:t xml:space="preserve">Обеспечение население </w:t>
            </w:r>
            <w:r w:rsidRPr="00EE0152">
              <w:rPr>
                <w:sz w:val="24"/>
                <w:szCs w:val="24"/>
              </w:rPr>
              <w:lastRenderedPageBreak/>
              <w:t>холодным водоснабжением,</w:t>
            </w:r>
          </w:p>
          <w:p w:rsidR="00101DC7" w:rsidRPr="00EE0152" w:rsidRDefault="00101DC7" w:rsidP="00101DC7">
            <w:pPr>
              <w:pStyle w:val="ConsPlusNormal"/>
              <w:jc w:val="center"/>
              <w:rPr>
                <w:sz w:val="24"/>
                <w:szCs w:val="24"/>
              </w:rPr>
            </w:pPr>
            <w:r w:rsidRPr="00EE0152">
              <w:rPr>
                <w:sz w:val="24"/>
                <w:szCs w:val="24"/>
              </w:rPr>
              <w:t>Обеспечение населения досугом детей, своевременной утилизацией ТБО,</w:t>
            </w:r>
          </w:p>
          <w:p w:rsidR="00101DC7" w:rsidRPr="00EE0152" w:rsidRDefault="00101DC7" w:rsidP="00101DC7">
            <w:pPr>
              <w:pStyle w:val="ConsPlusNormal"/>
              <w:jc w:val="center"/>
              <w:rPr>
                <w:sz w:val="24"/>
                <w:szCs w:val="24"/>
              </w:rPr>
            </w:pPr>
            <w:r w:rsidRPr="00EE0152">
              <w:rPr>
                <w:sz w:val="24"/>
                <w:szCs w:val="24"/>
              </w:rPr>
              <w:t>Придание эстетического вида населенным пунктам и воспитание молодежи,</w:t>
            </w:r>
          </w:p>
          <w:p w:rsidR="00101DC7" w:rsidRPr="00EE0152" w:rsidRDefault="00101DC7" w:rsidP="00101DC7">
            <w:pPr>
              <w:pStyle w:val="ConsPlusNormal"/>
              <w:jc w:val="center"/>
              <w:rPr>
                <w:sz w:val="24"/>
                <w:szCs w:val="24"/>
              </w:rPr>
            </w:pPr>
            <w:r w:rsidRPr="00EE0152">
              <w:rPr>
                <w:sz w:val="24"/>
                <w:szCs w:val="24"/>
              </w:rPr>
              <w:t>Придание эстетического вида памятникам воинам ВОВ,</w:t>
            </w:r>
          </w:p>
          <w:p w:rsidR="00101DC7" w:rsidRPr="00EE0152" w:rsidRDefault="00101DC7" w:rsidP="00101DC7">
            <w:pPr>
              <w:pStyle w:val="ConsPlusNormal"/>
              <w:jc w:val="center"/>
              <w:rPr>
                <w:sz w:val="24"/>
                <w:szCs w:val="24"/>
              </w:rPr>
            </w:pPr>
            <w:r w:rsidRPr="00EE0152">
              <w:rPr>
                <w:sz w:val="24"/>
                <w:szCs w:val="24"/>
              </w:rPr>
              <w:t>Обеспечение безопасности население</w:t>
            </w: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lastRenderedPageBreak/>
              <w:t>18.</w:t>
            </w:r>
          </w:p>
        </w:tc>
        <w:tc>
          <w:tcPr>
            <w:tcW w:w="5103" w:type="dxa"/>
          </w:tcPr>
          <w:p w:rsidR="00101DC7" w:rsidRPr="00EE0152" w:rsidRDefault="00101DC7" w:rsidP="00101DC7">
            <w:pPr>
              <w:pStyle w:val="ConsPlusNormal"/>
              <w:jc w:val="both"/>
              <w:rPr>
                <w:sz w:val="24"/>
                <w:szCs w:val="24"/>
              </w:rPr>
            </w:pPr>
            <w:r w:rsidRPr="00EE0152">
              <w:rPr>
                <w:sz w:val="24"/>
                <w:szCs w:val="24"/>
              </w:rPr>
              <w:t>Содержание парков на территории Ильинского городского хозяйства</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2019</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50,0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19.</w:t>
            </w:r>
          </w:p>
        </w:tc>
        <w:tc>
          <w:tcPr>
            <w:tcW w:w="5103" w:type="dxa"/>
          </w:tcPr>
          <w:p w:rsidR="00101DC7" w:rsidRPr="00EE0152" w:rsidRDefault="00101DC7" w:rsidP="00101DC7">
            <w:pPr>
              <w:pStyle w:val="ConsPlusNormal"/>
              <w:jc w:val="both"/>
              <w:rPr>
                <w:sz w:val="24"/>
                <w:szCs w:val="24"/>
              </w:rPr>
            </w:pPr>
            <w:r w:rsidRPr="00EE0152">
              <w:rPr>
                <w:sz w:val="24"/>
                <w:szCs w:val="24"/>
              </w:rPr>
              <w:t>Установка, содержание и текущий ремонт детских площадок, скамеек, урн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2019</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60,0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20.</w:t>
            </w:r>
          </w:p>
        </w:tc>
        <w:tc>
          <w:tcPr>
            <w:tcW w:w="5103" w:type="dxa"/>
          </w:tcPr>
          <w:p w:rsidR="00101DC7" w:rsidRPr="00EE0152" w:rsidRDefault="00101DC7" w:rsidP="00101DC7">
            <w:pPr>
              <w:pStyle w:val="ConsPlusNormal"/>
              <w:jc w:val="both"/>
              <w:rPr>
                <w:sz w:val="24"/>
                <w:szCs w:val="24"/>
              </w:rPr>
            </w:pPr>
            <w:r w:rsidRPr="00EE0152">
              <w:rPr>
                <w:sz w:val="24"/>
                <w:szCs w:val="24"/>
              </w:rPr>
              <w:t>Текущий ремонт и содержание памятников воинам погибшим в ВОВ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2019</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90,0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21.</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и содержание полоскательных мостков в границах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2019</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50,0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22.</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Обустройство территории Ильинского городского поселения (</w:t>
            </w:r>
            <w:proofErr w:type="spellStart"/>
            <w:r w:rsidRPr="00EE0152">
              <w:rPr>
                <w:spacing w:val="-6"/>
                <w:sz w:val="24"/>
                <w:szCs w:val="24"/>
              </w:rPr>
              <w:t>обкос</w:t>
            </w:r>
            <w:proofErr w:type="spellEnd"/>
            <w:r w:rsidRPr="00EE0152">
              <w:rPr>
                <w:spacing w:val="-6"/>
                <w:sz w:val="24"/>
                <w:szCs w:val="24"/>
              </w:rPr>
              <w:t xml:space="preserve"> травы, спил деревьев)</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2019</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400,0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23.</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тротуаров на территории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2019</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300,0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vAlign w:val="center"/>
          </w:tcPr>
          <w:p w:rsidR="00101DC7" w:rsidRPr="00EE0152" w:rsidRDefault="00101DC7" w:rsidP="00101DC7">
            <w:pPr>
              <w:pStyle w:val="ConsPlusNormal"/>
              <w:jc w:val="center"/>
              <w:rPr>
                <w:sz w:val="24"/>
                <w:szCs w:val="24"/>
              </w:rPr>
            </w:pPr>
            <w:r w:rsidRPr="00EE0152">
              <w:rPr>
                <w:sz w:val="24"/>
                <w:szCs w:val="24"/>
              </w:rPr>
              <w:t>24.</w:t>
            </w:r>
          </w:p>
        </w:tc>
        <w:tc>
          <w:tcPr>
            <w:tcW w:w="5103" w:type="dxa"/>
          </w:tcPr>
          <w:p w:rsidR="00101DC7" w:rsidRPr="00EE0152" w:rsidRDefault="00101DC7" w:rsidP="00101DC7">
            <w:pPr>
              <w:pStyle w:val="ConsPlusNormal"/>
              <w:jc w:val="both"/>
              <w:rPr>
                <w:spacing w:val="-6"/>
                <w:sz w:val="24"/>
                <w:szCs w:val="24"/>
              </w:rPr>
            </w:pPr>
            <w:r w:rsidRPr="00EE0152">
              <w:rPr>
                <w:spacing w:val="-6"/>
                <w:sz w:val="24"/>
                <w:szCs w:val="24"/>
              </w:rPr>
              <w:t>Текущий ремонт и содержание водоразборных колодцев Ильинского городского поселения</w:t>
            </w:r>
          </w:p>
        </w:tc>
        <w:tc>
          <w:tcPr>
            <w:tcW w:w="1701" w:type="dxa"/>
            <w:vAlign w:val="center"/>
          </w:tcPr>
          <w:p w:rsidR="00101DC7" w:rsidRPr="00EE0152" w:rsidRDefault="00101DC7" w:rsidP="00101DC7">
            <w:pPr>
              <w:pStyle w:val="ConsPlusNormal"/>
              <w:jc w:val="center"/>
              <w:rPr>
                <w:sz w:val="24"/>
                <w:szCs w:val="24"/>
              </w:rPr>
            </w:pPr>
            <w:r w:rsidRPr="00EE0152">
              <w:rPr>
                <w:sz w:val="24"/>
                <w:szCs w:val="24"/>
              </w:rPr>
              <w:t>2019</w:t>
            </w:r>
          </w:p>
        </w:tc>
        <w:tc>
          <w:tcPr>
            <w:tcW w:w="2835" w:type="dxa"/>
            <w:vAlign w:val="center"/>
          </w:tcPr>
          <w:p w:rsidR="00101DC7" w:rsidRPr="00EE0152" w:rsidRDefault="00101DC7" w:rsidP="00101DC7">
            <w:pPr>
              <w:pStyle w:val="ConsPlusNormal"/>
              <w:jc w:val="center"/>
              <w:rPr>
                <w:sz w:val="24"/>
                <w:szCs w:val="24"/>
              </w:rPr>
            </w:pPr>
            <w:r w:rsidRPr="00EE0152">
              <w:rPr>
                <w:sz w:val="24"/>
                <w:szCs w:val="24"/>
              </w:rPr>
              <w:t>180,0</w:t>
            </w:r>
          </w:p>
        </w:tc>
        <w:tc>
          <w:tcPr>
            <w:tcW w:w="2126" w:type="dxa"/>
            <w:vAlign w:val="center"/>
          </w:tcPr>
          <w:p w:rsidR="00101DC7" w:rsidRPr="00EE0152" w:rsidRDefault="00101DC7" w:rsidP="00101DC7">
            <w:pPr>
              <w:pStyle w:val="ConsPlusNormal"/>
              <w:jc w:val="center"/>
              <w:rPr>
                <w:spacing w:val="-6"/>
                <w:sz w:val="24"/>
                <w:szCs w:val="24"/>
              </w:rPr>
            </w:pPr>
            <w:r w:rsidRPr="00EE0152">
              <w:rPr>
                <w:spacing w:val="-6"/>
                <w:sz w:val="24"/>
                <w:szCs w:val="24"/>
              </w:rPr>
              <w:t>Управление муниципального хозяйства</w:t>
            </w:r>
          </w:p>
        </w:tc>
        <w:tc>
          <w:tcPr>
            <w:tcW w:w="2205" w:type="dxa"/>
            <w:vMerge/>
          </w:tcPr>
          <w:p w:rsidR="00101DC7" w:rsidRPr="00EE0152" w:rsidRDefault="00101DC7" w:rsidP="00101DC7">
            <w:pPr>
              <w:pStyle w:val="ConsPlusNormal"/>
              <w:jc w:val="center"/>
              <w:rPr>
                <w:sz w:val="24"/>
                <w:szCs w:val="24"/>
              </w:rPr>
            </w:pPr>
          </w:p>
        </w:tc>
      </w:tr>
      <w:tr w:rsidR="00101DC7" w:rsidRPr="00EE0152" w:rsidTr="00101DC7">
        <w:tc>
          <w:tcPr>
            <w:tcW w:w="817" w:type="dxa"/>
          </w:tcPr>
          <w:p w:rsidR="00101DC7" w:rsidRPr="00EE0152" w:rsidRDefault="00101DC7" w:rsidP="00101DC7">
            <w:pPr>
              <w:pStyle w:val="ConsPlusNormal"/>
              <w:jc w:val="center"/>
              <w:rPr>
                <w:b/>
                <w:sz w:val="24"/>
                <w:szCs w:val="24"/>
              </w:rPr>
            </w:pPr>
          </w:p>
        </w:tc>
        <w:tc>
          <w:tcPr>
            <w:tcW w:w="5103" w:type="dxa"/>
          </w:tcPr>
          <w:p w:rsidR="00101DC7" w:rsidRPr="00EE0152" w:rsidRDefault="00101DC7" w:rsidP="00101DC7">
            <w:pPr>
              <w:pStyle w:val="ConsPlusNormal"/>
              <w:jc w:val="both"/>
              <w:rPr>
                <w:b/>
                <w:spacing w:val="-6"/>
                <w:sz w:val="24"/>
                <w:szCs w:val="24"/>
              </w:rPr>
            </w:pP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2019</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1 180,0</w:t>
            </w:r>
          </w:p>
        </w:tc>
        <w:tc>
          <w:tcPr>
            <w:tcW w:w="2126" w:type="dxa"/>
          </w:tcPr>
          <w:p w:rsidR="00101DC7" w:rsidRPr="00EE0152" w:rsidRDefault="00101DC7" w:rsidP="00101DC7">
            <w:pPr>
              <w:pStyle w:val="ConsPlusNormal"/>
              <w:jc w:val="center"/>
              <w:rPr>
                <w:b/>
                <w:spacing w:val="-6"/>
                <w:sz w:val="24"/>
                <w:szCs w:val="24"/>
              </w:rPr>
            </w:pPr>
          </w:p>
        </w:tc>
        <w:tc>
          <w:tcPr>
            <w:tcW w:w="2205" w:type="dxa"/>
          </w:tcPr>
          <w:p w:rsidR="00101DC7" w:rsidRPr="00EE0152" w:rsidRDefault="00101DC7" w:rsidP="00101DC7">
            <w:pPr>
              <w:pStyle w:val="ConsPlusNormal"/>
              <w:jc w:val="center"/>
              <w:rPr>
                <w:b/>
                <w:sz w:val="24"/>
                <w:szCs w:val="24"/>
              </w:rPr>
            </w:pPr>
          </w:p>
        </w:tc>
      </w:tr>
      <w:tr w:rsidR="00101DC7" w:rsidRPr="00EE0152" w:rsidTr="00101DC7">
        <w:trPr>
          <w:trHeight w:val="234"/>
        </w:trPr>
        <w:tc>
          <w:tcPr>
            <w:tcW w:w="817" w:type="dxa"/>
            <w:vAlign w:val="center"/>
          </w:tcPr>
          <w:p w:rsidR="00101DC7" w:rsidRPr="00EE0152" w:rsidRDefault="00101DC7" w:rsidP="00101DC7">
            <w:pPr>
              <w:pStyle w:val="ConsPlusNormal"/>
              <w:jc w:val="center"/>
              <w:rPr>
                <w:b/>
                <w:sz w:val="24"/>
                <w:szCs w:val="24"/>
              </w:rPr>
            </w:pPr>
          </w:p>
        </w:tc>
        <w:tc>
          <w:tcPr>
            <w:tcW w:w="5103" w:type="dxa"/>
            <w:vAlign w:val="center"/>
          </w:tcPr>
          <w:p w:rsidR="00101DC7" w:rsidRPr="00EE0152" w:rsidRDefault="00101DC7" w:rsidP="00101DC7">
            <w:pPr>
              <w:pStyle w:val="ConsPlusNormal"/>
              <w:jc w:val="both"/>
              <w:rPr>
                <w:b/>
                <w:sz w:val="24"/>
                <w:szCs w:val="24"/>
              </w:rPr>
            </w:pPr>
            <w:r w:rsidRPr="00EE0152">
              <w:rPr>
                <w:b/>
                <w:sz w:val="24"/>
                <w:szCs w:val="24"/>
              </w:rPr>
              <w:t>ИТОГО по разделу 1:</w:t>
            </w:r>
          </w:p>
        </w:tc>
        <w:tc>
          <w:tcPr>
            <w:tcW w:w="1701" w:type="dxa"/>
            <w:vAlign w:val="center"/>
          </w:tcPr>
          <w:p w:rsidR="00101DC7" w:rsidRPr="00EE0152" w:rsidRDefault="00101DC7" w:rsidP="00101DC7">
            <w:pPr>
              <w:pStyle w:val="ConsPlusNormal"/>
              <w:jc w:val="center"/>
              <w:rPr>
                <w:b/>
                <w:sz w:val="24"/>
                <w:szCs w:val="24"/>
              </w:rPr>
            </w:pPr>
            <w:r w:rsidRPr="00EE0152">
              <w:rPr>
                <w:b/>
                <w:sz w:val="24"/>
                <w:szCs w:val="24"/>
              </w:rPr>
              <w:t>2017-2019</w:t>
            </w:r>
          </w:p>
        </w:tc>
        <w:tc>
          <w:tcPr>
            <w:tcW w:w="2835" w:type="dxa"/>
            <w:vAlign w:val="center"/>
          </w:tcPr>
          <w:p w:rsidR="00101DC7" w:rsidRPr="00EE0152" w:rsidRDefault="00101DC7" w:rsidP="00101DC7">
            <w:pPr>
              <w:pStyle w:val="ConsPlusNormal"/>
              <w:jc w:val="center"/>
              <w:rPr>
                <w:b/>
                <w:sz w:val="24"/>
                <w:szCs w:val="24"/>
              </w:rPr>
            </w:pPr>
            <w:r w:rsidRPr="00EE0152">
              <w:rPr>
                <w:b/>
                <w:sz w:val="24"/>
                <w:szCs w:val="24"/>
              </w:rPr>
              <w:t>3 540,0</w:t>
            </w:r>
          </w:p>
        </w:tc>
        <w:tc>
          <w:tcPr>
            <w:tcW w:w="2126" w:type="dxa"/>
            <w:vAlign w:val="center"/>
          </w:tcPr>
          <w:p w:rsidR="00101DC7" w:rsidRPr="00EE0152" w:rsidRDefault="00101DC7" w:rsidP="00101DC7">
            <w:pPr>
              <w:pStyle w:val="ConsPlusNormal"/>
              <w:jc w:val="center"/>
              <w:rPr>
                <w:b/>
                <w:spacing w:val="-6"/>
                <w:sz w:val="24"/>
                <w:szCs w:val="24"/>
              </w:rPr>
            </w:pPr>
          </w:p>
        </w:tc>
        <w:tc>
          <w:tcPr>
            <w:tcW w:w="2205" w:type="dxa"/>
            <w:vAlign w:val="center"/>
          </w:tcPr>
          <w:p w:rsidR="00101DC7" w:rsidRPr="00EE0152" w:rsidRDefault="00101DC7" w:rsidP="00101DC7">
            <w:pPr>
              <w:pStyle w:val="ConsPlusNormal"/>
              <w:jc w:val="center"/>
              <w:rPr>
                <w:b/>
                <w:sz w:val="24"/>
                <w:szCs w:val="24"/>
              </w:rPr>
            </w:pPr>
          </w:p>
        </w:tc>
      </w:tr>
    </w:tbl>
    <w:p w:rsidR="00101DC7" w:rsidRPr="00780757" w:rsidRDefault="00101DC7" w:rsidP="00101DC7">
      <w:pPr>
        <w:pStyle w:val="ConsPlusNormal"/>
        <w:jc w:val="center"/>
      </w:pPr>
    </w:p>
    <w:p w:rsidR="00101DC7" w:rsidRPr="00780757" w:rsidRDefault="00101DC7" w:rsidP="00101DC7">
      <w:pPr>
        <w:pStyle w:val="ConsPlusNormal"/>
        <w:jc w:val="center"/>
      </w:pPr>
    </w:p>
    <w:p w:rsidR="00101DC7" w:rsidRPr="00780757" w:rsidRDefault="00101DC7" w:rsidP="00101DC7">
      <w:pPr>
        <w:pStyle w:val="ConsPlusNormal"/>
        <w:jc w:val="right"/>
        <w:sectPr w:rsidR="00101DC7" w:rsidRPr="00780757" w:rsidSect="00101DC7">
          <w:pgSz w:w="16838" w:h="11906" w:orient="landscape" w:code="9"/>
          <w:pgMar w:top="1701" w:right="1134" w:bottom="567" w:left="1134" w:header="720" w:footer="720" w:gutter="0"/>
          <w:cols w:space="720"/>
        </w:sectPr>
      </w:pPr>
    </w:p>
    <w:p w:rsidR="00101DC7" w:rsidRPr="00780757" w:rsidRDefault="00101DC7" w:rsidP="00101DC7">
      <w:pPr>
        <w:pStyle w:val="ConsPlusNormal"/>
        <w:jc w:val="center"/>
        <w:rPr>
          <w:b/>
          <w:sz w:val="24"/>
          <w:szCs w:val="24"/>
        </w:rPr>
      </w:pPr>
      <w:r>
        <w:rPr>
          <w:b/>
          <w:sz w:val="24"/>
          <w:szCs w:val="24"/>
        </w:rPr>
        <w:lastRenderedPageBreak/>
        <w:t>6</w:t>
      </w:r>
      <w:r w:rsidRPr="00780757">
        <w:rPr>
          <w:b/>
          <w:sz w:val="24"/>
          <w:szCs w:val="24"/>
        </w:rPr>
        <w:t>. РЕСУРСНОЕ ОБЕСПЕЧЕНИЕ ПОДПРОГРАММЫ</w:t>
      </w:r>
    </w:p>
    <w:p w:rsidR="00101DC7" w:rsidRPr="00780757" w:rsidRDefault="00101DC7" w:rsidP="00101DC7">
      <w:pPr>
        <w:pStyle w:val="ConsPlusNormal"/>
        <w:jc w:val="center"/>
      </w:pPr>
    </w:p>
    <w:p w:rsidR="00101DC7" w:rsidRPr="00780757" w:rsidRDefault="00101DC7" w:rsidP="00101DC7">
      <w:pPr>
        <w:pStyle w:val="ConsPlusNormal"/>
        <w:ind w:right="282"/>
        <w:jc w:val="right"/>
        <w:outlineLvl w:val="3"/>
      </w:pPr>
      <w:r w:rsidRPr="00780757">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338"/>
        <w:gridCol w:w="1418"/>
        <w:gridCol w:w="1276"/>
        <w:gridCol w:w="1275"/>
      </w:tblGrid>
      <w:tr w:rsidR="00101DC7" w:rsidRPr="00EE0152" w:rsidTr="00101DC7">
        <w:trPr>
          <w:trHeight w:val="478"/>
          <w:jc w:val="center"/>
        </w:trPr>
        <w:tc>
          <w:tcPr>
            <w:tcW w:w="3369" w:type="dxa"/>
          </w:tcPr>
          <w:p w:rsidR="00101DC7" w:rsidRPr="00EE0152" w:rsidRDefault="00101DC7" w:rsidP="00101DC7">
            <w:pPr>
              <w:pStyle w:val="ConsPlusNormal"/>
              <w:jc w:val="center"/>
              <w:rPr>
                <w:b/>
                <w:spacing w:val="-6"/>
                <w:sz w:val="24"/>
                <w:szCs w:val="24"/>
              </w:rPr>
            </w:pPr>
            <w:r w:rsidRPr="00EE0152">
              <w:rPr>
                <w:b/>
                <w:spacing w:val="-6"/>
                <w:sz w:val="24"/>
                <w:szCs w:val="24"/>
              </w:rPr>
              <w:t xml:space="preserve">Направления финансирования </w:t>
            </w:r>
          </w:p>
          <w:p w:rsidR="00101DC7" w:rsidRPr="00EE0152" w:rsidRDefault="00101DC7" w:rsidP="00101DC7">
            <w:pPr>
              <w:pStyle w:val="ConsPlusNormal"/>
              <w:jc w:val="center"/>
              <w:rPr>
                <w:b/>
                <w:spacing w:val="-6"/>
                <w:sz w:val="24"/>
                <w:szCs w:val="24"/>
              </w:rPr>
            </w:pPr>
            <w:r w:rsidRPr="00EE0152">
              <w:rPr>
                <w:b/>
                <w:spacing w:val="-6"/>
                <w:sz w:val="24"/>
                <w:szCs w:val="24"/>
              </w:rPr>
              <w:t>и источники</w:t>
            </w:r>
          </w:p>
        </w:tc>
        <w:tc>
          <w:tcPr>
            <w:tcW w:w="1338" w:type="dxa"/>
          </w:tcPr>
          <w:p w:rsidR="00101DC7" w:rsidRPr="00EE0152" w:rsidRDefault="00101DC7" w:rsidP="00101DC7">
            <w:pPr>
              <w:pStyle w:val="ConsPlusNormal"/>
              <w:jc w:val="center"/>
              <w:rPr>
                <w:b/>
                <w:sz w:val="24"/>
                <w:szCs w:val="24"/>
              </w:rPr>
            </w:pPr>
            <w:r w:rsidRPr="00EE0152">
              <w:rPr>
                <w:b/>
                <w:sz w:val="24"/>
                <w:szCs w:val="24"/>
              </w:rPr>
              <w:t xml:space="preserve">2017 - 2019 </w:t>
            </w:r>
            <w:proofErr w:type="spellStart"/>
            <w:r w:rsidRPr="00EE0152">
              <w:rPr>
                <w:b/>
                <w:sz w:val="24"/>
                <w:szCs w:val="24"/>
              </w:rPr>
              <w:t>г.г</w:t>
            </w:r>
            <w:proofErr w:type="spellEnd"/>
            <w:r w:rsidRPr="00EE0152">
              <w:rPr>
                <w:b/>
                <w:sz w:val="24"/>
                <w:szCs w:val="24"/>
              </w:rPr>
              <w:t>.,</w:t>
            </w:r>
          </w:p>
        </w:tc>
        <w:tc>
          <w:tcPr>
            <w:tcW w:w="1418" w:type="dxa"/>
          </w:tcPr>
          <w:p w:rsidR="00101DC7" w:rsidRPr="00EE0152" w:rsidRDefault="00101DC7" w:rsidP="00101DC7">
            <w:pPr>
              <w:pStyle w:val="ConsPlusNormal"/>
              <w:jc w:val="center"/>
              <w:rPr>
                <w:b/>
                <w:sz w:val="24"/>
                <w:szCs w:val="24"/>
              </w:rPr>
            </w:pPr>
            <w:r w:rsidRPr="00EE0152">
              <w:rPr>
                <w:b/>
                <w:sz w:val="24"/>
                <w:szCs w:val="24"/>
              </w:rPr>
              <w:t>2017</w:t>
            </w:r>
          </w:p>
          <w:p w:rsidR="00101DC7" w:rsidRPr="00EE0152" w:rsidRDefault="00101DC7" w:rsidP="00101DC7">
            <w:pPr>
              <w:pStyle w:val="ConsPlusNormal"/>
              <w:jc w:val="center"/>
              <w:rPr>
                <w:b/>
                <w:sz w:val="24"/>
                <w:szCs w:val="24"/>
              </w:rPr>
            </w:pPr>
            <w:r w:rsidRPr="00EE0152">
              <w:rPr>
                <w:b/>
                <w:sz w:val="24"/>
                <w:szCs w:val="24"/>
              </w:rPr>
              <w:t>год</w:t>
            </w:r>
          </w:p>
        </w:tc>
        <w:tc>
          <w:tcPr>
            <w:tcW w:w="1276" w:type="dxa"/>
            <w:tcBorders>
              <w:right w:val="single" w:sz="4" w:space="0" w:color="auto"/>
            </w:tcBorders>
          </w:tcPr>
          <w:p w:rsidR="00101DC7" w:rsidRPr="00EE0152" w:rsidRDefault="00101DC7" w:rsidP="00101DC7">
            <w:pPr>
              <w:pStyle w:val="ConsPlusNormal"/>
              <w:jc w:val="center"/>
              <w:rPr>
                <w:b/>
                <w:sz w:val="24"/>
                <w:szCs w:val="24"/>
              </w:rPr>
            </w:pPr>
            <w:r w:rsidRPr="00EE0152">
              <w:rPr>
                <w:b/>
                <w:sz w:val="24"/>
                <w:szCs w:val="24"/>
              </w:rPr>
              <w:t>2018</w:t>
            </w:r>
          </w:p>
          <w:p w:rsidR="00101DC7" w:rsidRPr="00EE0152" w:rsidRDefault="00101DC7" w:rsidP="00101DC7">
            <w:pPr>
              <w:pStyle w:val="ConsPlusNormal"/>
              <w:jc w:val="center"/>
              <w:rPr>
                <w:b/>
                <w:sz w:val="24"/>
                <w:szCs w:val="24"/>
              </w:rPr>
            </w:pPr>
            <w:r w:rsidRPr="00EE0152">
              <w:rPr>
                <w:b/>
                <w:sz w:val="24"/>
                <w:szCs w:val="24"/>
              </w:rPr>
              <w:t>год</w:t>
            </w:r>
          </w:p>
        </w:tc>
        <w:tc>
          <w:tcPr>
            <w:tcW w:w="1275" w:type="dxa"/>
            <w:tcBorders>
              <w:left w:val="single" w:sz="4" w:space="0" w:color="auto"/>
              <w:right w:val="single" w:sz="4" w:space="0" w:color="auto"/>
            </w:tcBorders>
          </w:tcPr>
          <w:p w:rsidR="00101DC7" w:rsidRPr="00EE0152" w:rsidRDefault="00101DC7" w:rsidP="00101DC7">
            <w:pPr>
              <w:pStyle w:val="ConsPlusNormal"/>
              <w:jc w:val="center"/>
              <w:rPr>
                <w:b/>
                <w:sz w:val="24"/>
                <w:szCs w:val="24"/>
              </w:rPr>
            </w:pPr>
            <w:r w:rsidRPr="00EE0152">
              <w:rPr>
                <w:b/>
                <w:sz w:val="24"/>
                <w:szCs w:val="24"/>
              </w:rPr>
              <w:t>2019</w:t>
            </w:r>
          </w:p>
          <w:p w:rsidR="00101DC7" w:rsidRPr="00EE0152" w:rsidRDefault="00101DC7" w:rsidP="00101DC7">
            <w:pPr>
              <w:pStyle w:val="ConsPlusNormal"/>
              <w:jc w:val="center"/>
              <w:rPr>
                <w:b/>
                <w:sz w:val="24"/>
                <w:szCs w:val="24"/>
              </w:rPr>
            </w:pPr>
            <w:r w:rsidRPr="00EE0152">
              <w:rPr>
                <w:b/>
                <w:sz w:val="24"/>
                <w:szCs w:val="24"/>
              </w:rPr>
              <w:t>год</w:t>
            </w:r>
          </w:p>
        </w:tc>
      </w:tr>
      <w:tr w:rsidR="00101DC7" w:rsidRPr="00EE0152" w:rsidTr="00101DC7">
        <w:trPr>
          <w:jc w:val="center"/>
        </w:trPr>
        <w:tc>
          <w:tcPr>
            <w:tcW w:w="3369" w:type="dxa"/>
          </w:tcPr>
          <w:p w:rsidR="00101DC7" w:rsidRPr="00EE0152" w:rsidRDefault="00101DC7" w:rsidP="00101DC7">
            <w:pPr>
              <w:pStyle w:val="ConsPlusNormal"/>
              <w:jc w:val="both"/>
              <w:rPr>
                <w:b/>
                <w:sz w:val="24"/>
                <w:szCs w:val="24"/>
              </w:rPr>
            </w:pPr>
          </w:p>
          <w:p w:rsidR="00101DC7" w:rsidRPr="00EE0152" w:rsidRDefault="00101DC7" w:rsidP="00101DC7">
            <w:pPr>
              <w:pStyle w:val="ConsPlusNormal"/>
              <w:jc w:val="both"/>
              <w:rPr>
                <w:b/>
                <w:sz w:val="24"/>
                <w:szCs w:val="24"/>
              </w:rPr>
            </w:pPr>
            <w:r w:rsidRPr="00EE0152">
              <w:rPr>
                <w:b/>
                <w:sz w:val="24"/>
                <w:szCs w:val="24"/>
              </w:rPr>
              <w:t>ВСЕГО</w:t>
            </w:r>
          </w:p>
          <w:p w:rsidR="00101DC7" w:rsidRPr="00EE0152" w:rsidRDefault="00101DC7" w:rsidP="00101DC7">
            <w:pPr>
              <w:pStyle w:val="ConsPlusNormal"/>
              <w:jc w:val="both"/>
              <w:rPr>
                <w:b/>
                <w:sz w:val="24"/>
                <w:szCs w:val="24"/>
              </w:rPr>
            </w:pPr>
          </w:p>
        </w:tc>
        <w:tc>
          <w:tcPr>
            <w:tcW w:w="1338" w:type="dxa"/>
            <w:vAlign w:val="center"/>
          </w:tcPr>
          <w:p w:rsidR="00101DC7" w:rsidRPr="00EE0152" w:rsidRDefault="00101DC7" w:rsidP="00101DC7">
            <w:pPr>
              <w:pStyle w:val="ConsPlusNormal"/>
              <w:jc w:val="center"/>
              <w:rPr>
                <w:b/>
                <w:sz w:val="24"/>
                <w:szCs w:val="24"/>
              </w:rPr>
            </w:pPr>
            <w:r w:rsidRPr="00EE0152">
              <w:rPr>
                <w:b/>
                <w:sz w:val="24"/>
                <w:szCs w:val="24"/>
              </w:rPr>
              <w:t>3 540,0</w:t>
            </w:r>
          </w:p>
        </w:tc>
        <w:tc>
          <w:tcPr>
            <w:tcW w:w="1418" w:type="dxa"/>
            <w:vAlign w:val="center"/>
          </w:tcPr>
          <w:p w:rsidR="00101DC7" w:rsidRPr="00EE0152" w:rsidRDefault="00101DC7" w:rsidP="00101DC7">
            <w:pPr>
              <w:pStyle w:val="ConsPlusNormal"/>
              <w:jc w:val="center"/>
              <w:rPr>
                <w:b/>
                <w:sz w:val="24"/>
                <w:szCs w:val="24"/>
              </w:rPr>
            </w:pPr>
            <w:r w:rsidRPr="00EE0152">
              <w:rPr>
                <w:b/>
                <w:sz w:val="24"/>
                <w:szCs w:val="24"/>
              </w:rPr>
              <w:t>1 180,0</w:t>
            </w:r>
          </w:p>
        </w:tc>
        <w:tc>
          <w:tcPr>
            <w:tcW w:w="1276" w:type="dxa"/>
            <w:tcBorders>
              <w:right w:val="single" w:sz="4" w:space="0" w:color="auto"/>
            </w:tcBorders>
            <w:vAlign w:val="center"/>
          </w:tcPr>
          <w:p w:rsidR="00101DC7" w:rsidRPr="00EE0152" w:rsidRDefault="00101DC7" w:rsidP="00101DC7">
            <w:pPr>
              <w:pStyle w:val="ConsPlusNormal"/>
              <w:jc w:val="center"/>
              <w:rPr>
                <w:b/>
                <w:sz w:val="24"/>
                <w:szCs w:val="24"/>
              </w:rPr>
            </w:pPr>
            <w:r w:rsidRPr="00EE0152">
              <w:rPr>
                <w:b/>
                <w:sz w:val="24"/>
                <w:szCs w:val="24"/>
              </w:rPr>
              <w:t>1 180,0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b/>
                <w:sz w:val="24"/>
                <w:szCs w:val="24"/>
              </w:rPr>
            </w:pPr>
            <w:r w:rsidRPr="00EE0152">
              <w:rPr>
                <w:b/>
                <w:sz w:val="24"/>
                <w:szCs w:val="24"/>
              </w:rPr>
              <w:t>1 180,0</w:t>
            </w:r>
          </w:p>
        </w:tc>
      </w:tr>
      <w:tr w:rsidR="00101DC7" w:rsidRPr="00EE0152" w:rsidTr="00101DC7">
        <w:trPr>
          <w:jc w:val="center"/>
        </w:trPr>
        <w:tc>
          <w:tcPr>
            <w:tcW w:w="8676" w:type="dxa"/>
            <w:gridSpan w:val="5"/>
            <w:tcBorders>
              <w:right w:val="single" w:sz="4" w:space="0" w:color="auto"/>
            </w:tcBorders>
          </w:tcPr>
          <w:p w:rsidR="00101DC7" w:rsidRPr="00EE0152" w:rsidRDefault="00101DC7" w:rsidP="00101DC7">
            <w:pPr>
              <w:pStyle w:val="ConsPlusNormal"/>
              <w:jc w:val="both"/>
              <w:rPr>
                <w:b/>
                <w:i/>
                <w:spacing w:val="-6"/>
                <w:sz w:val="24"/>
                <w:szCs w:val="24"/>
              </w:rPr>
            </w:pPr>
          </w:p>
          <w:p w:rsidR="00101DC7" w:rsidRPr="00EE0152" w:rsidRDefault="00101DC7" w:rsidP="00101DC7">
            <w:pPr>
              <w:pStyle w:val="ConsPlusNormal"/>
              <w:jc w:val="both"/>
              <w:rPr>
                <w:b/>
                <w:i/>
                <w:spacing w:val="-6"/>
                <w:sz w:val="24"/>
                <w:szCs w:val="24"/>
              </w:rPr>
            </w:pPr>
            <w:r w:rsidRPr="00EE0152">
              <w:rPr>
                <w:b/>
                <w:i/>
                <w:spacing w:val="-6"/>
                <w:sz w:val="24"/>
                <w:szCs w:val="24"/>
              </w:rPr>
              <w:t>«Прочие мероприятия по благоустройству Ильинского городского поселения»</w:t>
            </w:r>
          </w:p>
          <w:p w:rsidR="00101DC7" w:rsidRPr="00EE0152" w:rsidRDefault="00101DC7" w:rsidP="00101DC7">
            <w:pPr>
              <w:pStyle w:val="ConsPlusNormal"/>
              <w:jc w:val="both"/>
              <w:rPr>
                <w:sz w:val="24"/>
                <w:szCs w:val="24"/>
              </w:rPr>
            </w:pPr>
          </w:p>
        </w:tc>
      </w:tr>
      <w:tr w:rsidR="00101DC7" w:rsidRPr="00EE0152" w:rsidTr="00101DC7">
        <w:trPr>
          <w:jc w:val="center"/>
        </w:trPr>
        <w:tc>
          <w:tcPr>
            <w:tcW w:w="3369" w:type="dxa"/>
          </w:tcPr>
          <w:p w:rsidR="00101DC7" w:rsidRPr="00EE0152" w:rsidRDefault="00101DC7" w:rsidP="00101DC7">
            <w:pPr>
              <w:pStyle w:val="ConsPlusNormal"/>
              <w:jc w:val="both"/>
              <w:rPr>
                <w:sz w:val="24"/>
                <w:szCs w:val="24"/>
              </w:rPr>
            </w:pPr>
          </w:p>
          <w:p w:rsidR="00101DC7" w:rsidRPr="00EE0152" w:rsidRDefault="00101DC7" w:rsidP="00101DC7">
            <w:pPr>
              <w:pStyle w:val="ConsPlusNormal"/>
              <w:jc w:val="both"/>
              <w:rPr>
                <w:sz w:val="24"/>
                <w:szCs w:val="24"/>
              </w:rPr>
            </w:pPr>
            <w:r w:rsidRPr="00EE0152">
              <w:rPr>
                <w:sz w:val="24"/>
                <w:szCs w:val="24"/>
              </w:rPr>
              <w:t>местный бюджет</w:t>
            </w:r>
          </w:p>
          <w:p w:rsidR="00101DC7" w:rsidRPr="00EE0152" w:rsidRDefault="00101DC7" w:rsidP="00101DC7">
            <w:pPr>
              <w:pStyle w:val="ConsPlusNormal"/>
              <w:jc w:val="both"/>
              <w:rPr>
                <w:sz w:val="24"/>
                <w:szCs w:val="24"/>
              </w:rPr>
            </w:pPr>
          </w:p>
        </w:tc>
        <w:tc>
          <w:tcPr>
            <w:tcW w:w="1338" w:type="dxa"/>
            <w:vAlign w:val="center"/>
          </w:tcPr>
          <w:p w:rsidR="00101DC7" w:rsidRPr="00EE0152" w:rsidRDefault="00101DC7" w:rsidP="00101DC7">
            <w:pPr>
              <w:pStyle w:val="ConsPlusNormal"/>
              <w:jc w:val="center"/>
              <w:rPr>
                <w:sz w:val="24"/>
                <w:szCs w:val="24"/>
              </w:rPr>
            </w:pPr>
            <w:r w:rsidRPr="00EE0152">
              <w:rPr>
                <w:sz w:val="24"/>
                <w:szCs w:val="24"/>
              </w:rPr>
              <w:t>3 540,0</w:t>
            </w:r>
          </w:p>
        </w:tc>
        <w:tc>
          <w:tcPr>
            <w:tcW w:w="1418" w:type="dxa"/>
            <w:vAlign w:val="center"/>
          </w:tcPr>
          <w:p w:rsidR="00101DC7" w:rsidRPr="00EE0152" w:rsidRDefault="00101DC7" w:rsidP="00101DC7">
            <w:pPr>
              <w:pStyle w:val="ConsPlusNormal"/>
              <w:jc w:val="center"/>
              <w:rPr>
                <w:sz w:val="24"/>
                <w:szCs w:val="24"/>
              </w:rPr>
            </w:pPr>
            <w:r w:rsidRPr="00EE0152">
              <w:rPr>
                <w:sz w:val="24"/>
                <w:szCs w:val="24"/>
              </w:rPr>
              <w:t>1 180,0</w:t>
            </w:r>
          </w:p>
        </w:tc>
        <w:tc>
          <w:tcPr>
            <w:tcW w:w="1276" w:type="dxa"/>
            <w:tcBorders>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1 180,0</w:t>
            </w:r>
          </w:p>
        </w:tc>
        <w:tc>
          <w:tcPr>
            <w:tcW w:w="1275" w:type="dxa"/>
            <w:tcBorders>
              <w:left w:val="single" w:sz="4" w:space="0" w:color="auto"/>
              <w:right w:val="single" w:sz="4" w:space="0" w:color="auto"/>
            </w:tcBorders>
            <w:vAlign w:val="center"/>
          </w:tcPr>
          <w:p w:rsidR="00101DC7" w:rsidRPr="00EE0152" w:rsidRDefault="00101DC7" w:rsidP="00101DC7">
            <w:pPr>
              <w:pStyle w:val="ConsPlusNormal"/>
              <w:jc w:val="center"/>
              <w:rPr>
                <w:sz w:val="24"/>
                <w:szCs w:val="24"/>
              </w:rPr>
            </w:pPr>
            <w:r w:rsidRPr="00EE0152">
              <w:rPr>
                <w:sz w:val="24"/>
                <w:szCs w:val="24"/>
              </w:rPr>
              <w:t>1 180,0</w:t>
            </w:r>
          </w:p>
        </w:tc>
      </w:tr>
    </w:tbl>
    <w:p w:rsidR="00101DC7" w:rsidRPr="00780757" w:rsidRDefault="00101DC7" w:rsidP="00101DC7">
      <w:pPr>
        <w:pStyle w:val="ConsPlusNormal"/>
        <w:jc w:val="center"/>
      </w:pPr>
    </w:p>
    <w:p w:rsidR="00101DC7" w:rsidRPr="002B31A6" w:rsidRDefault="00101DC7" w:rsidP="00101DC7">
      <w:pPr>
        <w:jc w:val="both"/>
        <w:rPr>
          <w:sz w:val="28"/>
          <w:szCs w:val="28"/>
        </w:rPr>
      </w:pPr>
    </w:p>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FB6BED" w:rsidRDefault="00FB6BED" w:rsidP="000515A8"/>
    <w:p w:rsidR="00FB6BED" w:rsidRDefault="00FB6BED"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101DC7">
      <w:pPr>
        <w:spacing w:line="276" w:lineRule="auto"/>
        <w:jc w:val="center"/>
      </w:pPr>
      <w:r>
        <w:rPr>
          <w:b/>
          <w:spacing w:val="-20"/>
          <w:sz w:val="28"/>
          <w:szCs w:val="28"/>
        </w:rPr>
        <w:lastRenderedPageBreak/>
        <w:t>АДМИНИСТРАЦИЯ ИЛЬИНСКОГО МУНИЦИПАЛЬНОГО РАЙОНА</w:t>
      </w:r>
    </w:p>
    <w:p w:rsidR="00101DC7" w:rsidRDefault="00101DC7" w:rsidP="00101DC7">
      <w:pPr>
        <w:spacing w:line="276" w:lineRule="auto"/>
        <w:jc w:val="center"/>
        <w:rPr>
          <w:b/>
          <w:sz w:val="28"/>
          <w:szCs w:val="28"/>
        </w:rPr>
      </w:pPr>
      <w:r>
        <w:rPr>
          <w:b/>
          <w:sz w:val="28"/>
          <w:szCs w:val="28"/>
        </w:rPr>
        <w:t>ИВАНОВСКОЙ ОБЛАСТИ</w:t>
      </w:r>
    </w:p>
    <w:p w:rsidR="00101DC7" w:rsidRDefault="00101DC7" w:rsidP="00101DC7">
      <w:pPr>
        <w:spacing w:line="276" w:lineRule="auto"/>
        <w:jc w:val="center"/>
        <w:rPr>
          <w:b/>
          <w:sz w:val="28"/>
          <w:szCs w:val="28"/>
        </w:rPr>
      </w:pPr>
    </w:p>
    <w:p w:rsidR="00101DC7" w:rsidRPr="00627667" w:rsidRDefault="00101DC7" w:rsidP="00101DC7">
      <w:pPr>
        <w:spacing w:line="276" w:lineRule="auto"/>
        <w:jc w:val="center"/>
        <w:rPr>
          <w:sz w:val="32"/>
          <w:szCs w:val="32"/>
        </w:rPr>
      </w:pPr>
      <w:r w:rsidRPr="00627667">
        <w:rPr>
          <w:b/>
          <w:sz w:val="32"/>
          <w:szCs w:val="32"/>
        </w:rPr>
        <w:t>ПОСТАНОВЛЕНИЕ</w:t>
      </w:r>
    </w:p>
    <w:p w:rsidR="00101DC7" w:rsidRDefault="00101DC7" w:rsidP="00101DC7">
      <w:pPr>
        <w:jc w:val="center"/>
        <w:rPr>
          <w:b/>
          <w:sz w:val="28"/>
          <w:szCs w:val="28"/>
        </w:rPr>
      </w:pPr>
    </w:p>
    <w:p w:rsidR="00101DC7" w:rsidRPr="00627667" w:rsidRDefault="00101DC7" w:rsidP="00101DC7">
      <w:pPr>
        <w:jc w:val="center"/>
        <w:rPr>
          <w:sz w:val="28"/>
          <w:szCs w:val="28"/>
        </w:rPr>
      </w:pPr>
      <w:r w:rsidRPr="00627667">
        <w:rPr>
          <w:sz w:val="28"/>
          <w:szCs w:val="28"/>
        </w:rPr>
        <w:t>от 25.11.2016 № 312</w:t>
      </w:r>
    </w:p>
    <w:p w:rsidR="00101DC7" w:rsidRPr="00627667" w:rsidRDefault="00101DC7" w:rsidP="00101DC7">
      <w:pPr>
        <w:jc w:val="center"/>
        <w:rPr>
          <w:sz w:val="28"/>
          <w:szCs w:val="28"/>
        </w:rPr>
      </w:pPr>
      <w:r w:rsidRPr="00627667">
        <w:rPr>
          <w:sz w:val="28"/>
          <w:szCs w:val="28"/>
        </w:rPr>
        <w:t xml:space="preserve">п. </w:t>
      </w:r>
      <w:proofErr w:type="spellStart"/>
      <w:r w:rsidRPr="00627667">
        <w:rPr>
          <w:sz w:val="28"/>
          <w:szCs w:val="28"/>
        </w:rPr>
        <w:t>Ильинское-Хованское</w:t>
      </w:r>
      <w:proofErr w:type="spellEnd"/>
    </w:p>
    <w:p w:rsidR="00101DC7" w:rsidRDefault="00101DC7" w:rsidP="00101DC7">
      <w:pPr>
        <w:rPr>
          <w:b/>
          <w:sz w:val="28"/>
          <w:szCs w:val="28"/>
        </w:rPr>
      </w:pPr>
    </w:p>
    <w:p w:rsidR="00101DC7" w:rsidRPr="00EE0152" w:rsidRDefault="00101DC7" w:rsidP="00101DC7">
      <w:pPr>
        <w:shd w:val="clear" w:color="auto" w:fill="FFFFFF"/>
        <w:tabs>
          <w:tab w:val="left" w:pos="9921"/>
        </w:tabs>
        <w:spacing w:line="283" w:lineRule="exact"/>
        <w:ind w:right="-74"/>
        <w:jc w:val="center"/>
      </w:pPr>
      <w:r>
        <w:rPr>
          <w:b/>
          <w:color w:val="000000"/>
          <w:sz w:val="28"/>
          <w:szCs w:val="28"/>
        </w:rPr>
        <w:t xml:space="preserve"> </w:t>
      </w:r>
      <w:r w:rsidRPr="00EE0152">
        <w:rPr>
          <w:b/>
          <w:bCs/>
          <w:color w:val="000000"/>
        </w:rPr>
        <w:t>Об утверждении муниципальной программы «Управление муниципальным имуществом и земельными ресурсами Ильинского муниципального района»</w:t>
      </w:r>
      <w:r w:rsidRPr="00EE0152">
        <w:rPr>
          <w:b/>
          <w:color w:val="000000"/>
        </w:rPr>
        <w:t xml:space="preserve"> </w:t>
      </w:r>
    </w:p>
    <w:p w:rsidR="00101DC7" w:rsidRPr="00EE0152" w:rsidRDefault="00101DC7" w:rsidP="00101DC7">
      <w:pPr>
        <w:shd w:val="clear" w:color="auto" w:fill="FFFFFF"/>
        <w:tabs>
          <w:tab w:val="left" w:pos="9921"/>
        </w:tabs>
        <w:ind w:right="-74"/>
        <w:rPr>
          <w:spacing w:val="-6"/>
        </w:rPr>
      </w:pPr>
    </w:p>
    <w:p w:rsidR="00101DC7" w:rsidRPr="00EE0152" w:rsidRDefault="00101DC7" w:rsidP="00101DC7">
      <w:pPr>
        <w:shd w:val="clear" w:color="auto" w:fill="FFFFFF"/>
        <w:ind w:left="5" w:right="5" w:firstLine="846"/>
        <w:jc w:val="both"/>
      </w:pPr>
      <w:r w:rsidRPr="00EE0152">
        <w:rPr>
          <w:color w:val="000000"/>
        </w:rPr>
        <w:t xml:space="preserve">В соответствии со статьёй 179 Бюджетного кодекса Российской Федерации, постановлением администрации Ильинского муниципального района от 17.11.2014г. № 450  «Об утверждении методических указаний по разработке и реализации муниципальных программ Ильинского муниципального района», постановлением администрации Ильинского муниципального района от 31.08.2016г. № 225  «О порядке разработки, реализации и оценки эффективности муниципальных программ Ильинского муниципального района», администрация Ильинского муниципального района </w:t>
      </w:r>
      <w:r w:rsidRPr="00EE0152">
        <w:rPr>
          <w:b/>
          <w:color w:val="000000"/>
        </w:rPr>
        <w:t>п о с т а н о в л я е т</w:t>
      </w:r>
      <w:r w:rsidRPr="00EE0152">
        <w:rPr>
          <w:color w:val="000000"/>
        </w:rPr>
        <w:t>:</w:t>
      </w:r>
    </w:p>
    <w:p w:rsidR="00101DC7" w:rsidRPr="00EE0152" w:rsidRDefault="00101DC7" w:rsidP="00101DC7">
      <w:pPr>
        <w:shd w:val="clear" w:color="auto" w:fill="FFFFFF"/>
        <w:tabs>
          <w:tab w:val="left" w:pos="9921"/>
        </w:tabs>
        <w:ind w:right="-74" w:firstLine="851"/>
        <w:jc w:val="both"/>
      </w:pPr>
      <w:r w:rsidRPr="00EE0152">
        <w:rPr>
          <w:color w:val="000000"/>
        </w:rPr>
        <w:t>1. Утвердить муниципальную программу «Управление муниципальным имуществом и земельными ресурсами Ильинского муниципального района» (прилагается).</w:t>
      </w:r>
    </w:p>
    <w:p w:rsidR="00101DC7" w:rsidRPr="00EE0152" w:rsidRDefault="00101DC7" w:rsidP="00101DC7">
      <w:pPr>
        <w:shd w:val="clear" w:color="auto" w:fill="FFFFFF"/>
        <w:tabs>
          <w:tab w:val="left" w:pos="9921"/>
        </w:tabs>
        <w:ind w:right="-74" w:firstLine="851"/>
        <w:jc w:val="both"/>
      </w:pPr>
      <w:r w:rsidRPr="00EE0152">
        <w:rPr>
          <w:color w:val="000000"/>
        </w:rPr>
        <w:t xml:space="preserve">2. Настоящее постановление вступает в силу с момента </w:t>
      </w:r>
      <w:r w:rsidRPr="00EE0152">
        <w:t xml:space="preserve">официального опубликования на сайте Ильинского муниципального района Ивановской области и в «Вестнике муниципальных нормативных правовых актов Ильинского муниципального района» </w:t>
      </w:r>
      <w:r w:rsidRPr="00EE0152">
        <w:rPr>
          <w:color w:val="000000"/>
        </w:rPr>
        <w:t>и распространяется на правоотношения, связанные с формированием бюджета Ильинского муниципального района на 2017 год и плановый период 2018 и 2019 годов.</w:t>
      </w:r>
    </w:p>
    <w:p w:rsidR="00101DC7" w:rsidRPr="00EE0152" w:rsidRDefault="00101DC7" w:rsidP="00101DC7">
      <w:pPr>
        <w:shd w:val="clear" w:color="auto" w:fill="FFFFFF"/>
        <w:tabs>
          <w:tab w:val="left" w:pos="9921"/>
        </w:tabs>
        <w:ind w:right="-74" w:firstLine="851"/>
        <w:jc w:val="both"/>
      </w:pPr>
      <w:r w:rsidRPr="00EE0152">
        <w:rPr>
          <w:color w:val="000000"/>
        </w:rPr>
        <w:t>3. Контроль за исполнением настоящего постановления возложить на заместителя главы администрации, председателя комитета по управлению земельными ресурсами, муниципальным имуществом и архитектуре Ковалева С. Н.</w:t>
      </w:r>
      <w:r w:rsidRPr="00EE0152">
        <w:t xml:space="preserve"> </w:t>
      </w:r>
    </w:p>
    <w:p w:rsidR="00101DC7" w:rsidRPr="00EE0152" w:rsidRDefault="00101DC7" w:rsidP="00101DC7">
      <w:pPr>
        <w:ind w:firstLine="709"/>
        <w:jc w:val="both"/>
        <w:rPr>
          <w:color w:val="000000"/>
          <w:spacing w:val="-1"/>
        </w:rPr>
      </w:pPr>
    </w:p>
    <w:p w:rsidR="00101DC7" w:rsidRPr="00EE0152" w:rsidRDefault="00101DC7" w:rsidP="00101DC7">
      <w:pPr>
        <w:ind w:firstLine="709"/>
        <w:jc w:val="both"/>
        <w:rPr>
          <w:color w:val="000000"/>
          <w:spacing w:val="-1"/>
        </w:rPr>
      </w:pPr>
    </w:p>
    <w:p w:rsidR="00101DC7" w:rsidRPr="00EE0152" w:rsidRDefault="00101DC7" w:rsidP="00101DC7">
      <w:pPr>
        <w:ind w:firstLine="709"/>
        <w:jc w:val="both"/>
        <w:rPr>
          <w:color w:val="000000"/>
          <w:spacing w:val="-1"/>
        </w:rPr>
      </w:pPr>
    </w:p>
    <w:p w:rsidR="00101DC7" w:rsidRPr="00EE0152" w:rsidRDefault="00101DC7" w:rsidP="00101DC7">
      <w:pPr>
        <w:jc w:val="both"/>
      </w:pPr>
      <w:r w:rsidRPr="00EE0152">
        <w:rPr>
          <w:b/>
        </w:rPr>
        <w:t xml:space="preserve">Глава Ильинского </w:t>
      </w:r>
    </w:p>
    <w:p w:rsidR="00101DC7" w:rsidRPr="00EE0152" w:rsidRDefault="00101DC7" w:rsidP="00101DC7">
      <w:pPr>
        <w:jc w:val="both"/>
      </w:pPr>
      <w:r w:rsidRPr="00EE0152">
        <w:rPr>
          <w:b/>
        </w:rPr>
        <w:t xml:space="preserve">муниципального района                              </w:t>
      </w:r>
      <w:r w:rsidR="00EE0152">
        <w:rPr>
          <w:b/>
        </w:rPr>
        <w:t xml:space="preserve">                        </w:t>
      </w:r>
      <w:r w:rsidRPr="00EE0152">
        <w:rPr>
          <w:b/>
        </w:rPr>
        <w:t xml:space="preserve">                              А. Ю. Кондратьев</w:t>
      </w:r>
    </w:p>
    <w:p w:rsidR="00101DC7" w:rsidRDefault="00101DC7" w:rsidP="00101DC7">
      <w:pPr>
        <w:pStyle w:val="15"/>
        <w:tabs>
          <w:tab w:val="left" w:pos="5010"/>
        </w:tabs>
        <w:ind w:firstLine="5102"/>
      </w:pPr>
      <w:r>
        <w:rPr>
          <w:rFonts w:ascii="Times New Roman" w:eastAsia="Times New Roman" w:hAnsi="Times New Roman" w:cs="Times New Roman"/>
          <w:sz w:val="28"/>
          <w:szCs w:val="28"/>
        </w:rPr>
        <w:t xml:space="preserve">           </w:t>
      </w:r>
    </w:p>
    <w:p w:rsidR="00101DC7" w:rsidRDefault="00101DC7" w:rsidP="00101DC7">
      <w:pPr>
        <w:pStyle w:val="15"/>
        <w:tabs>
          <w:tab w:val="left" w:pos="5010"/>
        </w:tabs>
        <w:ind w:firstLine="5102"/>
      </w:pPr>
    </w:p>
    <w:p w:rsidR="00101DC7" w:rsidRDefault="00101DC7" w:rsidP="00101DC7">
      <w:pPr>
        <w:rPr>
          <w:color w:val="000000"/>
          <w:sz w:val="26"/>
          <w:szCs w:val="26"/>
        </w:rPr>
      </w:pPr>
    </w:p>
    <w:p w:rsidR="00EE0152" w:rsidRDefault="00EE0152" w:rsidP="00101DC7">
      <w:pPr>
        <w:rPr>
          <w:color w:val="000000"/>
          <w:sz w:val="26"/>
          <w:szCs w:val="26"/>
        </w:rPr>
      </w:pPr>
    </w:p>
    <w:p w:rsidR="00EE0152" w:rsidRDefault="00EE0152" w:rsidP="00101DC7">
      <w:pPr>
        <w:rPr>
          <w:color w:val="000000"/>
          <w:sz w:val="26"/>
          <w:szCs w:val="26"/>
        </w:rPr>
      </w:pPr>
    </w:p>
    <w:p w:rsidR="00EE0152" w:rsidRDefault="00EE0152" w:rsidP="00101DC7">
      <w:pPr>
        <w:rPr>
          <w:color w:val="000000"/>
          <w:sz w:val="26"/>
          <w:szCs w:val="26"/>
        </w:rPr>
      </w:pPr>
    </w:p>
    <w:p w:rsidR="00EE0152" w:rsidRDefault="00EE0152" w:rsidP="00101DC7">
      <w:pPr>
        <w:rPr>
          <w:color w:val="000000"/>
          <w:sz w:val="26"/>
          <w:szCs w:val="26"/>
        </w:rPr>
      </w:pPr>
    </w:p>
    <w:p w:rsidR="00EE0152" w:rsidRDefault="00EE0152" w:rsidP="00101DC7">
      <w:pPr>
        <w:rPr>
          <w:color w:val="000000"/>
          <w:sz w:val="26"/>
          <w:szCs w:val="26"/>
        </w:rPr>
      </w:pPr>
    </w:p>
    <w:p w:rsidR="00EE0152" w:rsidRDefault="00EE0152" w:rsidP="00101DC7">
      <w:pPr>
        <w:rPr>
          <w:color w:val="000000"/>
          <w:sz w:val="26"/>
          <w:szCs w:val="26"/>
        </w:rPr>
      </w:pPr>
    </w:p>
    <w:p w:rsidR="00EE0152" w:rsidRDefault="00EE0152" w:rsidP="00101DC7">
      <w:pPr>
        <w:rPr>
          <w:color w:val="000000"/>
          <w:sz w:val="26"/>
          <w:szCs w:val="26"/>
        </w:rPr>
      </w:pPr>
    </w:p>
    <w:p w:rsidR="00EE0152" w:rsidRDefault="00EE0152" w:rsidP="00101DC7">
      <w:pPr>
        <w:rPr>
          <w:color w:val="000000"/>
          <w:sz w:val="26"/>
          <w:szCs w:val="26"/>
        </w:rPr>
      </w:pPr>
    </w:p>
    <w:p w:rsidR="00101DC7" w:rsidRDefault="00101DC7" w:rsidP="00101DC7">
      <w:pPr>
        <w:jc w:val="center"/>
        <w:rPr>
          <w:bCs/>
          <w:color w:val="000000"/>
          <w:sz w:val="28"/>
          <w:szCs w:val="28"/>
        </w:rPr>
      </w:pPr>
    </w:p>
    <w:p w:rsidR="00FB6BED" w:rsidRDefault="00FB6BED" w:rsidP="00101DC7">
      <w:pPr>
        <w:jc w:val="center"/>
        <w:rPr>
          <w:bCs/>
          <w:color w:val="000000"/>
          <w:sz w:val="28"/>
          <w:szCs w:val="28"/>
        </w:rPr>
      </w:pPr>
    </w:p>
    <w:p w:rsidR="00101DC7" w:rsidRDefault="00101DC7" w:rsidP="00101DC7">
      <w:pPr>
        <w:jc w:val="center"/>
        <w:rPr>
          <w:bCs/>
          <w:color w:val="000000"/>
          <w:sz w:val="28"/>
          <w:szCs w:val="28"/>
        </w:rPr>
      </w:pPr>
    </w:p>
    <w:p w:rsidR="00101DC7" w:rsidRDefault="00101DC7" w:rsidP="00101DC7">
      <w:pPr>
        <w:pStyle w:val="15"/>
        <w:tabs>
          <w:tab w:val="left" w:pos="5010"/>
        </w:tabs>
        <w:jc w:val="right"/>
      </w:pPr>
      <w:r>
        <w:rPr>
          <w:rFonts w:ascii="Times New Roman" w:eastAsia="Times New Roman" w:hAnsi="Times New Roman" w:cs="Times New Roman"/>
          <w:sz w:val="24"/>
          <w:szCs w:val="24"/>
        </w:rPr>
        <w:lastRenderedPageBreak/>
        <w:t>Приложение</w:t>
      </w:r>
    </w:p>
    <w:p w:rsidR="00101DC7" w:rsidRDefault="00101DC7" w:rsidP="00101DC7">
      <w:pPr>
        <w:pStyle w:val="15"/>
        <w:tabs>
          <w:tab w:val="left" w:pos="5010"/>
        </w:tabs>
        <w:jc w:val="right"/>
      </w:pPr>
      <w:r>
        <w:rPr>
          <w:rFonts w:ascii="Times New Roman" w:eastAsia="Times New Roman" w:hAnsi="Times New Roman" w:cs="Times New Roman"/>
          <w:sz w:val="24"/>
          <w:szCs w:val="24"/>
        </w:rPr>
        <w:t xml:space="preserve">к постановлению администрации               </w:t>
      </w:r>
    </w:p>
    <w:p w:rsidR="00101DC7" w:rsidRDefault="00101DC7" w:rsidP="00101DC7">
      <w:pPr>
        <w:jc w:val="right"/>
      </w:pPr>
      <w:r>
        <w:t xml:space="preserve">Ильинского муниципального района </w:t>
      </w:r>
    </w:p>
    <w:p w:rsidR="00101DC7" w:rsidRDefault="00101DC7" w:rsidP="00101DC7">
      <w:pPr>
        <w:jc w:val="right"/>
        <w:rPr>
          <w:bCs/>
          <w:color w:val="000000"/>
          <w:sz w:val="28"/>
          <w:szCs w:val="28"/>
        </w:rPr>
      </w:pPr>
      <w:r>
        <w:t xml:space="preserve">от 25.11.2016г. </w:t>
      </w:r>
      <w:r>
        <w:rPr>
          <w:color w:val="333333"/>
        </w:rPr>
        <w:t>№ 312</w:t>
      </w:r>
    </w:p>
    <w:p w:rsidR="00101DC7" w:rsidRDefault="00101DC7" w:rsidP="00101DC7">
      <w:pPr>
        <w:jc w:val="center"/>
        <w:rPr>
          <w:bCs/>
          <w:color w:val="000000"/>
          <w:sz w:val="28"/>
          <w:szCs w:val="28"/>
        </w:rPr>
      </w:pPr>
    </w:p>
    <w:p w:rsidR="00101DC7" w:rsidRPr="00627667" w:rsidRDefault="00101DC7" w:rsidP="00101DC7">
      <w:pPr>
        <w:jc w:val="center"/>
        <w:rPr>
          <w:b/>
        </w:rPr>
      </w:pPr>
      <w:r w:rsidRPr="00627667">
        <w:rPr>
          <w:b/>
          <w:bCs/>
          <w:color w:val="000000"/>
        </w:rPr>
        <w:t>Муниципальная программа «Управление муниципальным имуществом и земельными ресурсами Ильинского муниципального района»</w:t>
      </w:r>
    </w:p>
    <w:p w:rsidR="00101DC7" w:rsidRPr="00627667" w:rsidRDefault="00101DC7" w:rsidP="00101DC7">
      <w:pPr>
        <w:jc w:val="center"/>
        <w:rPr>
          <w:b/>
          <w:color w:val="000000"/>
        </w:rPr>
      </w:pPr>
    </w:p>
    <w:p w:rsidR="00101DC7" w:rsidRPr="00627667" w:rsidRDefault="00101DC7" w:rsidP="00101DC7">
      <w:pPr>
        <w:jc w:val="center"/>
      </w:pPr>
      <w:r w:rsidRPr="00627667">
        <w:rPr>
          <w:b/>
          <w:color w:val="000000"/>
        </w:rPr>
        <w:t>1. Паспорт муниципальной программы</w:t>
      </w:r>
      <w:r w:rsidRPr="00627667">
        <w:br/>
      </w:r>
    </w:p>
    <w:tbl>
      <w:tblPr>
        <w:tblW w:w="0" w:type="auto"/>
        <w:tblInd w:w="5" w:type="dxa"/>
        <w:tblLayout w:type="fixed"/>
        <w:tblCellMar>
          <w:left w:w="0" w:type="dxa"/>
          <w:right w:w="0" w:type="dxa"/>
        </w:tblCellMar>
        <w:tblLook w:val="0000" w:firstRow="0" w:lastRow="0" w:firstColumn="0" w:lastColumn="0" w:noHBand="0" w:noVBand="0"/>
      </w:tblPr>
      <w:tblGrid>
        <w:gridCol w:w="2484"/>
        <w:gridCol w:w="7155"/>
      </w:tblGrid>
      <w:tr w:rsidR="00101DC7" w:rsidRPr="00627667" w:rsidTr="00101DC7">
        <w:tc>
          <w:tcPr>
            <w:tcW w:w="248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pacing w:before="100" w:after="100"/>
            </w:pPr>
            <w:r w:rsidRPr="00627667">
              <w:rPr>
                <w:color w:val="000000"/>
                <w:kern w:val="1"/>
              </w:rPr>
              <w:t xml:space="preserve">Наименование Программы </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pStyle w:val="16"/>
              <w:rPr>
                <w:rFonts w:ascii="Times New Roman" w:hAnsi="Times New Roman" w:cs="Times New Roman"/>
              </w:rPr>
            </w:pPr>
            <w:r w:rsidRPr="00627667">
              <w:rPr>
                <w:rFonts w:ascii="Times New Roman" w:eastAsia="Times New Roman" w:hAnsi="Times New Roman" w:cs="Times New Roman"/>
              </w:rPr>
              <w:t xml:space="preserve">«Управление муниципальным имуществом </w:t>
            </w:r>
            <w:r w:rsidRPr="00627667">
              <w:rPr>
                <w:rFonts w:ascii="Times New Roman" w:eastAsia="Times New Roman" w:hAnsi="Times New Roman" w:cs="Times New Roman"/>
                <w:bCs/>
                <w:lang w:eastAsia="ru-RU"/>
              </w:rPr>
              <w:t xml:space="preserve">и земельными ресурсами </w:t>
            </w:r>
            <w:r w:rsidRPr="00627667">
              <w:rPr>
                <w:rFonts w:ascii="Times New Roman" w:eastAsia="Times New Roman" w:hAnsi="Times New Roman" w:cs="Times New Roman"/>
              </w:rPr>
              <w:t>Ильинского муниципального района» (далее –Программа)</w:t>
            </w:r>
          </w:p>
        </w:tc>
      </w:tr>
      <w:tr w:rsidR="00101DC7" w:rsidRPr="00627667" w:rsidTr="00101DC7">
        <w:tc>
          <w:tcPr>
            <w:tcW w:w="248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pacing w:before="100" w:after="100"/>
            </w:pPr>
            <w:r w:rsidRPr="00627667">
              <w:rPr>
                <w:color w:val="000000"/>
                <w:kern w:val="1"/>
              </w:rPr>
              <w:t>Срок реализации программы</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pStyle w:val="16"/>
              <w:rPr>
                <w:rFonts w:ascii="Times New Roman" w:hAnsi="Times New Roman" w:cs="Times New Roman"/>
              </w:rPr>
            </w:pPr>
            <w:r w:rsidRPr="00627667">
              <w:rPr>
                <w:rFonts w:ascii="Times New Roman" w:eastAsia="Times New Roman" w:hAnsi="Times New Roman" w:cs="Times New Roman"/>
              </w:rPr>
              <w:t>2017-2019 годы</w:t>
            </w:r>
          </w:p>
        </w:tc>
      </w:tr>
      <w:tr w:rsidR="00101DC7" w:rsidRPr="00627667" w:rsidTr="00101DC7">
        <w:tc>
          <w:tcPr>
            <w:tcW w:w="248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pacing w:before="100" w:after="100"/>
            </w:pPr>
            <w:r w:rsidRPr="00627667">
              <w:rPr>
                <w:color w:val="000000"/>
                <w:kern w:val="1"/>
              </w:rPr>
              <w:t>Перечень подпрограмм</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pStyle w:val="16"/>
              <w:spacing w:before="0" w:after="0"/>
              <w:jc w:val="center"/>
              <w:rPr>
                <w:rFonts w:ascii="Times New Roman" w:hAnsi="Times New Roman" w:cs="Times New Roman"/>
              </w:rPr>
            </w:pPr>
            <w:r w:rsidRPr="00627667">
              <w:rPr>
                <w:rFonts w:ascii="Times New Roman" w:eastAsia="Times New Roman" w:hAnsi="Times New Roman" w:cs="Times New Roman"/>
              </w:rPr>
              <w:t>Аналитические подпрограммы:</w:t>
            </w:r>
          </w:p>
          <w:p w:rsidR="00101DC7" w:rsidRPr="00627667" w:rsidRDefault="00101DC7" w:rsidP="00101DC7">
            <w:pPr>
              <w:pStyle w:val="16"/>
              <w:spacing w:before="0" w:after="0"/>
              <w:rPr>
                <w:rFonts w:ascii="Times New Roman" w:hAnsi="Times New Roman" w:cs="Times New Roman"/>
              </w:rPr>
            </w:pPr>
            <w:r w:rsidRPr="00627667">
              <w:rPr>
                <w:rFonts w:ascii="Times New Roman" w:eastAsia="Times New Roman" w:hAnsi="Times New Roman" w:cs="Times New Roman"/>
              </w:rPr>
              <w:t>1.Управление и распоряжение муниципальным имуществом Ильинского муниципального района</w:t>
            </w:r>
          </w:p>
          <w:p w:rsidR="00101DC7" w:rsidRPr="00627667" w:rsidRDefault="00101DC7" w:rsidP="00101DC7">
            <w:pPr>
              <w:pStyle w:val="16"/>
              <w:spacing w:before="0" w:after="0"/>
              <w:rPr>
                <w:rFonts w:ascii="Times New Roman" w:hAnsi="Times New Roman" w:cs="Times New Roman"/>
              </w:rPr>
            </w:pPr>
            <w:r w:rsidRPr="00627667">
              <w:rPr>
                <w:rFonts w:ascii="Times New Roman" w:eastAsia="Times New Roman" w:hAnsi="Times New Roman" w:cs="Times New Roman"/>
              </w:rPr>
              <w:t>2. Управление и распоряжение земельными ресурсами Ильинского муниципального района</w:t>
            </w:r>
          </w:p>
        </w:tc>
      </w:tr>
      <w:tr w:rsidR="00101DC7" w:rsidRPr="00627667" w:rsidTr="00101DC7">
        <w:tc>
          <w:tcPr>
            <w:tcW w:w="248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pacing w:before="100" w:after="100"/>
            </w:pPr>
            <w:r w:rsidRPr="00627667">
              <w:rPr>
                <w:color w:val="000000"/>
                <w:kern w:val="1"/>
              </w:rPr>
              <w:t>Наименование администратора Программы</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ind w:left="33"/>
              <w:jc w:val="both"/>
            </w:pPr>
            <w:r w:rsidRPr="00627667">
              <w:rPr>
                <w:color w:val="000000"/>
                <w:kern w:val="1"/>
              </w:rPr>
              <w:t>Комитет по управлению земельными ресурсами, муниципальным имуществом и архитектуре администрации Ильинского муниципального района (далее – Комитет)</w:t>
            </w:r>
          </w:p>
        </w:tc>
      </w:tr>
      <w:tr w:rsidR="00101DC7" w:rsidRPr="00627667" w:rsidTr="00101DC7">
        <w:tc>
          <w:tcPr>
            <w:tcW w:w="248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pacing w:before="100" w:after="100"/>
            </w:pPr>
            <w:r w:rsidRPr="00627667">
              <w:rPr>
                <w:color w:val="000000"/>
                <w:kern w:val="1"/>
              </w:rPr>
              <w:t>Перечень исполнителей Программы</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ind w:left="33"/>
              <w:jc w:val="both"/>
            </w:pPr>
            <w:r w:rsidRPr="00627667">
              <w:rPr>
                <w:color w:val="000000"/>
                <w:kern w:val="1"/>
              </w:rPr>
              <w:t>Комитет по управлению земельными ресурсами, муниципальным имуществом и архитектуре администрации Ильинского муниципального района (далее – Комитет)</w:t>
            </w:r>
          </w:p>
        </w:tc>
      </w:tr>
      <w:tr w:rsidR="00101DC7" w:rsidRPr="00627667" w:rsidTr="00101DC7">
        <w:tc>
          <w:tcPr>
            <w:tcW w:w="248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pacing w:before="100" w:after="100"/>
            </w:pPr>
            <w:r w:rsidRPr="00627667">
              <w:rPr>
                <w:color w:val="000000"/>
                <w:kern w:val="1"/>
              </w:rPr>
              <w:t xml:space="preserve">Цель (цели) Программы </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pStyle w:val="17"/>
              <w:tabs>
                <w:tab w:val="left" w:pos="33"/>
                <w:tab w:val="left" w:pos="5496"/>
              </w:tabs>
              <w:ind w:left="0" w:firstLine="33"/>
              <w:jc w:val="both"/>
              <w:rPr>
                <w:rFonts w:ascii="Times New Roman" w:hAnsi="Times New Roman" w:cs="Times New Roman"/>
                <w:sz w:val="24"/>
                <w:szCs w:val="24"/>
              </w:rPr>
            </w:pPr>
            <w:r w:rsidRPr="00627667">
              <w:rPr>
                <w:rFonts w:ascii="Times New Roman" w:eastAsia="Times New Roman" w:hAnsi="Times New Roman" w:cs="Times New Roman"/>
                <w:sz w:val="24"/>
                <w:szCs w:val="24"/>
              </w:rPr>
              <w:t>Повышение эффективности управления и распоряжения муниципальным имуществом и земельными ресурсами Ильинского муниципального района Ивановской области, направленное на сокращение расходов и увеличение доходов бюджета района</w:t>
            </w:r>
          </w:p>
        </w:tc>
      </w:tr>
      <w:tr w:rsidR="00101DC7" w:rsidRPr="00627667" w:rsidTr="00101DC7">
        <w:tc>
          <w:tcPr>
            <w:tcW w:w="248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pacing w:before="100" w:after="100"/>
            </w:pPr>
            <w:r w:rsidRPr="00627667">
              <w:rPr>
                <w:color w:val="000000"/>
                <w:kern w:val="1"/>
              </w:rPr>
              <w:t>Объемы ресурсного обеспечения Программы по годам ее реализации в разрезе источников финансирования</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jc w:val="both"/>
            </w:pPr>
            <w:r w:rsidRPr="00627667">
              <w:rPr>
                <w:color w:val="000000"/>
                <w:kern w:val="1"/>
              </w:rPr>
              <w:t xml:space="preserve">Общий объем финансирования программы в 2017-2019 годах 900,0 тыс. руб., из них по годам реализации:  </w:t>
            </w:r>
          </w:p>
          <w:p w:rsidR="00101DC7" w:rsidRPr="00627667" w:rsidRDefault="00101DC7" w:rsidP="00101DC7">
            <w:pPr>
              <w:jc w:val="both"/>
            </w:pPr>
            <w:r w:rsidRPr="00627667">
              <w:rPr>
                <w:color w:val="000000"/>
                <w:kern w:val="1"/>
              </w:rPr>
              <w:t>2017 – 300,0 тыс. руб.,</w:t>
            </w:r>
          </w:p>
          <w:p w:rsidR="00101DC7" w:rsidRPr="00627667" w:rsidRDefault="00101DC7" w:rsidP="00101DC7">
            <w:pPr>
              <w:jc w:val="both"/>
            </w:pPr>
            <w:r w:rsidRPr="00627667">
              <w:rPr>
                <w:color w:val="000000"/>
                <w:kern w:val="1"/>
              </w:rPr>
              <w:t xml:space="preserve">2018 – 300,0 тыс. руб., </w:t>
            </w:r>
          </w:p>
          <w:p w:rsidR="00101DC7" w:rsidRPr="00627667" w:rsidRDefault="00101DC7" w:rsidP="00101DC7">
            <w:pPr>
              <w:jc w:val="both"/>
            </w:pPr>
            <w:r w:rsidRPr="00627667">
              <w:rPr>
                <w:color w:val="000000"/>
                <w:kern w:val="1"/>
              </w:rPr>
              <w:t>2019 – 300,0 тыс. руб. в том числе:</w:t>
            </w:r>
          </w:p>
          <w:p w:rsidR="00101DC7" w:rsidRPr="00627667" w:rsidRDefault="00101DC7" w:rsidP="00101DC7">
            <w:pPr>
              <w:jc w:val="both"/>
            </w:pPr>
            <w:r w:rsidRPr="00627667">
              <w:rPr>
                <w:color w:val="000000"/>
                <w:kern w:val="1"/>
              </w:rPr>
              <w:t>- бюджет Ильинского муниципального района:</w:t>
            </w:r>
          </w:p>
          <w:p w:rsidR="00101DC7" w:rsidRPr="00627667" w:rsidRDefault="00101DC7" w:rsidP="00101DC7">
            <w:pPr>
              <w:jc w:val="both"/>
            </w:pPr>
            <w:r w:rsidRPr="00627667">
              <w:rPr>
                <w:color w:val="000000"/>
                <w:kern w:val="1"/>
              </w:rPr>
              <w:t>2017 – 300,0 тыс. руб.,</w:t>
            </w:r>
          </w:p>
          <w:p w:rsidR="00101DC7" w:rsidRPr="00627667" w:rsidRDefault="00101DC7" w:rsidP="00101DC7">
            <w:pPr>
              <w:jc w:val="both"/>
            </w:pPr>
            <w:r w:rsidRPr="00627667">
              <w:rPr>
                <w:color w:val="000000"/>
                <w:kern w:val="1"/>
              </w:rPr>
              <w:t xml:space="preserve">2018 – 300,0 тыс. руб., </w:t>
            </w:r>
          </w:p>
          <w:p w:rsidR="00101DC7" w:rsidRPr="00627667" w:rsidRDefault="00101DC7" w:rsidP="00101DC7">
            <w:pPr>
              <w:jc w:val="both"/>
            </w:pPr>
            <w:r w:rsidRPr="00627667">
              <w:rPr>
                <w:color w:val="000000"/>
                <w:kern w:val="1"/>
              </w:rPr>
              <w:t>2019 – 300,0 тыс. руб.</w:t>
            </w:r>
          </w:p>
        </w:tc>
      </w:tr>
    </w:tbl>
    <w:p w:rsidR="00101DC7" w:rsidRPr="00627667" w:rsidRDefault="00101DC7" w:rsidP="00101DC7">
      <w:pPr>
        <w:jc w:val="center"/>
      </w:pPr>
    </w:p>
    <w:p w:rsidR="00101DC7" w:rsidRPr="00F42A30" w:rsidRDefault="00101DC7" w:rsidP="00101DC7">
      <w:pPr>
        <w:jc w:val="center"/>
        <w:rPr>
          <w:b/>
        </w:rPr>
      </w:pPr>
      <w:r w:rsidRPr="00F42A30">
        <w:rPr>
          <w:b/>
        </w:rPr>
        <w:t>2. Анализ текущей ситуации в сфере реализации Программы</w:t>
      </w:r>
    </w:p>
    <w:p w:rsidR="00101DC7" w:rsidRPr="00627667" w:rsidRDefault="00101DC7" w:rsidP="00101DC7">
      <w:pPr>
        <w:jc w:val="center"/>
      </w:pPr>
    </w:p>
    <w:p w:rsidR="00101DC7" w:rsidRPr="00627667" w:rsidRDefault="00101DC7" w:rsidP="00101DC7">
      <w:pPr>
        <w:ind w:firstLine="708"/>
        <w:jc w:val="both"/>
      </w:pPr>
      <w:r w:rsidRPr="00627667">
        <w:t>Деятельность по управлению муниципальным имуществом и земельными ресурсами Ильинского муниципального района является одним из основных и значимых направлений работы администрации Ильинского муниципального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качества жизни населения Ильинского муниципального района.</w:t>
      </w:r>
    </w:p>
    <w:p w:rsidR="00101DC7" w:rsidRPr="00627667" w:rsidRDefault="00101DC7" w:rsidP="00101DC7">
      <w:pPr>
        <w:ind w:firstLine="708"/>
        <w:jc w:val="both"/>
      </w:pPr>
      <w:r w:rsidRPr="00627667">
        <w:lastRenderedPageBreak/>
        <w:t>Деятельность по управлению муниципальным имуществом включает следующие направления:</w:t>
      </w:r>
    </w:p>
    <w:p w:rsidR="00101DC7" w:rsidRPr="00627667" w:rsidRDefault="00101DC7" w:rsidP="00101DC7">
      <w:pPr>
        <w:ind w:firstLine="284"/>
        <w:jc w:val="both"/>
      </w:pPr>
      <w:r w:rsidRPr="00627667">
        <w:t>- осуществление работ по государственной регистрации права собственности Ильинского муниципального района на объекты недвижимости;</w:t>
      </w:r>
    </w:p>
    <w:p w:rsidR="00101DC7" w:rsidRPr="00627667" w:rsidRDefault="00101DC7" w:rsidP="00101DC7">
      <w:pPr>
        <w:ind w:firstLine="284"/>
        <w:jc w:val="both"/>
      </w:pPr>
      <w:r w:rsidRPr="00627667">
        <w:t>- обеспечение разграничения прав собственности на имущество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01DC7" w:rsidRPr="00627667" w:rsidRDefault="00101DC7" w:rsidP="00101DC7">
      <w:pPr>
        <w:ind w:firstLine="284"/>
        <w:jc w:val="both"/>
      </w:pPr>
      <w:r w:rsidRPr="00627667">
        <w:t>- проведение работ по определению рыночной стоимости объектов муниципального имущества при их вовлечении в хозяйственный оборот;</w:t>
      </w:r>
    </w:p>
    <w:p w:rsidR="00101DC7" w:rsidRPr="00627667" w:rsidRDefault="00101DC7" w:rsidP="00101DC7">
      <w:pPr>
        <w:ind w:firstLine="284"/>
        <w:jc w:val="both"/>
      </w:pPr>
      <w:r w:rsidRPr="00627667">
        <w:t>- усиление контроля за использованием муниципального имущества;</w:t>
      </w:r>
    </w:p>
    <w:p w:rsidR="00101DC7" w:rsidRPr="00627667" w:rsidRDefault="00101DC7" w:rsidP="00101DC7">
      <w:pPr>
        <w:ind w:firstLine="284"/>
        <w:jc w:val="both"/>
      </w:pPr>
      <w:r w:rsidRPr="00627667">
        <w:t>- выявление и вовлечение в хозяйственный оборот неиспользуемых и неэффективно используемых объектов муниципального имущества;</w:t>
      </w:r>
    </w:p>
    <w:p w:rsidR="00101DC7" w:rsidRPr="00627667" w:rsidRDefault="00101DC7" w:rsidP="00101DC7">
      <w:pPr>
        <w:ind w:firstLine="284"/>
        <w:jc w:val="both"/>
      </w:pPr>
      <w:r w:rsidRPr="00627667">
        <w:t>- планирование процесса приватизации имущества Ильинского муниципального района с учётом того, что приватизации подлежит всё имущество, находящееся в собственности Ильинского муниципального района, за исключением задействованного в обеспечении выполнения муниципальных функций (полномочий) Ильинского муниципального района и необходимого для достижения задач и интересов района;</w:t>
      </w:r>
    </w:p>
    <w:p w:rsidR="00101DC7" w:rsidRPr="00627667" w:rsidRDefault="00101DC7" w:rsidP="00101DC7">
      <w:pPr>
        <w:ind w:firstLine="284"/>
        <w:jc w:val="both"/>
      </w:pPr>
      <w:r w:rsidRPr="00627667">
        <w:t>- обеспечение доходов бюджета Ильинского муниципального района от использования и распоряжения муниципальным имуществом и земельными ресурсами Ильинского муниципального района.</w:t>
      </w:r>
    </w:p>
    <w:p w:rsidR="00101DC7" w:rsidRPr="00627667" w:rsidRDefault="00101DC7" w:rsidP="00101DC7">
      <w:pPr>
        <w:ind w:firstLine="284"/>
        <w:jc w:val="both"/>
      </w:pPr>
      <w:r w:rsidRPr="00627667">
        <w:t>Реестр муниципального имущества, находящегося в собственности Ильинского муниципального района содержит сведения о 18 юридических лицах (14 бюджетных, казенных, учреждениях Ильинского муниципального района, 4 предприятиях Ильинского муниципального района).</w:t>
      </w:r>
    </w:p>
    <w:p w:rsidR="00101DC7" w:rsidRPr="00627667" w:rsidRDefault="00101DC7" w:rsidP="00101DC7">
      <w:pPr>
        <w:ind w:firstLine="284"/>
        <w:jc w:val="both"/>
      </w:pPr>
    </w:p>
    <w:p w:rsidR="00101DC7" w:rsidRPr="00627667" w:rsidRDefault="00101DC7" w:rsidP="00101DC7">
      <w:pPr>
        <w:ind w:firstLine="284"/>
        <w:jc w:val="center"/>
      </w:pPr>
      <w:r w:rsidRPr="00627667">
        <w:t>Таблица 1. Показатели, характеризующие текущую ситуацию в сфере реализации Программы</w:t>
      </w:r>
    </w:p>
    <w:p w:rsidR="00101DC7" w:rsidRPr="00627667" w:rsidRDefault="00101DC7" w:rsidP="00101DC7">
      <w:pPr>
        <w:ind w:firstLine="284"/>
        <w:jc w:val="both"/>
      </w:pPr>
    </w:p>
    <w:tbl>
      <w:tblPr>
        <w:tblW w:w="0" w:type="auto"/>
        <w:tblInd w:w="108" w:type="dxa"/>
        <w:tblLayout w:type="fixed"/>
        <w:tblLook w:val="0000" w:firstRow="0" w:lastRow="0" w:firstColumn="0" w:lastColumn="0" w:noHBand="0" w:noVBand="0"/>
      </w:tblPr>
      <w:tblGrid>
        <w:gridCol w:w="3798"/>
        <w:gridCol w:w="1012"/>
        <w:gridCol w:w="1134"/>
        <w:gridCol w:w="1276"/>
        <w:gridCol w:w="1275"/>
        <w:gridCol w:w="1144"/>
      </w:tblGrid>
      <w:tr w:rsidR="00101DC7" w:rsidRPr="00627667" w:rsidTr="00101DC7">
        <w:tc>
          <w:tcPr>
            <w:tcW w:w="379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both"/>
            </w:pPr>
            <w:r w:rsidRPr="00627667">
              <w:t>Наименование показателя</w:t>
            </w:r>
          </w:p>
        </w:tc>
        <w:tc>
          <w:tcPr>
            <w:tcW w:w="101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both"/>
            </w:pPr>
            <w:r w:rsidRPr="00627667">
              <w:t>Ед.  изм.</w:t>
            </w:r>
          </w:p>
        </w:tc>
        <w:tc>
          <w:tcPr>
            <w:tcW w:w="113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both"/>
            </w:pPr>
            <w:r w:rsidRPr="00627667">
              <w:t>2014 год</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both"/>
            </w:pPr>
            <w:r w:rsidRPr="00627667">
              <w:t>2015 год</w:t>
            </w:r>
          </w:p>
        </w:tc>
        <w:tc>
          <w:tcPr>
            <w:tcW w:w="127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both"/>
            </w:pPr>
            <w:r w:rsidRPr="00627667">
              <w:t>2016 год</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jc w:val="both"/>
            </w:pPr>
            <w:r w:rsidRPr="00627667">
              <w:t>2017 год</w:t>
            </w:r>
          </w:p>
        </w:tc>
      </w:tr>
      <w:tr w:rsidR="00101DC7" w:rsidRPr="00627667" w:rsidTr="00101DC7">
        <w:tc>
          <w:tcPr>
            <w:tcW w:w="379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both"/>
            </w:pPr>
            <w:r w:rsidRPr="00627667">
              <w:t>1. Всего юридических лиц, в том числе</w:t>
            </w:r>
          </w:p>
        </w:tc>
        <w:tc>
          <w:tcPr>
            <w:tcW w:w="101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шт.</w:t>
            </w:r>
          </w:p>
        </w:tc>
        <w:tc>
          <w:tcPr>
            <w:tcW w:w="113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22</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19</w:t>
            </w:r>
          </w:p>
        </w:tc>
        <w:tc>
          <w:tcPr>
            <w:tcW w:w="127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18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snapToGrid w:val="0"/>
              <w:jc w:val="center"/>
            </w:pPr>
            <w:r w:rsidRPr="00627667">
              <w:t>17</w:t>
            </w:r>
          </w:p>
        </w:tc>
      </w:tr>
      <w:tr w:rsidR="00101DC7" w:rsidRPr="00627667" w:rsidTr="00101DC7">
        <w:tc>
          <w:tcPr>
            <w:tcW w:w="379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both"/>
            </w:pPr>
            <w:r w:rsidRPr="00627667">
              <w:t>1.1. Муниципальных учреждений, в том числе органов местного самоуправления</w:t>
            </w:r>
          </w:p>
        </w:tc>
        <w:tc>
          <w:tcPr>
            <w:tcW w:w="101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шт.</w:t>
            </w:r>
          </w:p>
        </w:tc>
        <w:tc>
          <w:tcPr>
            <w:tcW w:w="113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18</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15</w:t>
            </w:r>
          </w:p>
        </w:tc>
        <w:tc>
          <w:tcPr>
            <w:tcW w:w="127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14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snapToGrid w:val="0"/>
              <w:jc w:val="center"/>
            </w:pPr>
            <w:r w:rsidRPr="00627667">
              <w:t>14</w:t>
            </w:r>
          </w:p>
        </w:tc>
      </w:tr>
      <w:tr w:rsidR="00101DC7" w:rsidRPr="00627667" w:rsidTr="00101DC7">
        <w:tc>
          <w:tcPr>
            <w:tcW w:w="379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both"/>
            </w:pPr>
            <w:r w:rsidRPr="00627667">
              <w:t>1.2. предприятий</w:t>
            </w:r>
          </w:p>
        </w:tc>
        <w:tc>
          <w:tcPr>
            <w:tcW w:w="101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шт.</w:t>
            </w:r>
          </w:p>
        </w:tc>
        <w:tc>
          <w:tcPr>
            <w:tcW w:w="113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4</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4</w:t>
            </w:r>
          </w:p>
        </w:tc>
        <w:tc>
          <w:tcPr>
            <w:tcW w:w="127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snapToGrid w:val="0"/>
              <w:jc w:val="center"/>
            </w:pPr>
            <w:r w:rsidRPr="00627667">
              <w:t>3</w:t>
            </w:r>
          </w:p>
        </w:tc>
      </w:tr>
      <w:tr w:rsidR="00101DC7" w:rsidRPr="00627667" w:rsidTr="00101DC7">
        <w:tc>
          <w:tcPr>
            <w:tcW w:w="379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both"/>
            </w:pPr>
            <w:r w:rsidRPr="00627667">
              <w:t>2. Всего объектов недвижимости:</w:t>
            </w:r>
          </w:p>
        </w:tc>
        <w:tc>
          <w:tcPr>
            <w:tcW w:w="101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шт.</w:t>
            </w:r>
          </w:p>
        </w:tc>
        <w:tc>
          <w:tcPr>
            <w:tcW w:w="113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57</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60</w:t>
            </w:r>
          </w:p>
        </w:tc>
        <w:tc>
          <w:tcPr>
            <w:tcW w:w="127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67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snapToGrid w:val="0"/>
              <w:jc w:val="center"/>
            </w:pPr>
            <w:r w:rsidRPr="00627667">
              <w:t>64</w:t>
            </w:r>
          </w:p>
        </w:tc>
      </w:tr>
      <w:tr w:rsidR="00101DC7" w:rsidRPr="00627667" w:rsidTr="00101DC7">
        <w:tc>
          <w:tcPr>
            <w:tcW w:w="379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both"/>
            </w:pPr>
            <w:r w:rsidRPr="00627667">
              <w:t>2.1. в том числе имущества казны Ильинского муниципального района</w:t>
            </w:r>
          </w:p>
        </w:tc>
        <w:tc>
          <w:tcPr>
            <w:tcW w:w="101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шт.</w:t>
            </w:r>
          </w:p>
        </w:tc>
        <w:tc>
          <w:tcPr>
            <w:tcW w:w="113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13</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18</w:t>
            </w:r>
          </w:p>
        </w:tc>
        <w:tc>
          <w:tcPr>
            <w:tcW w:w="127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28</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snapToGrid w:val="0"/>
              <w:jc w:val="center"/>
            </w:pPr>
            <w:r w:rsidRPr="00627667">
              <w:t>27</w:t>
            </w:r>
          </w:p>
        </w:tc>
      </w:tr>
      <w:tr w:rsidR="00101DC7" w:rsidRPr="00627667" w:rsidTr="00101DC7">
        <w:tc>
          <w:tcPr>
            <w:tcW w:w="379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both"/>
            </w:pPr>
            <w:r w:rsidRPr="00627667">
              <w:t>3. Всего земельных участков:</w:t>
            </w:r>
          </w:p>
        </w:tc>
        <w:tc>
          <w:tcPr>
            <w:tcW w:w="101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шт.</w:t>
            </w:r>
          </w:p>
        </w:tc>
        <w:tc>
          <w:tcPr>
            <w:tcW w:w="113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31</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32</w:t>
            </w:r>
          </w:p>
        </w:tc>
        <w:tc>
          <w:tcPr>
            <w:tcW w:w="127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34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snapToGrid w:val="0"/>
              <w:jc w:val="center"/>
            </w:pPr>
            <w:r w:rsidRPr="00627667">
              <w:t>34</w:t>
            </w:r>
          </w:p>
        </w:tc>
      </w:tr>
      <w:tr w:rsidR="00101DC7" w:rsidRPr="00627667" w:rsidTr="00101DC7">
        <w:tc>
          <w:tcPr>
            <w:tcW w:w="379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both"/>
            </w:pPr>
            <w:r w:rsidRPr="00627667">
              <w:t>3.1. в том числе имущества казны Ильинского муниципального района</w:t>
            </w:r>
          </w:p>
        </w:tc>
        <w:tc>
          <w:tcPr>
            <w:tcW w:w="101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шт.</w:t>
            </w:r>
          </w:p>
        </w:tc>
        <w:tc>
          <w:tcPr>
            <w:tcW w:w="113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31</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32</w:t>
            </w:r>
          </w:p>
        </w:tc>
        <w:tc>
          <w:tcPr>
            <w:tcW w:w="127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r w:rsidRPr="00627667">
              <w:t>34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snapToGrid w:val="0"/>
              <w:jc w:val="center"/>
            </w:pPr>
            <w:r w:rsidRPr="00627667">
              <w:t>34</w:t>
            </w:r>
          </w:p>
        </w:tc>
      </w:tr>
    </w:tbl>
    <w:p w:rsidR="00101DC7" w:rsidRPr="00627667" w:rsidRDefault="00101DC7" w:rsidP="00101DC7">
      <w:pPr>
        <w:ind w:firstLine="284"/>
        <w:jc w:val="both"/>
      </w:pPr>
    </w:p>
    <w:p w:rsidR="00101DC7" w:rsidRPr="00627667" w:rsidRDefault="00101DC7" w:rsidP="00101DC7">
      <w:pPr>
        <w:ind w:firstLine="708"/>
        <w:jc w:val="both"/>
      </w:pPr>
      <w:r w:rsidRPr="00627667">
        <w:t>Одним из основных показателей эффективности управлением муниципальным имуществом и земельными ресурсами Ильинского муниципального района является получение неналоговых доходов в консолидированный бюджет Ильинского муниципального района.</w:t>
      </w:r>
    </w:p>
    <w:p w:rsidR="00101DC7" w:rsidRPr="00627667" w:rsidRDefault="00101DC7" w:rsidP="00101DC7">
      <w:pPr>
        <w:ind w:firstLine="708"/>
        <w:jc w:val="both"/>
      </w:pPr>
      <w:r w:rsidRPr="00627667">
        <w:lastRenderedPageBreak/>
        <w:t>В тоже время основными проблемами по вопросам управления и распоряжения муниципальным имуществом и земельными ресурсами Ильинского муниципального района являются:</w:t>
      </w:r>
    </w:p>
    <w:p w:rsidR="00101DC7" w:rsidRPr="00627667" w:rsidRDefault="00101DC7" w:rsidP="00101DC7">
      <w:pPr>
        <w:ind w:firstLine="284"/>
        <w:jc w:val="both"/>
      </w:pPr>
      <w:r w:rsidRPr="00627667">
        <w:t>- необходимость совершенствования программного обеспечения по учёту и ведению реестра имущества, находящегося в собственности Ильинского муниципального района;</w:t>
      </w:r>
    </w:p>
    <w:p w:rsidR="00101DC7" w:rsidRPr="00627667" w:rsidRDefault="00101DC7" w:rsidP="00101DC7">
      <w:pPr>
        <w:autoSpaceDE w:val="0"/>
        <w:ind w:firstLine="340"/>
        <w:jc w:val="both"/>
      </w:pPr>
      <w:r w:rsidRPr="00627667">
        <w:t>- исчерпание потенциала приватизации муниципального имущества и, как следствие, планируемое снижение поступлений в бюджет Ильинского муниципального района от управления муниципальным имуществом;</w:t>
      </w:r>
    </w:p>
    <w:p w:rsidR="00101DC7" w:rsidRPr="00627667" w:rsidRDefault="00101DC7" w:rsidP="00101DC7">
      <w:pPr>
        <w:ind w:firstLine="284"/>
        <w:jc w:val="both"/>
      </w:pPr>
      <w:r w:rsidRPr="00627667">
        <w:t>- необходимость завершения государственной регистрации прав на объекты Ильинского муниципального района, в том числе на земельные участки в рамках разграничения государственной собственности на землю;</w:t>
      </w:r>
    </w:p>
    <w:p w:rsidR="00101DC7" w:rsidRPr="00627667" w:rsidRDefault="00101DC7" w:rsidP="00101DC7">
      <w:pPr>
        <w:ind w:firstLine="284"/>
        <w:jc w:val="both"/>
      </w:pPr>
      <w:r w:rsidRPr="00627667">
        <w:t>- повышение инвестиционной привлекательности объектов Ильинского муниципального района, подлежащих включению в прогнозный план приватизации.</w:t>
      </w:r>
    </w:p>
    <w:p w:rsidR="00101DC7" w:rsidRPr="00627667" w:rsidRDefault="00101DC7" w:rsidP="00101DC7">
      <w:pPr>
        <w:ind w:firstLine="284"/>
        <w:jc w:val="both"/>
      </w:pPr>
      <w:r w:rsidRPr="00627667">
        <w:t>Целесообразность решения указанных проблем программно-целевыми методами обусловлена их комплексностью и взаимосвязанностью, что требует скоординированного выполнения разнородных мероприятий по внедрению и использованию современных методов, механизмов и инструментов организации управления муниципальным имуществом Ильинского муниципального района.</w:t>
      </w:r>
    </w:p>
    <w:p w:rsidR="00101DC7" w:rsidRPr="00627667" w:rsidRDefault="00101DC7" w:rsidP="00101DC7">
      <w:pPr>
        <w:autoSpaceDE w:val="0"/>
        <w:ind w:firstLine="340"/>
        <w:jc w:val="both"/>
      </w:pPr>
    </w:p>
    <w:p w:rsidR="00101DC7" w:rsidRPr="00F42A30" w:rsidRDefault="00101DC7" w:rsidP="00101DC7">
      <w:pPr>
        <w:autoSpaceDE w:val="0"/>
        <w:spacing w:after="283"/>
        <w:ind w:firstLine="340"/>
        <w:jc w:val="center"/>
        <w:rPr>
          <w:b/>
        </w:rPr>
      </w:pPr>
      <w:r w:rsidRPr="00F42A30">
        <w:rPr>
          <w:b/>
        </w:rPr>
        <w:t>3. Цель (цели) и ожидаемые результаты реализации Программы</w:t>
      </w:r>
    </w:p>
    <w:p w:rsidR="00101DC7" w:rsidRPr="00627667" w:rsidRDefault="00101DC7" w:rsidP="00101DC7">
      <w:pPr>
        <w:autoSpaceDE w:val="0"/>
        <w:ind w:firstLine="340"/>
        <w:jc w:val="both"/>
      </w:pPr>
      <w:r w:rsidRPr="00627667">
        <w:t>Реализация Программы создаст благоприятные предпосылки для совершенствования земельно-имущественных отношений Ильинского муниципального района.</w:t>
      </w:r>
    </w:p>
    <w:p w:rsidR="00101DC7" w:rsidRPr="00627667" w:rsidRDefault="00101DC7" w:rsidP="00101DC7">
      <w:pPr>
        <w:autoSpaceDE w:val="0"/>
        <w:ind w:firstLine="340"/>
        <w:jc w:val="both"/>
      </w:pPr>
      <w:r w:rsidRPr="00627667">
        <w:t xml:space="preserve"> В соответствии с действующим законодательством приоритетными целями реализации Программы являются:</w:t>
      </w:r>
    </w:p>
    <w:p w:rsidR="00101DC7" w:rsidRPr="00627667" w:rsidRDefault="00101DC7" w:rsidP="00101DC7">
      <w:pPr>
        <w:autoSpaceDE w:val="0"/>
        <w:ind w:firstLine="340"/>
        <w:jc w:val="both"/>
      </w:pPr>
      <w:r w:rsidRPr="00627667">
        <w:t>- обеспечение органами местного самоуправления Ильинского муниципального района своих полномочий;</w:t>
      </w:r>
    </w:p>
    <w:p w:rsidR="00101DC7" w:rsidRPr="00627667" w:rsidRDefault="00101DC7" w:rsidP="00101DC7">
      <w:pPr>
        <w:autoSpaceDE w:val="0"/>
        <w:ind w:firstLine="340"/>
        <w:jc w:val="both"/>
      </w:pPr>
      <w:r w:rsidRPr="00627667">
        <w:t>- оптимизация состава и структуры имущества Ильинского муниципального района;</w:t>
      </w:r>
    </w:p>
    <w:tbl>
      <w:tblPr>
        <w:tblpPr w:leftFromText="180" w:rightFromText="180" w:vertAnchor="text" w:horzAnchor="margin" w:tblpX="55" w:tblpY="319"/>
        <w:tblW w:w="0" w:type="auto"/>
        <w:tblLayout w:type="fixed"/>
        <w:tblCellMar>
          <w:top w:w="55" w:type="dxa"/>
          <w:left w:w="55" w:type="dxa"/>
          <w:bottom w:w="55" w:type="dxa"/>
          <w:right w:w="55" w:type="dxa"/>
        </w:tblCellMar>
        <w:tblLook w:val="0000" w:firstRow="0" w:lastRow="0" w:firstColumn="0" w:lastColumn="0" w:noHBand="0" w:noVBand="0"/>
      </w:tblPr>
      <w:tblGrid>
        <w:gridCol w:w="709"/>
        <w:gridCol w:w="3260"/>
        <w:gridCol w:w="851"/>
        <w:gridCol w:w="992"/>
        <w:gridCol w:w="992"/>
        <w:gridCol w:w="851"/>
        <w:gridCol w:w="992"/>
        <w:gridCol w:w="992"/>
      </w:tblGrid>
      <w:tr w:rsidR="00101DC7" w:rsidRPr="00627667" w:rsidTr="00101DC7">
        <w:tc>
          <w:tcPr>
            <w:tcW w:w="709" w:type="dxa"/>
            <w:tcBorders>
              <w:top w:val="single" w:sz="1" w:space="0" w:color="000000"/>
              <w:left w:val="single" w:sz="1" w:space="0" w:color="000000"/>
              <w:bottom w:val="single" w:sz="1" w:space="0" w:color="000000"/>
            </w:tcBorders>
            <w:shd w:val="clear" w:color="auto" w:fill="auto"/>
          </w:tcPr>
          <w:p w:rsidR="00101DC7" w:rsidRPr="00627667" w:rsidRDefault="00101DC7" w:rsidP="00101DC7">
            <w:pPr>
              <w:pStyle w:val="af8"/>
              <w:jc w:val="center"/>
            </w:pPr>
            <w:r w:rsidRPr="00627667">
              <w:t>№ п/п</w:t>
            </w:r>
          </w:p>
        </w:tc>
        <w:tc>
          <w:tcPr>
            <w:tcW w:w="3260" w:type="dxa"/>
            <w:tcBorders>
              <w:top w:val="single" w:sz="1" w:space="0" w:color="000000"/>
              <w:left w:val="single" w:sz="1" w:space="0" w:color="000000"/>
              <w:bottom w:val="single" w:sz="1" w:space="0" w:color="000000"/>
            </w:tcBorders>
            <w:shd w:val="clear" w:color="auto" w:fill="auto"/>
          </w:tcPr>
          <w:p w:rsidR="00101DC7" w:rsidRPr="00627667" w:rsidRDefault="00101DC7" w:rsidP="00101DC7">
            <w:pPr>
              <w:pStyle w:val="af8"/>
              <w:jc w:val="center"/>
            </w:pPr>
            <w:r w:rsidRPr="00627667">
              <w:t>Наименование целевого индикатора (показателя)</w:t>
            </w:r>
          </w:p>
        </w:tc>
        <w:tc>
          <w:tcPr>
            <w:tcW w:w="851" w:type="dxa"/>
            <w:tcBorders>
              <w:top w:val="single" w:sz="1" w:space="0" w:color="000000"/>
              <w:left w:val="single" w:sz="1" w:space="0" w:color="000000"/>
              <w:bottom w:val="single" w:sz="1" w:space="0" w:color="000000"/>
            </w:tcBorders>
            <w:shd w:val="clear" w:color="auto" w:fill="auto"/>
          </w:tcPr>
          <w:p w:rsidR="00101DC7" w:rsidRPr="00627667" w:rsidRDefault="00101DC7" w:rsidP="00101DC7">
            <w:pPr>
              <w:pStyle w:val="af8"/>
              <w:jc w:val="center"/>
            </w:pPr>
            <w:r w:rsidRPr="00627667">
              <w:t xml:space="preserve">Ед. изм. </w:t>
            </w:r>
          </w:p>
        </w:tc>
        <w:tc>
          <w:tcPr>
            <w:tcW w:w="992" w:type="dxa"/>
            <w:tcBorders>
              <w:top w:val="single" w:sz="1" w:space="0" w:color="000000"/>
              <w:left w:val="single" w:sz="1" w:space="0" w:color="000000"/>
              <w:bottom w:val="single" w:sz="1" w:space="0" w:color="000000"/>
            </w:tcBorders>
            <w:shd w:val="clear" w:color="auto" w:fill="auto"/>
          </w:tcPr>
          <w:p w:rsidR="00101DC7" w:rsidRPr="00627667" w:rsidRDefault="00101DC7" w:rsidP="00101DC7">
            <w:pPr>
              <w:autoSpaceDE w:val="0"/>
              <w:spacing w:before="120" w:after="120"/>
              <w:jc w:val="center"/>
            </w:pPr>
            <w:r w:rsidRPr="00627667">
              <w:t>2015</w:t>
            </w:r>
          </w:p>
          <w:p w:rsidR="00101DC7" w:rsidRPr="00627667" w:rsidRDefault="00101DC7" w:rsidP="00101DC7">
            <w:pPr>
              <w:autoSpaceDE w:val="0"/>
              <w:spacing w:before="120" w:after="120"/>
              <w:jc w:val="center"/>
            </w:pPr>
            <w:r w:rsidRPr="00627667">
              <w:t>(факт)</w:t>
            </w:r>
          </w:p>
        </w:tc>
        <w:tc>
          <w:tcPr>
            <w:tcW w:w="992" w:type="dxa"/>
            <w:tcBorders>
              <w:top w:val="single" w:sz="1" w:space="0" w:color="000000"/>
              <w:left w:val="single" w:sz="1" w:space="0" w:color="000000"/>
              <w:bottom w:val="single" w:sz="1" w:space="0" w:color="000000"/>
            </w:tcBorders>
            <w:shd w:val="clear" w:color="auto" w:fill="auto"/>
          </w:tcPr>
          <w:p w:rsidR="00101DC7" w:rsidRPr="00627667" w:rsidRDefault="00101DC7" w:rsidP="00101DC7">
            <w:pPr>
              <w:autoSpaceDE w:val="0"/>
              <w:spacing w:before="120" w:after="120"/>
              <w:jc w:val="center"/>
            </w:pPr>
            <w:r w:rsidRPr="00627667">
              <w:t>2016</w:t>
            </w:r>
          </w:p>
          <w:p w:rsidR="00101DC7" w:rsidRPr="00627667" w:rsidRDefault="00101DC7" w:rsidP="00101DC7">
            <w:pPr>
              <w:autoSpaceDE w:val="0"/>
              <w:spacing w:before="120" w:after="120"/>
              <w:jc w:val="center"/>
            </w:pPr>
            <w:r w:rsidRPr="00627667">
              <w:t>(план)</w:t>
            </w:r>
          </w:p>
        </w:tc>
        <w:tc>
          <w:tcPr>
            <w:tcW w:w="851" w:type="dxa"/>
            <w:tcBorders>
              <w:top w:val="single" w:sz="1" w:space="0" w:color="000000"/>
              <w:left w:val="single" w:sz="1" w:space="0" w:color="000000"/>
              <w:bottom w:val="single" w:sz="1" w:space="0" w:color="000000"/>
            </w:tcBorders>
            <w:shd w:val="clear" w:color="auto" w:fill="auto"/>
          </w:tcPr>
          <w:p w:rsidR="00101DC7" w:rsidRPr="00627667" w:rsidRDefault="00101DC7" w:rsidP="00101DC7">
            <w:pPr>
              <w:autoSpaceDE w:val="0"/>
              <w:spacing w:before="120" w:after="120"/>
              <w:jc w:val="center"/>
            </w:pPr>
            <w:r w:rsidRPr="00627667">
              <w:t>2017</w:t>
            </w:r>
          </w:p>
          <w:p w:rsidR="00101DC7" w:rsidRPr="00627667" w:rsidRDefault="00101DC7" w:rsidP="00101DC7">
            <w:pPr>
              <w:autoSpaceDE w:val="0"/>
              <w:spacing w:before="120" w:after="120"/>
              <w:jc w:val="center"/>
            </w:pPr>
            <w:r w:rsidRPr="00627667">
              <w:t>(план)</w:t>
            </w:r>
          </w:p>
        </w:tc>
        <w:tc>
          <w:tcPr>
            <w:tcW w:w="992" w:type="dxa"/>
            <w:tcBorders>
              <w:top w:val="single" w:sz="1" w:space="0" w:color="000000"/>
              <w:left w:val="single" w:sz="1" w:space="0" w:color="000000"/>
              <w:bottom w:val="single" w:sz="1" w:space="0" w:color="000000"/>
            </w:tcBorders>
            <w:shd w:val="clear" w:color="auto" w:fill="auto"/>
          </w:tcPr>
          <w:p w:rsidR="00101DC7" w:rsidRPr="00627667" w:rsidRDefault="00101DC7" w:rsidP="00101DC7">
            <w:pPr>
              <w:autoSpaceDE w:val="0"/>
              <w:spacing w:before="120" w:after="120"/>
              <w:jc w:val="center"/>
            </w:pPr>
            <w:r w:rsidRPr="00627667">
              <w:t>2018</w:t>
            </w:r>
          </w:p>
          <w:p w:rsidR="00101DC7" w:rsidRPr="00627667" w:rsidRDefault="00101DC7" w:rsidP="00101DC7">
            <w:pPr>
              <w:autoSpaceDE w:val="0"/>
              <w:spacing w:before="120" w:after="120"/>
              <w:jc w:val="center"/>
            </w:pPr>
            <w:r w:rsidRPr="00627667">
              <w:t>(план)</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101DC7" w:rsidRPr="00627667" w:rsidRDefault="00101DC7" w:rsidP="00101DC7">
            <w:pPr>
              <w:autoSpaceDE w:val="0"/>
              <w:spacing w:before="120" w:after="120"/>
              <w:jc w:val="center"/>
            </w:pPr>
            <w:r w:rsidRPr="00627667">
              <w:t>2019</w:t>
            </w:r>
          </w:p>
          <w:p w:rsidR="00101DC7" w:rsidRPr="00627667" w:rsidRDefault="00101DC7" w:rsidP="00101DC7">
            <w:pPr>
              <w:autoSpaceDE w:val="0"/>
              <w:spacing w:before="120" w:after="120"/>
              <w:jc w:val="center"/>
            </w:pPr>
            <w:r w:rsidRPr="00627667">
              <w:t>(план)</w:t>
            </w:r>
          </w:p>
        </w:tc>
      </w:tr>
      <w:tr w:rsidR="00101DC7" w:rsidRPr="00627667" w:rsidTr="00101DC7">
        <w:trPr>
          <w:trHeight w:val="2156"/>
        </w:trPr>
        <w:tc>
          <w:tcPr>
            <w:tcW w:w="709"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1.</w:t>
            </w:r>
          </w:p>
        </w:tc>
        <w:tc>
          <w:tcPr>
            <w:tcW w:w="3260" w:type="dxa"/>
            <w:tcBorders>
              <w:left w:val="single" w:sz="1" w:space="0" w:color="000000"/>
              <w:bottom w:val="single" w:sz="1" w:space="0" w:color="000000"/>
            </w:tcBorders>
            <w:shd w:val="clear" w:color="auto" w:fill="auto"/>
          </w:tcPr>
          <w:p w:rsidR="00101DC7" w:rsidRPr="00627667" w:rsidRDefault="00101DC7" w:rsidP="00101DC7">
            <w:pPr>
              <w:autoSpaceDE w:val="0"/>
              <w:spacing w:before="120" w:after="120"/>
            </w:pPr>
            <w:r w:rsidRPr="00627667">
              <w:t>Объём поступлений в бюджет Ильинского муниципального района от продажи муниципального имущества в порядке приватизации</w:t>
            </w:r>
          </w:p>
        </w:tc>
        <w:tc>
          <w:tcPr>
            <w:tcW w:w="851" w:type="dxa"/>
            <w:tcBorders>
              <w:left w:val="single" w:sz="1" w:space="0" w:color="000000"/>
              <w:bottom w:val="single" w:sz="1" w:space="0" w:color="000000"/>
            </w:tcBorders>
            <w:shd w:val="clear" w:color="auto" w:fill="auto"/>
          </w:tcPr>
          <w:p w:rsidR="00101DC7" w:rsidRPr="00627667" w:rsidRDefault="00101DC7" w:rsidP="00101DC7">
            <w:pPr>
              <w:autoSpaceDE w:val="0"/>
              <w:snapToGrid w:val="0"/>
              <w:spacing w:before="120" w:after="120"/>
              <w:jc w:val="center"/>
            </w:pPr>
            <w:r w:rsidRPr="00627667">
              <w:t>тыс. руб.</w:t>
            </w:r>
          </w:p>
        </w:tc>
        <w:tc>
          <w:tcPr>
            <w:tcW w:w="992"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1326,0</w:t>
            </w:r>
          </w:p>
        </w:tc>
        <w:tc>
          <w:tcPr>
            <w:tcW w:w="992"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550,0</w:t>
            </w:r>
          </w:p>
        </w:tc>
        <w:tc>
          <w:tcPr>
            <w:tcW w:w="851"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200,0</w:t>
            </w:r>
          </w:p>
        </w:tc>
        <w:tc>
          <w:tcPr>
            <w:tcW w:w="992"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200,0</w:t>
            </w:r>
          </w:p>
        </w:tc>
        <w:tc>
          <w:tcPr>
            <w:tcW w:w="992"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pStyle w:val="af8"/>
              <w:jc w:val="center"/>
            </w:pPr>
            <w:r w:rsidRPr="00627667">
              <w:t>200,0</w:t>
            </w:r>
          </w:p>
        </w:tc>
      </w:tr>
      <w:tr w:rsidR="00101DC7" w:rsidRPr="00627667" w:rsidTr="00101DC7">
        <w:tc>
          <w:tcPr>
            <w:tcW w:w="709"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2.</w:t>
            </w:r>
          </w:p>
        </w:tc>
        <w:tc>
          <w:tcPr>
            <w:tcW w:w="3260" w:type="dxa"/>
            <w:tcBorders>
              <w:left w:val="single" w:sz="1" w:space="0" w:color="000000"/>
              <w:bottom w:val="single" w:sz="1" w:space="0" w:color="000000"/>
            </w:tcBorders>
            <w:shd w:val="clear" w:color="auto" w:fill="auto"/>
          </w:tcPr>
          <w:p w:rsidR="00101DC7" w:rsidRPr="00627667" w:rsidRDefault="00101DC7" w:rsidP="00101DC7">
            <w:pPr>
              <w:autoSpaceDE w:val="0"/>
              <w:spacing w:before="120" w:after="120"/>
            </w:pPr>
            <w:r w:rsidRPr="00627667">
              <w:t>Объём поступлений в бюджет Ильинского муниципального района от аренды недвижимого муниципального имущества</w:t>
            </w:r>
          </w:p>
        </w:tc>
        <w:tc>
          <w:tcPr>
            <w:tcW w:w="851" w:type="dxa"/>
            <w:tcBorders>
              <w:left w:val="single" w:sz="1" w:space="0" w:color="000000"/>
              <w:bottom w:val="single" w:sz="1" w:space="0" w:color="000000"/>
            </w:tcBorders>
            <w:shd w:val="clear" w:color="auto" w:fill="auto"/>
          </w:tcPr>
          <w:p w:rsidR="00101DC7" w:rsidRPr="00627667" w:rsidRDefault="00101DC7" w:rsidP="00101DC7">
            <w:pPr>
              <w:autoSpaceDE w:val="0"/>
              <w:snapToGrid w:val="0"/>
              <w:spacing w:before="120" w:after="120"/>
              <w:jc w:val="center"/>
            </w:pPr>
            <w:r w:rsidRPr="00627667">
              <w:t>тыс. руб.</w:t>
            </w:r>
          </w:p>
        </w:tc>
        <w:tc>
          <w:tcPr>
            <w:tcW w:w="992"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305,0</w:t>
            </w:r>
          </w:p>
        </w:tc>
        <w:tc>
          <w:tcPr>
            <w:tcW w:w="992"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390,0</w:t>
            </w:r>
          </w:p>
        </w:tc>
        <w:tc>
          <w:tcPr>
            <w:tcW w:w="851"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345,0</w:t>
            </w:r>
          </w:p>
        </w:tc>
        <w:tc>
          <w:tcPr>
            <w:tcW w:w="992"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345,0</w:t>
            </w:r>
          </w:p>
        </w:tc>
        <w:tc>
          <w:tcPr>
            <w:tcW w:w="992"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pStyle w:val="af8"/>
              <w:jc w:val="center"/>
            </w:pPr>
            <w:r w:rsidRPr="00627667">
              <w:t>345,0</w:t>
            </w:r>
          </w:p>
        </w:tc>
      </w:tr>
      <w:tr w:rsidR="00101DC7" w:rsidRPr="00627667" w:rsidTr="00101DC7">
        <w:tc>
          <w:tcPr>
            <w:tcW w:w="709"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3.</w:t>
            </w:r>
          </w:p>
        </w:tc>
        <w:tc>
          <w:tcPr>
            <w:tcW w:w="3260" w:type="dxa"/>
            <w:tcBorders>
              <w:left w:val="single" w:sz="1" w:space="0" w:color="000000"/>
              <w:bottom w:val="single" w:sz="1" w:space="0" w:color="000000"/>
            </w:tcBorders>
            <w:shd w:val="clear" w:color="auto" w:fill="auto"/>
          </w:tcPr>
          <w:p w:rsidR="00101DC7" w:rsidRPr="00627667" w:rsidRDefault="00101DC7" w:rsidP="00101DC7">
            <w:pPr>
              <w:autoSpaceDE w:val="0"/>
              <w:spacing w:before="120" w:after="120"/>
            </w:pPr>
            <w:r w:rsidRPr="00627667">
              <w:t xml:space="preserve">Объём поступлений в бюджет Ильинского муниципального </w:t>
            </w:r>
            <w:r w:rsidRPr="00627667">
              <w:lastRenderedPageBreak/>
              <w:t>района от продажи земельных участков</w:t>
            </w:r>
          </w:p>
        </w:tc>
        <w:tc>
          <w:tcPr>
            <w:tcW w:w="851" w:type="dxa"/>
            <w:tcBorders>
              <w:left w:val="single" w:sz="1" w:space="0" w:color="000000"/>
              <w:bottom w:val="single" w:sz="1" w:space="0" w:color="000000"/>
            </w:tcBorders>
            <w:shd w:val="clear" w:color="auto" w:fill="auto"/>
          </w:tcPr>
          <w:p w:rsidR="00101DC7" w:rsidRPr="00627667" w:rsidRDefault="00101DC7" w:rsidP="00101DC7">
            <w:pPr>
              <w:autoSpaceDE w:val="0"/>
              <w:snapToGrid w:val="0"/>
              <w:spacing w:before="120" w:after="120"/>
              <w:jc w:val="center"/>
            </w:pPr>
            <w:r w:rsidRPr="00627667">
              <w:lastRenderedPageBreak/>
              <w:t>тыс. руб.</w:t>
            </w:r>
          </w:p>
        </w:tc>
        <w:tc>
          <w:tcPr>
            <w:tcW w:w="992"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1160,0</w:t>
            </w:r>
          </w:p>
        </w:tc>
        <w:tc>
          <w:tcPr>
            <w:tcW w:w="992"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700,0</w:t>
            </w:r>
          </w:p>
        </w:tc>
        <w:tc>
          <w:tcPr>
            <w:tcW w:w="851"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1000,0</w:t>
            </w:r>
          </w:p>
        </w:tc>
        <w:tc>
          <w:tcPr>
            <w:tcW w:w="992"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1000,0</w:t>
            </w:r>
          </w:p>
        </w:tc>
        <w:tc>
          <w:tcPr>
            <w:tcW w:w="992"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pStyle w:val="af8"/>
              <w:jc w:val="center"/>
            </w:pPr>
            <w:r w:rsidRPr="00627667">
              <w:t>1000,0</w:t>
            </w:r>
          </w:p>
        </w:tc>
      </w:tr>
      <w:tr w:rsidR="00101DC7" w:rsidRPr="00627667" w:rsidTr="00101DC7">
        <w:tc>
          <w:tcPr>
            <w:tcW w:w="709"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4.</w:t>
            </w:r>
          </w:p>
        </w:tc>
        <w:tc>
          <w:tcPr>
            <w:tcW w:w="3260" w:type="dxa"/>
            <w:tcBorders>
              <w:left w:val="single" w:sz="1" w:space="0" w:color="000000"/>
              <w:bottom w:val="single" w:sz="1" w:space="0" w:color="000000"/>
            </w:tcBorders>
            <w:shd w:val="clear" w:color="auto" w:fill="auto"/>
          </w:tcPr>
          <w:p w:rsidR="00101DC7" w:rsidRPr="00627667" w:rsidRDefault="00101DC7" w:rsidP="00101DC7">
            <w:pPr>
              <w:autoSpaceDE w:val="0"/>
              <w:spacing w:before="120" w:after="120"/>
            </w:pPr>
            <w:r w:rsidRPr="00627667">
              <w:t>Объём поступлений в бюджет Ильинского муниципального района от аренды земельных участков</w:t>
            </w:r>
          </w:p>
        </w:tc>
        <w:tc>
          <w:tcPr>
            <w:tcW w:w="851" w:type="dxa"/>
            <w:tcBorders>
              <w:left w:val="single" w:sz="1" w:space="0" w:color="000000"/>
              <w:bottom w:val="single" w:sz="1" w:space="0" w:color="000000"/>
            </w:tcBorders>
            <w:shd w:val="clear" w:color="auto" w:fill="auto"/>
          </w:tcPr>
          <w:p w:rsidR="00101DC7" w:rsidRPr="00627667" w:rsidRDefault="00101DC7" w:rsidP="00101DC7">
            <w:pPr>
              <w:autoSpaceDE w:val="0"/>
              <w:snapToGrid w:val="0"/>
              <w:spacing w:before="120" w:after="120"/>
              <w:jc w:val="center"/>
            </w:pPr>
            <w:r w:rsidRPr="00627667">
              <w:t>тыс. руб.</w:t>
            </w:r>
          </w:p>
        </w:tc>
        <w:tc>
          <w:tcPr>
            <w:tcW w:w="992"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2692,0</w:t>
            </w:r>
          </w:p>
        </w:tc>
        <w:tc>
          <w:tcPr>
            <w:tcW w:w="992"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1700,0</w:t>
            </w:r>
          </w:p>
        </w:tc>
        <w:tc>
          <w:tcPr>
            <w:tcW w:w="851"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1700,0</w:t>
            </w:r>
          </w:p>
        </w:tc>
        <w:tc>
          <w:tcPr>
            <w:tcW w:w="992" w:type="dxa"/>
            <w:tcBorders>
              <w:left w:val="single" w:sz="1" w:space="0" w:color="000000"/>
              <w:bottom w:val="single" w:sz="1" w:space="0" w:color="000000"/>
            </w:tcBorders>
            <w:shd w:val="clear" w:color="auto" w:fill="auto"/>
          </w:tcPr>
          <w:p w:rsidR="00101DC7" w:rsidRPr="00627667" w:rsidRDefault="00101DC7" w:rsidP="00101DC7">
            <w:pPr>
              <w:pStyle w:val="af8"/>
              <w:jc w:val="center"/>
            </w:pPr>
            <w:r w:rsidRPr="00627667">
              <w:t>1700,0</w:t>
            </w:r>
          </w:p>
        </w:tc>
        <w:tc>
          <w:tcPr>
            <w:tcW w:w="992"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pStyle w:val="af8"/>
              <w:jc w:val="center"/>
            </w:pPr>
            <w:r w:rsidRPr="00627667">
              <w:t>1700,0</w:t>
            </w:r>
          </w:p>
        </w:tc>
      </w:tr>
    </w:tbl>
    <w:p w:rsidR="00101DC7" w:rsidRPr="00627667" w:rsidRDefault="00101DC7" w:rsidP="00101DC7">
      <w:pPr>
        <w:autoSpaceDE w:val="0"/>
        <w:ind w:firstLine="340"/>
        <w:jc w:val="both"/>
      </w:pPr>
      <w:r w:rsidRPr="00627667">
        <w:t>- обеспечение доходов бюджета Ильинского муниципального района от использования и распоряжения муниципальным имуществом и земельными ресурсами;</w:t>
      </w:r>
    </w:p>
    <w:p w:rsidR="00101DC7" w:rsidRPr="00627667" w:rsidRDefault="00101DC7" w:rsidP="00101DC7">
      <w:pPr>
        <w:autoSpaceDE w:val="0"/>
        <w:ind w:firstLine="340"/>
        <w:jc w:val="both"/>
      </w:pPr>
      <w:r w:rsidRPr="00627667">
        <w:t>- увеличение доходов бюджета всех уровней за счёт поступлений от земельного налога и арендной платы за пользование земельными участками, а также средств от продажи земельных участков.</w:t>
      </w:r>
    </w:p>
    <w:p w:rsidR="00101DC7" w:rsidRPr="00627667" w:rsidRDefault="00101DC7" w:rsidP="00101DC7">
      <w:pPr>
        <w:autoSpaceDE w:val="0"/>
        <w:ind w:firstLine="340"/>
        <w:jc w:val="both"/>
      </w:pPr>
      <w:r w:rsidRPr="00627667">
        <w:t xml:space="preserve"> В рамках Программы в 2017-2019 годах планируется достичь следующих результатов;</w:t>
      </w:r>
    </w:p>
    <w:p w:rsidR="00101DC7" w:rsidRPr="00627667" w:rsidRDefault="00101DC7" w:rsidP="00101DC7">
      <w:pPr>
        <w:autoSpaceDE w:val="0"/>
        <w:ind w:firstLine="340"/>
        <w:jc w:val="both"/>
      </w:pPr>
      <w:r w:rsidRPr="00627667">
        <w:t>- обеспечить полноту учёта объектов муниципального имущества в реестре имущества, находящегося в собственности Ильинского муниципального района, и государственную регистрацию прав на недвижимое имущество из состава имущества казны Ильинского муниципального района;</w:t>
      </w:r>
    </w:p>
    <w:p w:rsidR="00101DC7" w:rsidRPr="00627667" w:rsidRDefault="00101DC7" w:rsidP="00101DC7">
      <w:pPr>
        <w:autoSpaceDE w:val="0"/>
        <w:ind w:firstLine="340"/>
        <w:jc w:val="both"/>
      </w:pPr>
      <w:r w:rsidRPr="00627667">
        <w:t>- обеспечить оптимизацию состава и структуры муниципального имущества Ильинского муниципального района;</w:t>
      </w:r>
    </w:p>
    <w:p w:rsidR="00101DC7" w:rsidRPr="00627667" w:rsidRDefault="00101DC7" w:rsidP="00101DC7">
      <w:pPr>
        <w:autoSpaceDE w:val="0"/>
        <w:ind w:firstLine="340"/>
        <w:jc w:val="both"/>
      </w:pPr>
      <w:r w:rsidRPr="00627667">
        <w:t>- обеспечить проведение землеустроительных работ в отношении земельных участков, подлежащих к отнесению к собственности Ильинского муниципального района, и в отношении земельных участков, находящихся в составе имущества казны Ильинского муниципального района;</w:t>
      </w:r>
    </w:p>
    <w:p w:rsidR="00101DC7" w:rsidRPr="00627667" w:rsidRDefault="00101DC7" w:rsidP="00101DC7">
      <w:pPr>
        <w:autoSpaceDE w:val="0"/>
        <w:ind w:firstLine="340"/>
        <w:jc w:val="both"/>
      </w:pPr>
      <w:r w:rsidRPr="00627667">
        <w:t>- повысить эффективность управления и распоряжения муниципальным имуществом и земельными ресурсами Ильинского муниципального района.</w:t>
      </w:r>
    </w:p>
    <w:p w:rsidR="00101DC7" w:rsidRPr="00627667" w:rsidRDefault="00101DC7" w:rsidP="00101DC7">
      <w:pPr>
        <w:autoSpaceDE w:val="0"/>
        <w:ind w:firstLine="340"/>
        <w:jc w:val="both"/>
      </w:pPr>
    </w:p>
    <w:p w:rsidR="00101DC7" w:rsidRPr="00627667" w:rsidRDefault="00101DC7" w:rsidP="00101DC7">
      <w:pPr>
        <w:autoSpaceDE w:val="0"/>
        <w:ind w:firstLine="340"/>
        <w:jc w:val="center"/>
      </w:pPr>
      <w:r w:rsidRPr="00627667">
        <w:t>Таблица 2. Сведения о целевых индикаторах (показателях) реализации Программы</w:t>
      </w:r>
    </w:p>
    <w:p w:rsidR="00101DC7" w:rsidRPr="00627667" w:rsidRDefault="00101DC7" w:rsidP="00101DC7">
      <w:pPr>
        <w:autoSpaceDE w:val="0"/>
      </w:pPr>
    </w:p>
    <w:p w:rsidR="00101DC7" w:rsidRPr="00627667" w:rsidRDefault="00101DC7" w:rsidP="00101DC7">
      <w:pPr>
        <w:autoSpaceDE w:val="0"/>
        <w:ind w:firstLine="340"/>
        <w:jc w:val="both"/>
      </w:pPr>
      <w:r w:rsidRPr="00627667">
        <w:t xml:space="preserve">Примечание: </w:t>
      </w:r>
    </w:p>
    <w:p w:rsidR="00101DC7" w:rsidRPr="00627667" w:rsidRDefault="00101DC7" w:rsidP="00101DC7">
      <w:pPr>
        <w:autoSpaceDE w:val="0"/>
        <w:ind w:firstLine="340"/>
        <w:jc w:val="both"/>
      </w:pPr>
      <w:r w:rsidRPr="00627667">
        <w:t xml:space="preserve">- сведения показателей Программы на 2016-2019 </w:t>
      </w:r>
      <w:proofErr w:type="spellStart"/>
      <w:r w:rsidRPr="00627667">
        <w:t>г.г</w:t>
      </w:r>
      <w:proofErr w:type="spellEnd"/>
      <w:r w:rsidRPr="00627667">
        <w:t>. имеют справочный (прогнозный) характер.</w:t>
      </w:r>
    </w:p>
    <w:p w:rsidR="00101DC7" w:rsidRPr="00627667" w:rsidRDefault="00101DC7" w:rsidP="00101DC7">
      <w:pPr>
        <w:autoSpaceDE w:val="0"/>
        <w:ind w:firstLine="340"/>
        <w:jc w:val="both"/>
      </w:pPr>
      <w:r w:rsidRPr="00627667">
        <w:t>Достижение ожидаемых результатов реализации Программы в существенной мере зависит от фактического спроса со стороны юридических и физических лиц на аренду, пользование и приобретение муниципального имущества и земельных участков, который в свою очередь, будет определяться общей динамикой экономики Ильинского муниципального района.</w:t>
      </w:r>
    </w:p>
    <w:p w:rsidR="00101DC7" w:rsidRPr="00627667" w:rsidRDefault="00101DC7" w:rsidP="00101DC7">
      <w:pPr>
        <w:autoSpaceDE w:val="0"/>
        <w:ind w:firstLine="340"/>
        <w:jc w:val="both"/>
      </w:pPr>
      <w:r w:rsidRPr="00627667">
        <w:t xml:space="preserve"> Отчётные значения целевых индикаторов (показателей) определяются по данным аналитического учёта финансового отдела Ильинского муниципального района и главного администратора доходов бюджета Ильинского муниципального района — администрации Ильинского муниципального района.</w:t>
      </w:r>
    </w:p>
    <w:p w:rsidR="00101DC7" w:rsidRPr="00627667" w:rsidRDefault="00101DC7" w:rsidP="00101DC7">
      <w:pPr>
        <w:autoSpaceDE w:val="0"/>
        <w:ind w:firstLine="340"/>
        <w:jc w:val="both"/>
      </w:pPr>
      <w:r w:rsidRPr="00627667">
        <w:t>Цели программы могут быть достигнуты путём реализации 2 аналитических подпрограмм, предусматривающие конкретные мероприятия по достижению поставленных целей.</w:t>
      </w:r>
    </w:p>
    <w:p w:rsidR="00101DC7" w:rsidRPr="00627667" w:rsidRDefault="00101DC7" w:rsidP="00101DC7">
      <w:pPr>
        <w:autoSpaceDE w:val="0"/>
        <w:ind w:firstLine="340"/>
        <w:jc w:val="both"/>
      </w:pPr>
      <w:r w:rsidRPr="00627667">
        <w:t>Реализация мероприятий подпрограмм «Управление и распоряжение муниципальным имуществом Ильинского муниципального района» и «Управление и распоряжение земельными ресурсами Ильинского муниципального района» будет способствовать повышению эффективности управления и распоряжения муниципальным имуществом и земельными ресурсами Ильинского муниципального района.</w:t>
      </w:r>
    </w:p>
    <w:p w:rsidR="00101DC7" w:rsidRPr="00627667" w:rsidRDefault="00101DC7" w:rsidP="00101DC7">
      <w:pPr>
        <w:autoSpaceDE w:val="0"/>
        <w:ind w:firstLine="340"/>
        <w:jc w:val="both"/>
      </w:pPr>
    </w:p>
    <w:p w:rsidR="00101DC7" w:rsidRPr="00F42A30" w:rsidRDefault="00101DC7" w:rsidP="00101DC7">
      <w:pPr>
        <w:autoSpaceDE w:val="0"/>
        <w:spacing w:after="283"/>
        <w:ind w:firstLine="340"/>
        <w:jc w:val="center"/>
        <w:rPr>
          <w:b/>
        </w:rPr>
      </w:pPr>
      <w:r w:rsidRPr="00F42A30">
        <w:rPr>
          <w:b/>
        </w:rPr>
        <w:t>4. Ресурсное обеспечение муниципальной программы</w:t>
      </w:r>
    </w:p>
    <w:p w:rsidR="00101DC7" w:rsidRPr="00627667" w:rsidRDefault="00101DC7" w:rsidP="00101DC7">
      <w:pPr>
        <w:autoSpaceDE w:val="0"/>
        <w:ind w:firstLine="340"/>
        <w:jc w:val="both"/>
      </w:pPr>
      <w:r w:rsidRPr="00627667">
        <w:rPr>
          <w:bCs/>
        </w:rPr>
        <w:lastRenderedPageBreak/>
        <w:t>Реализация Программы осуществляется за счет средств бюджета Ильинского муниципального района. Общий объем средств на</w:t>
      </w:r>
      <w:r w:rsidRPr="00627667">
        <w:t xml:space="preserve"> реализацию Программы составляет 900,0 тыс. руб., в том числе по годам:</w:t>
      </w:r>
    </w:p>
    <w:p w:rsidR="00101DC7" w:rsidRPr="00627667" w:rsidRDefault="00101DC7" w:rsidP="00101DC7">
      <w:pPr>
        <w:autoSpaceDE w:val="0"/>
        <w:ind w:firstLine="720"/>
        <w:jc w:val="both"/>
      </w:pPr>
      <w:r w:rsidRPr="00627667">
        <w:t>2017 – 300,0 тыс. рублей,</w:t>
      </w:r>
    </w:p>
    <w:p w:rsidR="00101DC7" w:rsidRPr="00627667" w:rsidRDefault="00101DC7" w:rsidP="00101DC7">
      <w:pPr>
        <w:autoSpaceDE w:val="0"/>
        <w:ind w:firstLine="720"/>
        <w:jc w:val="both"/>
      </w:pPr>
      <w:r w:rsidRPr="00627667">
        <w:t>2018 – 300,0 тыс. рублей,</w:t>
      </w:r>
    </w:p>
    <w:p w:rsidR="00101DC7" w:rsidRPr="00627667" w:rsidRDefault="00101DC7" w:rsidP="00101DC7">
      <w:pPr>
        <w:autoSpaceDE w:val="0"/>
        <w:ind w:firstLine="720"/>
        <w:jc w:val="both"/>
      </w:pPr>
      <w:r w:rsidRPr="00627667">
        <w:t>2019 – 300,0 тыс. рублей,</w:t>
      </w:r>
    </w:p>
    <w:p w:rsidR="00101DC7" w:rsidRPr="00627667" w:rsidRDefault="00101DC7" w:rsidP="00101DC7">
      <w:pPr>
        <w:autoSpaceDE w:val="0"/>
        <w:ind w:firstLine="283"/>
        <w:jc w:val="both"/>
      </w:pPr>
      <w:r w:rsidRPr="00627667">
        <w:t>Расчет затрат для целей данной Программы производился исходя из необходимого количества разрабатываемых документов (технических и кадастровых паспортов, межевых дел, отчетов по оценке) с учетом предельных или фактически сложившихся цен на данные работы.</w:t>
      </w:r>
    </w:p>
    <w:p w:rsidR="00101DC7" w:rsidRPr="00627667" w:rsidRDefault="00101DC7" w:rsidP="00101DC7">
      <w:pPr>
        <w:autoSpaceDE w:val="0"/>
        <w:ind w:firstLine="283"/>
        <w:jc w:val="both"/>
      </w:pPr>
      <w:r w:rsidRPr="00627667">
        <w:t>Для осуществления приватизации муниципального имущества и иных вопросов, связанных с управлением муниципальной собственностью необходимо изготовить технические и кадастровые паспорта на объекты муниципального имущества, кроме того, вопросы, связанные с заключением договоров аренды, безвозмездного пользования, связанные с приватизацией объектов, требуют произведения оценки рыночной стоимости этих объектов.</w:t>
      </w:r>
    </w:p>
    <w:p w:rsidR="00101DC7" w:rsidRPr="00627667" w:rsidRDefault="00101DC7" w:rsidP="00101DC7">
      <w:pPr>
        <w:autoSpaceDE w:val="0"/>
        <w:ind w:firstLine="283"/>
        <w:jc w:val="both"/>
      </w:pPr>
      <w:r w:rsidRPr="00627667">
        <w:t>Для выполнения мероприятий Программы необходимо проведение землеустроительных работ в отношении земельных участков, предоставляемых многодетным семьям, выставляемых на торги.</w:t>
      </w:r>
    </w:p>
    <w:p w:rsidR="00101DC7" w:rsidRPr="00627667" w:rsidRDefault="00101DC7" w:rsidP="00101DC7">
      <w:pPr>
        <w:autoSpaceDE w:val="0"/>
        <w:ind w:firstLine="283"/>
        <w:jc w:val="both"/>
      </w:pPr>
      <w:r w:rsidRPr="00627667">
        <w:t>Объемы финансирования мероприятий могут уточняться при разработке и утверждении бюджета (внесении изменений в него) на соответствующий год исходя из возможностей района и с учетом изменения цен на указанные выше работы.</w:t>
      </w:r>
    </w:p>
    <w:p w:rsidR="00101DC7" w:rsidRPr="00627667" w:rsidRDefault="00101DC7" w:rsidP="00101DC7">
      <w:pPr>
        <w:autoSpaceDE w:val="0"/>
        <w:ind w:firstLine="283"/>
        <w:jc w:val="both"/>
      </w:pPr>
    </w:p>
    <w:p w:rsidR="00101DC7" w:rsidRPr="00627667" w:rsidRDefault="00101DC7" w:rsidP="00101DC7">
      <w:pPr>
        <w:autoSpaceDE w:val="0"/>
        <w:ind w:firstLine="720"/>
        <w:jc w:val="center"/>
      </w:pPr>
      <w:r w:rsidRPr="00627667">
        <w:t>Таблица 3. Ресурсное обеспечение Программы</w:t>
      </w:r>
    </w:p>
    <w:p w:rsidR="00101DC7" w:rsidRPr="00627667" w:rsidRDefault="00101DC7" w:rsidP="00101DC7">
      <w:pPr>
        <w:autoSpaceDE w:val="0"/>
        <w:ind w:firstLine="720"/>
        <w:jc w:val="center"/>
      </w:pPr>
    </w:p>
    <w:tbl>
      <w:tblPr>
        <w:tblW w:w="9777" w:type="dxa"/>
        <w:tblInd w:w="-30" w:type="dxa"/>
        <w:tblLayout w:type="fixed"/>
        <w:tblLook w:val="0000" w:firstRow="0" w:lastRow="0" w:firstColumn="0" w:lastColumn="0" w:noHBand="0" w:noVBand="0"/>
      </w:tblPr>
      <w:tblGrid>
        <w:gridCol w:w="564"/>
        <w:gridCol w:w="4110"/>
        <w:gridCol w:w="1276"/>
        <w:gridCol w:w="1276"/>
        <w:gridCol w:w="1276"/>
        <w:gridCol w:w="1275"/>
      </w:tblGrid>
      <w:tr w:rsidR="00101DC7" w:rsidRPr="00627667" w:rsidTr="00101DC7">
        <w:tc>
          <w:tcPr>
            <w:tcW w:w="56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 п/п</w:t>
            </w:r>
          </w:p>
        </w:tc>
        <w:tc>
          <w:tcPr>
            <w:tcW w:w="411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Наименование подпрограмм/Источник финансирования</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Ед. изм.</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2017 год</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2018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2019 год</w:t>
            </w:r>
          </w:p>
        </w:tc>
      </w:tr>
      <w:tr w:rsidR="00101DC7" w:rsidRPr="00627667" w:rsidTr="00101DC7">
        <w:tc>
          <w:tcPr>
            <w:tcW w:w="56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 xml:space="preserve">1 </w:t>
            </w:r>
          </w:p>
        </w:tc>
        <w:tc>
          <w:tcPr>
            <w:tcW w:w="411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Общий объём бюджетных ассигнований по программе – всего, в том числе:</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тыс. рублей</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300,0</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300,0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300,0</w:t>
            </w:r>
          </w:p>
        </w:tc>
      </w:tr>
      <w:tr w:rsidR="00101DC7" w:rsidRPr="00627667" w:rsidTr="00101DC7">
        <w:tc>
          <w:tcPr>
            <w:tcW w:w="56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11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 бюджет Ильинского муниципального района</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тыс. рублей</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300,0</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300,0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300,0</w:t>
            </w:r>
          </w:p>
        </w:tc>
      </w:tr>
      <w:tr w:rsidR="00101DC7" w:rsidRPr="00627667" w:rsidTr="00101DC7">
        <w:tc>
          <w:tcPr>
            <w:tcW w:w="56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 xml:space="preserve">2. </w:t>
            </w:r>
          </w:p>
        </w:tc>
        <w:tc>
          <w:tcPr>
            <w:tcW w:w="411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Аналитические подпрограммы</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jc w:val="center"/>
            </w:pPr>
          </w:p>
        </w:tc>
      </w:tr>
      <w:tr w:rsidR="00101DC7" w:rsidRPr="00627667" w:rsidTr="00101DC7">
        <w:tc>
          <w:tcPr>
            <w:tcW w:w="56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2.1.</w:t>
            </w:r>
          </w:p>
        </w:tc>
        <w:tc>
          <w:tcPr>
            <w:tcW w:w="411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Подпрограмма «Управление и распоряжение муниципальным имуществом Ильинского муниципального района»</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jc w:val="center"/>
            </w:pPr>
          </w:p>
        </w:tc>
      </w:tr>
      <w:tr w:rsidR="00101DC7" w:rsidRPr="00627667" w:rsidTr="00101DC7">
        <w:tc>
          <w:tcPr>
            <w:tcW w:w="56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11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Общий объём бюджетных ассигнований, всего</w:t>
            </w:r>
          </w:p>
          <w:p w:rsidR="00101DC7" w:rsidRPr="00627667" w:rsidRDefault="00101DC7" w:rsidP="00101DC7">
            <w:pPr>
              <w:autoSpaceDE w:val="0"/>
            </w:pPr>
            <w:r w:rsidRPr="00627667">
              <w:t>в том числе:</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тыс. рублей</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50,0</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50,0</w:t>
            </w:r>
          </w:p>
        </w:tc>
      </w:tr>
      <w:tr w:rsidR="00101DC7" w:rsidRPr="00627667" w:rsidTr="00101DC7">
        <w:tc>
          <w:tcPr>
            <w:tcW w:w="56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11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 xml:space="preserve">- бюджет Ильинского муниципального района </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тыс. рублей</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50,0</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50,0</w:t>
            </w:r>
          </w:p>
        </w:tc>
      </w:tr>
      <w:tr w:rsidR="00101DC7" w:rsidRPr="00627667" w:rsidTr="00101DC7">
        <w:tc>
          <w:tcPr>
            <w:tcW w:w="56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2.2.</w:t>
            </w:r>
          </w:p>
        </w:tc>
        <w:tc>
          <w:tcPr>
            <w:tcW w:w="411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Подпрограмма «Управление и распоряжение земельными ресурсами Ильинского муниципального района»</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jc w:val="center"/>
            </w:pPr>
          </w:p>
        </w:tc>
      </w:tr>
      <w:tr w:rsidR="00101DC7" w:rsidRPr="00627667" w:rsidTr="00101DC7">
        <w:tc>
          <w:tcPr>
            <w:tcW w:w="56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11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Общий объём бюджетных ассигнований, всего</w:t>
            </w:r>
          </w:p>
          <w:p w:rsidR="00101DC7" w:rsidRPr="00627667" w:rsidRDefault="00101DC7" w:rsidP="00101DC7">
            <w:pPr>
              <w:autoSpaceDE w:val="0"/>
            </w:pPr>
            <w:r w:rsidRPr="00627667">
              <w:t>в том числе:</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тыс. рублей</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250,0</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250,0</w:t>
            </w:r>
          </w:p>
        </w:tc>
      </w:tr>
      <w:tr w:rsidR="00101DC7" w:rsidRPr="00627667" w:rsidTr="00101DC7">
        <w:tc>
          <w:tcPr>
            <w:tcW w:w="564"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11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 xml:space="preserve">- бюджет Ильинского муниципального района </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тыс. рублей</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250,0</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250,0</w:t>
            </w:r>
          </w:p>
        </w:tc>
      </w:tr>
    </w:tbl>
    <w:p w:rsidR="00FB6BED" w:rsidRDefault="00FB6BED" w:rsidP="00101DC7">
      <w:pPr>
        <w:autoSpaceDE w:val="0"/>
        <w:ind w:firstLine="720"/>
        <w:jc w:val="right"/>
      </w:pPr>
    </w:p>
    <w:p w:rsidR="00101DC7" w:rsidRDefault="00101DC7" w:rsidP="00101DC7">
      <w:pPr>
        <w:autoSpaceDE w:val="0"/>
        <w:ind w:firstLine="720"/>
        <w:jc w:val="right"/>
      </w:pPr>
      <w:r w:rsidRPr="00627667">
        <w:lastRenderedPageBreak/>
        <w:t xml:space="preserve">Приложение 1 </w:t>
      </w:r>
    </w:p>
    <w:p w:rsidR="00101DC7" w:rsidRDefault="00101DC7" w:rsidP="00101DC7">
      <w:pPr>
        <w:autoSpaceDE w:val="0"/>
        <w:ind w:firstLine="720"/>
        <w:jc w:val="right"/>
      </w:pPr>
      <w:r w:rsidRPr="00627667">
        <w:t xml:space="preserve">к Программе «Управление муниципальным </w:t>
      </w:r>
    </w:p>
    <w:p w:rsidR="00101DC7" w:rsidRDefault="00101DC7" w:rsidP="00101DC7">
      <w:pPr>
        <w:autoSpaceDE w:val="0"/>
        <w:ind w:firstLine="720"/>
        <w:jc w:val="right"/>
      </w:pPr>
      <w:r w:rsidRPr="00627667">
        <w:t xml:space="preserve">имуществом и земельными ресурсами </w:t>
      </w:r>
    </w:p>
    <w:p w:rsidR="00101DC7" w:rsidRPr="00627667" w:rsidRDefault="00101DC7" w:rsidP="00101DC7">
      <w:pPr>
        <w:autoSpaceDE w:val="0"/>
        <w:ind w:firstLine="720"/>
        <w:jc w:val="right"/>
      </w:pPr>
      <w:r w:rsidRPr="00627667">
        <w:t>Ильинского муниципального района»</w:t>
      </w:r>
    </w:p>
    <w:p w:rsidR="00101DC7" w:rsidRPr="00627667" w:rsidRDefault="00101DC7" w:rsidP="00101DC7">
      <w:pPr>
        <w:pStyle w:val="15"/>
        <w:tabs>
          <w:tab w:val="left" w:pos="5010"/>
        </w:tabs>
        <w:jc w:val="both"/>
        <w:rPr>
          <w:rFonts w:ascii="Times New Roman" w:hAnsi="Times New Roman" w:cs="Times New Roman"/>
          <w:sz w:val="24"/>
          <w:szCs w:val="24"/>
        </w:rPr>
      </w:pPr>
      <w:r w:rsidRPr="00627667">
        <w:rPr>
          <w:rFonts w:ascii="Times New Roman" w:hAnsi="Times New Roman" w:cs="Times New Roman"/>
          <w:sz w:val="24"/>
          <w:szCs w:val="24"/>
        </w:rPr>
        <w:tab/>
      </w:r>
      <w:r w:rsidRPr="00627667">
        <w:rPr>
          <w:rFonts w:ascii="Times New Roman" w:hAnsi="Times New Roman" w:cs="Times New Roman"/>
          <w:sz w:val="24"/>
          <w:szCs w:val="24"/>
        </w:rPr>
        <w:tab/>
      </w:r>
      <w:r w:rsidRPr="00627667">
        <w:rPr>
          <w:rFonts w:ascii="Times New Roman" w:hAnsi="Times New Roman" w:cs="Times New Roman"/>
          <w:sz w:val="24"/>
          <w:szCs w:val="24"/>
        </w:rPr>
        <w:tab/>
      </w:r>
    </w:p>
    <w:p w:rsidR="00101DC7" w:rsidRPr="00F42A30" w:rsidRDefault="00101DC7" w:rsidP="00101DC7">
      <w:pPr>
        <w:spacing w:before="120"/>
        <w:jc w:val="center"/>
        <w:rPr>
          <w:b/>
        </w:rPr>
      </w:pPr>
      <w:r w:rsidRPr="00F42A30">
        <w:rPr>
          <w:b/>
        </w:rPr>
        <w:t>Подпрограмма «Управление и распоряжение муниципальным имуществом Ильинского муниципального района»</w:t>
      </w:r>
    </w:p>
    <w:p w:rsidR="00101DC7" w:rsidRPr="00F42A30" w:rsidRDefault="00101DC7" w:rsidP="00101DC7">
      <w:pPr>
        <w:spacing w:before="120"/>
        <w:jc w:val="center"/>
        <w:rPr>
          <w:b/>
        </w:rPr>
      </w:pPr>
      <w:r w:rsidRPr="00F42A30">
        <w:rPr>
          <w:b/>
        </w:rPr>
        <w:t>1. Паспорт Подпрограммы</w:t>
      </w:r>
    </w:p>
    <w:p w:rsidR="00101DC7" w:rsidRPr="00627667" w:rsidRDefault="00101DC7" w:rsidP="00101DC7">
      <w:pPr>
        <w:spacing w:before="12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15"/>
        <w:gridCol w:w="5748"/>
      </w:tblGrid>
      <w:tr w:rsidR="00101DC7" w:rsidRPr="00627667" w:rsidTr="00101DC7">
        <w:tc>
          <w:tcPr>
            <w:tcW w:w="3915" w:type="dxa"/>
            <w:tcBorders>
              <w:top w:val="single" w:sz="1" w:space="0" w:color="000000"/>
              <w:left w:val="single" w:sz="1" w:space="0" w:color="000000"/>
              <w:bottom w:val="single" w:sz="1" w:space="0" w:color="000000"/>
            </w:tcBorders>
            <w:shd w:val="clear" w:color="auto" w:fill="auto"/>
          </w:tcPr>
          <w:p w:rsidR="00101DC7" w:rsidRPr="00627667" w:rsidRDefault="00101DC7" w:rsidP="00101DC7">
            <w:pPr>
              <w:spacing w:before="100" w:after="100"/>
            </w:pPr>
            <w:r w:rsidRPr="00627667">
              <w:rPr>
                <w:color w:val="000000"/>
                <w:kern w:val="1"/>
              </w:rPr>
              <w:t xml:space="preserve">Наименование Подпрограммы </w:t>
            </w:r>
          </w:p>
        </w:tc>
        <w:tc>
          <w:tcPr>
            <w:tcW w:w="5748" w:type="dxa"/>
            <w:tcBorders>
              <w:top w:val="single" w:sz="1" w:space="0" w:color="000000"/>
              <w:left w:val="single" w:sz="1" w:space="0" w:color="000000"/>
              <w:bottom w:val="single" w:sz="1" w:space="0" w:color="000000"/>
              <w:right w:val="single" w:sz="1" w:space="0" w:color="000000"/>
            </w:tcBorders>
            <w:shd w:val="clear" w:color="auto" w:fill="auto"/>
          </w:tcPr>
          <w:p w:rsidR="00101DC7" w:rsidRPr="00627667" w:rsidRDefault="00101DC7" w:rsidP="00101DC7">
            <w:pPr>
              <w:pStyle w:val="16"/>
              <w:autoSpaceDE w:val="0"/>
              <w:spacing w:before="0" w:after="0"/>
              <w:rPr>
                <w:rFonts w:ascii="Times New Roman" w:hAnsi="Times New Roman" w:cs="Times New Roman"/>
              </w:rPr>
            </w:pPr>
            <w:r w:rsidRPr="00627667">
              <w:rPr>
                <w:rFonts w:ascii="Times New Roman" w:eastAsia="Times New Roman" w:hAnsi="Times New Roman" w:cs="Times New Roman"/>
                <w:lang w:eastAsia="ru-RU"/>
              </w:rPr>
              <w:t xml:space="preserve">Управление и распоряжение муниципальным имуществом Ильинского муниципального района – далее Подпрограмма </w:t>
            </w:r>
          </w:p>
        </w:tc>
      </w:tr>
      <w:tr w:rsidR="00101DC7" w:rsidRPr="00627667" w:rsidTr="00101DC7">
        <w:tc>
          <w:tcPr>
            <w:tcW w:w="3915" w:type="dxa"/>
            <w:tcBorders>
              <w:left w:val="single" w:sz="1" w:space="0" w:color="000000"/>
              <w:bottom w:val="single" w:sz="1" w:space="0" w:color="000000"/>
            </w:tcBorders>
            <w:shd w:val="clear" w:color="auto" w:fill="auto"/>
          </w:tcPr>
          <w:p w:rsidR="00101DC7" w:rsidRPr="00627667" w:rsidRDefault="00101DC7" w:rsidP="00101DC7">
            <w:pPr>
              <w:spacing w:before="100" w:after="100"/>
            </w:pPr>
            <w:r w:rsidRPr="00627667">
              <w:rPr>
                <w:color w:val="000000"/>
                <w:kern w:val="1"/>
              </w:rPr>
              <w:t>Тип подпрограммы</w:t>
            </w:r>
          </w:p>
        </w:tc>
        <w:tc>
          <w:tcPr>
            <w:tcW w:w="5748"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spacing w:before="100" w:after="100"/>
            </w:pPr>
            <w:r w:rsidRPr="00627667">
              <w:rPr>
                <w:color w:val="000000"/>
                <w:kern w:val="1"/>
              </w:rPr>
              <w:t>Аналитическая</w:t>
            </w:r>
          </w:p>
        </w:tc>
      </w:tr>
      <w:tr w:rsidR="00101DC7" w:rsidRPr="00627667" w:rsidTr="00101DC7">
        <w:tc>
          <w:tcPr>
            <w:tcW w:w="3915" w:type="dxa"/>
            <w:tcBorders>
              <w:left w:val="single" w:sz="1" w:space="0" w:color="000000"/>
              <w:bottom w:val="single" w:sz="1" w:space="0" w:color="000000"/>
            </w:tcBorders>
            <w:shd w:val="clear" w:color="auto" w:fill="auto"/>
          </w:tcPr>
          <w:p w:rsidR="00101DC7" w:rsidRPr="00627667" w:rsidRDefault="00101DC7" w:rsidP="00101DC7">
            <w:pPr>
              <w:spacing w:before="100" w:after="100"/>
            </w:pPr>
            <w:r w:rsidRPr="00627667">
              <w:rPr>
                <w:color w:val="000000"/>
                <w:kern w:val="1"/>
              </w:rPr>
              <w:t>Срок реализации подпрограммы</w:t>
            </w:r>
          </w:p>
        </w:tc>
        <w:tc>
          <w:tcPr>
            <w:tcW w:w="5748"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spacing w:before="100" w:after="100"/>
            </w:pPr>
            <w:r w:rsidRPr="00627667">
              <w:rPr>
                <w:color w:val="000000"/>
                <w:kern w:val="1"/>
              </w:rPr>
              <w:t>2017-2019</w:t>
            </w:r>
          </w:p>
        </w:tc>
      </w:tr>
      <w:tr w:rsidR="00101DC7" w:rsidRPr="00627667" w:rsidTr="00101DC7">
        <w:tc>
          <w:tcPr>
            <w:tcW w:w="3915" w:type="dxa"/>
            <w:tcBorders>
              <w:left w:val="single" w:sz="1" w:space="0" w:color="000000"/>
              <w:bottom w:val="single" w:sz="1" w:space="0" w:color="000000"/>
            </w:tcBorders>
            <w:shd w:val="clear" w:color="auto" w:fill="auto"/>
          </w:tcPr>
          <w:p w:rsidR="00101DC7" w:rsidRPr="00627667" w:rsidRDefault="00101DC7" w:rsidP="00101DC7">
            <w:pPr>
              <w:spacing w:before="100" w:after="100"/>
            </w:pPr>
            <w:r w:rsidRPr="00627667">
              <w:rPr>
                <w:color w:val="000000"/>
                <w:kern w:val="1"/>
              </w:rPr>
              <w:t>Исполнитель Подпрограммы</w:t>
            </w:r>
          </w:p>
        </w:tc>
        <w:tc>
          <w:tcPr>
            <w:tcW w:w="5748"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spacing w:before="100" w:after="100"/>
              <w:ind w:left="33"/>
              <w:jc w:val="both"/>
            </w:pPr>
            <w:r w:rsidRPr="00627667">
              <w:rPr>
                <w:color w:val="000000"/>
                <w:kern w:val="1"/>
              </w:rPr>
              <w:t>Комитет по управлению земельными ресурсами, муниципальным имуществом и архитектуре администрации Ильинского муниципального района (далее – Комитет)</w:t>
            </w:r>
          </w:p>
        </w:tc>
      </w:tr>
      <w:tr w:rsidR="00101DC7" w:rsidRPr="00627667" w:rsidTr="00101DC7">
        <w:tc>
          <w:tcPr>
            <w:tcW w:w="3915" w:type="dxa"/>
            <w:tcBorders>
              <w:left w:val="single" w:sz="1" w:space="0" w:color="000000"/>
              <w:bottom w:val="single" w:sz="1" w:space="0" w:color="000000"/>
            </w:tcBorders>
            <w:shd w:val="clear" w:color="auto" w:fill="auto"/>
          </w:tcPr>
          <w:p w:rsidR="00101DC7" w:rsidRPr="00627667" w:rsidRDefault="00101DC7" w:rsidP="00101DC7">
            <w:pPr>
              <w:spacing w:before="100" w:after="100"/>
            </w:pPr>
            <w:r w:rsidRPr="00627667">
              <w:rPr>
                <w:color w:val="000000"/>
                <w:kern w:val="1"/>
              </w:rPr>
              <w:t>Цель (цели) Подпрограммы</w:t>
            </w:r>
          </w:p>
        </w:tc>
        <w:tc>
          <w:tcPr>
            <w:tcW w:w="5748"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pStyle w:val="17"/>
              <w:tabs>
                <w:tab w:val="left" w:pos="33"/>
                <w:tab w:val="left" w:pos="5496"/>
              </w:tabs>
              <w:ind w:left="0" w:firstLine="33"/>
              <w:jc w:val="both"/>
              <w:rPr>
                <w:rFonts w:ascii="Times New Roman" w:hAnsi="Times New Roman" w:cs="Times New Roman"/>
                <w:sz w:val="24"/>
                <w:szCs w:val="24"/>
              </w:rPr>
            </w:pPr>
            <w:r w:rsidRPr="00627667">
              <w:rPr>
                <w:rFonts w:ascii="Times New Roman" w:eastAsia="Times New Roman" w:hAnsi="Times New Roman" w:cs="Times New Roman"/>
                <w:sz w:val="24"/>
                <w:szCs w:val="24"/>
                <w:lang w:eastAsia="ru-RU"/>
              </w:rPr>
              <w:t>Повышение эффективности управления и распоряжения муниципальным имуществом Ильинского муниципального района</w:t>
            </w:r>
          </w:p>
        </w:tc>
      </w:tr>
      <w:tr w:rsidR="00101DC7" w:rsidRPr="00627667" w:rsidTr="00101DC7">
        <w:tc>
          <w:tcPr>
            <w:tcW w:w="3915" w:type="dxa"/>
            <w:tcBorders>
              <w:left w:val="single" w:sz="1" w:space="0" w:color="000000"/>
              <w:bottom w:val="single" w:sz="1" w:space="0" w:color="000000"/>
            </w:tcBorders>
            <w:shd w:val="clear" w:color="auto" w:fill="auto"/>
          </w:tcPr>
          <w:p w:rsidR="00101DC7" w:rsidRPr="00627667" w:rsidRDefault="00101DC7" w:rsidP="00101DC7">
            <w:pPr>
              <w:spacing w:before="100" w:after="100"/>
            </w:pPr>
            <w:r w:rsidRPr="00627667">
              <w:rPr>
                <w:color w:val="000000"/>
                <w:kern w:val="1"/>
              </w:rPr>
              <w:t>Объемы ресурсного обеспечения подпрограммы по годам ее реализации в разрезе источников финансирования</w:t>
            </w:r>
          </w:p>
        </w:tc>
        <w:tc>
          <w:tcPr>
            <w:tcW w:w="5748"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jc w:val="both"/>
            </w:pPr>
            <w:r w:rsidRPr="00627667">
              <w:rPr>
                <w:color w:val="000000"/>
                <w:kern w:val="1"/>
              </w:rPr>
              <w:t xml:space="preserve">Общий объем финансирования Подпрограммы в 2017-2019 годах 150,0 тыс. руб., из них по годам реализации:  </w:t>
            </w:r>
          </w:p>
          <w:p w:rsidR="00101DC7" w:rsidRPr="00627667" w:rsidRDefault="00101DC7" w:rsidP="00101DC7">
            <w:pPr>
              <w:jc w:val="both"/>
            </w:pPr>
            <w:r w:rsidRPr="00627667">
              <w:rPr>
                <w:color w:val="000000"/>
                <w:kern w:val="1"/>
              </w:rPr>
              <w:t>2017 – 50,0 тыс. руб.,</w:t>
            </w:r>
          </w:p>
          <w:p w:rsidR="00101DC7" w:rsidRPr="00627667" w:rsidRDefault="00101DC7" w:rsidP="00101DC7">
            <w:pPr>
              <w:jc w:val="both"/>
            </w:pPr>
            <w:r w:rsidRPr="00627667">
              <w:rPr>
                <w:color w:val="000000"/>
                <w:kern w:val="1"/>
              </w:rPr>
              <w:t xml:space="preserve">2018 – 50,0 тыс. руб., </w:t>
            </w:r>
          </w:p>
          <w:p w:rsidR="00101DC7" w:rsidRPr="00627667" w:rsidRDefault="00101DC7" w:rsidP="00101DC7">
            <w:pPr>
              <w:jc w:val="both"/>
            </w:pPr>
            <w:r w:rsidRPr="00627667">
              <w:rPr>
                <w:color w:val="000000"/>
                <w:kern w:val="1"/>
              </w:rPr>
              <w:t>2019 – 50,0 тыс. руб. в том числе:</w:t>
            </w:r>
          </w:p>
          <w:p w:rsidR="00101DC7" w:rsidRPr="00627667" w:rsidRDefault="00101DC7" w:rsidP="00101DC7">
            <w:pPr>
              <w:jc w:val="both"/>
            </w:pPr>
            <w:r w:rsidRPr="00627667">
              <w:rPr>
                <w:color w:val="000000"/>
                <w:kern w:val="1"/>
              </w:rPr>
              <w:t>- бюджет Ильинского муниципального района:</w:t>
            </w:r>
          </w:p>
          <w:p w:rsidR="00101DC7" w:rsidRPr="00627667" w:rsidRDefault="00101DC7" w:rsidP="00101DC7">
            <w:pPr>
              <w:jc w:val="both"/>
            </w:pPr>
            <w:r w:rsidRPr="00627667">
              <w:rPr>
                <w:color w:val="000000"/>
                <w:kern w:val="1"/>
              </w:rPr>
              <w:t>2017 – 50,0 тыс. руб.,</w:t>
            </w:r>
          </w:p>
          <w:p w:rsidR="00101DC7" w:rsidRPr="00627667" w:rsidRDefault="00101DC7" w:rsidP="00101DC7">
            <w:pPr>
              <w:jc w:val="both"/>
            </w:pPr>
            <w:r w:rsidRPr="00627667">
              <w:rPr>
                <w:color w:val="000000"/>
                <w:kern w:val="1"/>
              </w:rPr>
              <w:t xml:space="preserve">2018 – 50,0 тыс. руб., </w:t>
            </w:r>
          </w:p>
          <w:p w:rsidR="00101DC7" w:rsidRPr="00627667" w:rsidRDefault="00101DC7" w:rsidP="00101DC7">
            <w:pPr>
              <w:jc w:val="both"/>
            </w:pPr>
            <w:r w:rsidRPr="00627667">
              <w:rPr>
                <w:color w:val="000000"/>
                <w:kern w:val="1"/>
              </w:rPr>
              <w:t>2019 – 50,0 тыс. руб.</w:t>
            </w:r>
          </w:p>
        </w:tc>
      </w:tr>
    </w:tbl>
    <w:p w:rsidR="00101DC7" w:rsidRPr="00627667" w:rsidRDefault="00101DC7" w:rsidP="00101DC7">
      <w:pPr>
        <w:spacing w:before="120"/>
      </w:pPr>
    </w:p>
    <w:p w:rsidR="00101DC7" w:rsidRPr="00F42A30" w:rsidRDefault="00101DC7" w:rsidP="00101DC7">
      <w:pPr>
        <w:spacing w:before="120"/>
        <w:jc w:val="center"/>
        <w:rPr>
          <w:b/>
        </w:rPr>
      </w:pPr>
      <w:r w:rsidRPr="00F42A30">
        <w:rPr>
          <w:b/>
        </w:rPr>
        <w:t>2. Краткая характеристика сферы реализации подпрограммы</w:t>
      </w:r>
    </w:p>
    <w:p w:rsidR="00101DC7" w:rsidRPr="00627667" w:rsidRDefault="00101DC7" w:rsidP="00101DC7">
      <w:pPr>
        <w:spacing w:before="120"/>
        <w:jc w:val="center"/>
      </w:pPr>
    </w:p>
    <w:p w:rsidR="00101DC7" w:rsidRPr="00627667" w:rsidRDefault="00101DC7" w:rsidP="00101DC7">
      <w:pPr>
        <w:spacing w:before="4"/>
        <w:ind w:firstLine="283"/>
        <w:jc w:val="both"/>
      </w:pPr>
      <w:r w:rsidRPr="00627667">
        <w:t>Для достижения поставленных целей в сфере управления и распоряжения муниципальным имуществом Ильинского муниципального района предполагается выполнение работ по следующим направлениям:</w:t>
      </w:r>
    </w:p>
    <w:p w:rsidR="00101DC7" w:rsidRPr="00627667" w:rsidRDefault="00101DC7" w:rsidP="00101DC7">
      <w:pPr>
        <w:spacing w:before="4"/>
        <w:ind w:firstLine="283"/>
        <w:jc w:val="both"/>
      </w:pPr>
      <w:r w:rsidRPr="00627667">
        <w:t>- проведение технической инвентаризации объектов недвижимого имущества, учтённых в реестре имущества, находящегося в собственности Ильинского муниципального района;</w:t>
      </w:r>
    </w:p>
    <w:p w:rsidR="00101DC7" w:rsidRPr="00627667" w:rsidRDefault="00101DC7" w:rsidP="00101DC7">
      <w:pPr>
        <w:spacing w:before="4"/>
        <w:ind w:firstLine="283"/>
        <w:jc w:val="both"/>
      </w:pPr>
      <w:r w:rsidRPr="00627667">
        <w:t>- проведение работ по определению рыночной стоимости объектов имущества, находящихся в собственности Ильинского муниципального района;</w:t>
      </w:r>
    </w:p>
    <w:p w:rsidR="00101DC7" w:rsidRPr="00627667" w:rsidRDefault="00101DC7" w:rsidP="00101DC7">
      <w:pPr>
        <w:spacing w:before="4"/>
        <w:ind w:firstLine="283"/>
        <w:jc w:val="both"/>
      </w:pPr>
      <w:r w:rsidRPr="00627667">
        <w:t>- выявление и вовлечение в оборот неиспользуемых и неэффективно используемых объектов муниципального имущества Ильинского муниципального района;</w:t>
      </w:r>
    </w:p>
    <w:p w:rsidR="00101DC7" w:rsidRPr="00627667" w:rsidRDefault="00101DC7" w:rsidP="00101DC7">
      <w:pPr>
        <w:spacing w:before="4"/>
        <w:ind w:firstLine="283"/>
        <w:jc w:val="both"/>
      </w:pPr>
      <w:r w:rsidRPr="00627667">
        <w:lastRenderedPageBreak/>
        <w:t>- приватизация имущества, находящегося в собственности Ильинского муниципального района, с учётом того, что приватизации подлежит всё имущество, находящееся в собственности Ильинского муниципального района, за исключением задействованного в обеспечении выполнения муниципальных функций (полномочий) Ильинского муниципального района и необходимого для достижения задач и интересов Ильинского муниципального района;</w:t>
      </w:r>
    </w:p>
    <w:p w:rsidR="00101DC7" w:rsidRPr="00627667" w:rsidRDefault="00101DC7" w:rsidP="00101DC7">
      <w:pPr>
        <w:spacing w:before="4"/>
        <w:ind w:firstLine="283"/>
        <w:jc w:val="both"/>
      </w:pPr>
      <w:r w:rsidRPr="00627667">
        <w:t>- обеспечение доходов бюджета Ильинского муниципального района на основе эффективного использования муниципального имущества Ильинского муниципального района.</w:t>
      </w:r>
    </w:p>
    <w:p w:rsidR="00101DC7" w:rsidRPr="00627667" w:rsidRDefault="00101DC7" w:rsidP="00101DC7">
      <w:pPr>
        <w:spacing w:before="4"/>
        <w:ind w:firstLine="283"/>
        <w:jc w:val="both"/>
      </w:pPr>
    </w:p>
    <w:p w:rsidR="00101DC7" w:rsidRPr="00F42A30" w:rsidRDefault="00101DC7" w:rsidP="00101DC7">
      <w:pPr>
        <w:spacing w:before="4"/>
        <w:ind w:firstLine="283"/>
        <w:jc w:val="center"/>
        <w:rPr>
          <w:b/>
        </w:rPr>
      </w:pPr>
      <w:r w:rsidRPr="00F42A30">
        <w:rPr>
          <w:b/>
        </w:rPr>
        <w:t>3. Ожидаемые результаты реализации подпрограммы</w:t>
      </w:r>
    </w:p>
    <w:p w:rsidR="00101DC7" w:rsidRPr="00627667" w:rsidRDefault="00101DC7" w:rsidP="00101DC7">
      <w:pPr>
        <w:spacing w:before="4"/>
        <w:ind w:firstLine="283"/>
        <w:jc w:val="center"/>
      </w:pPr>
    </w:p>
    <w:p w:rsidR="00101DC7" w:rsidRPr="00627667" w:rsidRDefault="00101DC7" w:rsidP="00101DC7">
      <w:pPr>
        <w:spacing w:before="4"/>
        <w:ind w:firstLine="283"/>
        <w:jc w:val="both"/>
      </w:pPr>
      <w:r w:rsidRPr="00627667">
        <w:t>Реализация Подпрограммы позволит обеспечить поступление в бюджет Ильинского муниципального района доходов от использования муниципального имущества.</w:t>
      </w:r>
    </w:p>
    <w:p w:rsidR="00101DC7" w:rsidRPr="00627667" w:rsidRDefault="00101DC7" w:rsidP="00101DC7">
      <w:pPr>
        <w:spacing w:before="4"/>
        <w:ind w:firstLine="283"/>
        <w:jc w:val="both"/>
      </w:pPr>
      <w:r w:rsidRPr="00627667">
        <w:t>В рамках реализации Подпрограммы в 2017-2019 годах планируется обеспечить:</w:t>
      </w:r>
    </w:p>
    <w:p w:rsidR="00101DC7" w:rsidRPr="00627667" w:rsidRDefault="00101DC7" w:rsidP="00101DC7">
      <w:pPr>
        <w:spacing w:before="4"/>
        <w:ind w:firstLine="283"/>
        <w:jc w:val="both"/>
      </w:pPr>
      <w:r w:rsidRPr="00627667">
        <w:t xml:space="preserve">-  усиление контроля за использование и сохранностью имущества Ильинского муниципального района; </w:t>
      </w:r>
    </w:p>
    <w:p w:rsidR="00101DC7" w:rsidRPr="00627667" w:rsidRDefault="00101DC7" w:rsidP="00101DC7">
      <w:pPr>
        <w:spacing w:before="4"/>
        <w:ind w:firstLine="283"/>
        <w:jc w:val="both"/>
      </w:pPr>
      <w:r w:rsidRPr="00627667">
        <w:t xml:space="preserve">- повышение эффективности управления муниципальным имуществом Ильинского муниципального района и приватизации.  </w:t>
      </w:r>
    </w:p>
    <w:p w:rsidR="00101DC7" w:rsidRPr="00627667" w:rsidRDefault="00101DC7" w:rsidP="00101DC7">
      <w:pPr>
        <w:spacing w:before="4"/>
        <w:ind w:firstLine="283"/>
        <w:jc w:val="both"/>
      </w:pPr>
      <w:r w:rsidRPr="00627667">
        <w:t>Достижение ожидаемых результатов реализации Подпрограммы в существенной мере зависит от фактического спроса на муниципальное имущество.</w:t>
      </w:r>
    </w:p>
    <w:p w:rsidR="00101DC7" w:rsidRPr="00627667" w:rsidRDefault="00101DC7" w:rsidP="00101DC7">
      <w:pPr>
        <w:jc w:val="center"/>
      </w:pPr>
    </w:p>
    <w:p w:rsidR="00101DC7" w:rsidRPr="00627667" w:rsidRDefault="00101DC7" w:rsidP="00101DC7">
      <w:pPr>
        <w:jc w:val="center"/>
      </w:pPr>
      <w:r w:rsidRPr="00627667">
        <w:t xml:space="preserve"> Таблица 1. Сведения о целевых индикаторах (показателях) реализации Подпрограммы</w:t>
      </w:r>
    </w:p>
    <w:p w:rsidR="00101DC7" w:rsidRPr="00627667" w:rsidRDefault="00101DC7" w:rsidP="00101DC7">
      <w:pPr>
        <w:jc w:val="center"/>
      </w:pPr>
    </w:p>
    <w:tbl>
      <w:tblPr>
        <w:tblW w:w="9639" w:type="dxa"/>
        <w:tblInd w:w="108" w:type="dxa"/>
        <w:tblLayout w:type="fixed"/>
        <w:tblLook w:val="0000" w:firstRow="0" w:lastRow="0" w:firstColumn="0" w:lastColumn="0" w:noHBand="0" w:noVBand="0"/>
      </w:tblPr>
      <w:tblGrid>
        <w:gridCol w:w="567"/>
        <w:gridCol w:w="3261"/>
        <w:gridCol w:w="850"/>
        <w:gridCol w:w="992"/>
        <w:gridCol w:w="993"/>
        <w:gridCol w:w="1018"/>
        <w:gridCol w:w="966"/>
        <w:gridCol w:w="992"/>
      </w:tblGrid>
      <w:tr w:rsidR="00101DC7" w:rsidRPr="00627667" w:rsidTr="00101DC7">
        <w:trPr>
          <w:trHeight w:val="1020"/>
        </w:trPr>
        <w:tc>
          <w:tcPr>
            <w:tcW w:w="56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 п/п</w:t>
            </w:r>
          </w:p>
        </w:tc>
        <w:tc>
          <w:tcPr>
            <w:tcW w:w="3261"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Наименование целевого индикатора (показателя)</w:t>
            </w:r>
          </w:p>
        </w:tc>
        <w:tc>
          <w:tcPr>
            <w:tcW w:w="85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Ед. изм.</w:t>
            </w:r>
          </w:p>
        </w:tc>
        <w:tc>
          <w:tcPr>
            <w:tcW w:w="99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2015</w:t>
            </w:r>
          </w:p>
          <w:p w:rsidR="00101DC7" w:rsidRPr="00627667" w:rsidRDefault="00101DC7" w:rsidP="00101DC7">
            <w:pPr>
              <w:autoSpaceDE w:val="0"/>
              <w:spacing w:before="120" w:after="120"/>
              <w:jc w:val="center"/>
            </w:pPr>
            <w:r w:rsidRPr="00627667">
              <w:t>(факт)</w:t>
            </w:r>
          </w:p>
        </w:tc>
        <w:tc>
          <w:tcPr>
            <w:tcW w:w="993"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2016</w:t>
            </w:r>
          </w:p>
          <w:p w:rsidR="00101DC7" w:rsidRPr="00627667" w:rsidRDefault="00101DC7" w:rsidP="00101DC7">
            <w:pPr>
              <w:autoSpaceDE w:val="0"/>
              <w:spacing w:before="120" w:after="120"/>
              <w:jc w:val="center"/>
            </w:pPr>
            <w:r w:rsidRPr="00627667">
              <w:t>(план)</w:t>
            </w:r>
          </w:p>
        </w:tc>
        <w:tc>
          <w:tcPr>
            <w:tcW w:w="10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2017</w:t>
            </w:r>
          </w:p>
          <w:p w:rsidR="00101DC7" w:rsidRPr="00627667" w:rsidRDefault="00101DC7" w:rsidP="00101DC7">
            <w:pPr>
              <w:autoSpaceDE w:val="0"/>
              <w:spacing w:before="120" w:after="120"/>
              <w:jc w:val="center"/>
            </w:pPr>
            <w:r w:rsidRPr="00627667">
              <w:t>(план)</w:t>
            </w:r>
          </w:p>
        </w:tc>
        <w:tc>
          <w:tcPr>
            <w:tcW w:w="96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2018</w:t>
            </w:r>
          </w:p>
          <w:p w:rsidR="00101DC7" w:rsidRPr="00627667" w:rsidRDefault="00101DC7" w:rsidP="00101DC7">
            <w:pPr>
              <w:autoSpaceDE w:val="0"/>
              <w:spacing w:before="120" w:after="120"/>
              <w:jc w:val="center"/>
            </w:pPr>
            <w:r w:rsidRPr="00627667">
              <w:t>(план)</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pacing w:before="120" w:after="120"/>
              <w:jc w:val="center"/>
            </w:pPr>
            <w:r w:rsidRPr="00627667">
              <w:t>2019</w:t>
            </w:r>
          </w:p>
          <w:p w:rsidR="00101DC7" w:rsidRPr="00627667" w:rsidRDefault="00101DC7" w:rsidP="00101DC7">
            <w:pPr>
              <w:autoSpaceDE w:val="0"/>
              <w:spacing w:before="120" w:after="120"/>
              <w:jc w:val="center"/>
            </w:pPr>
            <w:r w:rsidRPr="00627667">
              <w:t>(план)</w:t>
            </w:r>
          </w:p>
        </w:tc>
      </w:tr>
      <w:tr w:rsidR="00101DC7" w:rsidRPr="00627667" w:rsidTr="00101DC7">
        <w:tc>
          <w:tcPr>
            <w:tcW w:w="56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1</w:t>
            </w:r>
          </w:p>
        </w:tc>
        <w:tc>
          <w:tcPr>
            <w:tcW w:w="3261"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pPr>
            <w:r w:rsidRPr="00627667">
              <w:t>Объём поступлений в бюджет Ильинского муниципального района от продажи муниципального имущества в порядке приватизации</w:t>
            </w:r>
          </w:p>
        </w:tc>
        <w:tc>
          <w:tcPr>
            <w:tcW w:w="85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тыс. руб.</w:t>
            </w:r>
          </w:p>
        </w:tc>
        <w:tc>
          <w:tcPr>
            <w:tcW w:w="99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1326,0</w:t>
            </w:r>
          </w:p>
        </w:tc>
        <w:tc>
          <w:tcPr>
            <w:tcW w:w="993"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550,0</w:t>
            </w:r>
          </w:p>
        </w:tc>
        <w:tc>
          <w:tcPr>
            <w:tcW w:w="10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200,0</w:t>
            </w:r>
          </w:p>
        </w:tc>
        <w:tc>
          <w:tcPr>
            <w:tcW w:w="96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pStyle w:val="af8"/>
              <w:jc w:val="center"/>
            </w:pPr>
            <w:r w:rsidRPr="00627667">
              <w:t>200,0</w:t>
            </w:r>
          </w:p>
        </w:tc>
      </w:tr>
      <w:tr w:rsidR="00101DC7" w:rsidRPr="00627667" w:rsidTr="00101DC7">
        <w:tc>
          <w:tcPr>
            <w:tcW w:w="567"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2</w:t>
            </w:r>
          </w:p>
        </w:tc>
        <w:tc>
          <w:tcPr>
            <w:tcW w:w="3261"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pPr>
            <w:r w:rsidRPr="00627667">
              <w:t>Количество муниципального имущества реализованного в порядке приватизации</w:t>
            </w:r>
          </w:p>
        </w:tc>
        <w:tc>
          <w:tcPr>
            <w:tcW w:w="85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шт.</w:t>
            </w:r>
          </w:p>
        </w:tc>
        <w:tc>
          <w:tcPr>
            <w:tcW w:w="992"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4</w:t>
            </w:r>
          </w:p>
        </w:tc>
        <w:tc>
          <w:tcPr>
            <w:tcW w:w="993"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1</w:t>
            </w:r>
          </w:p>
        </w:tc>
        <w:tc>
          <w:tcPr>
            <w:tcW w:w="1018"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1</w:t>
            </w:r>
          </w:p>
        </w:tc>
        <w:tc>
          <w:tcPr>
            <w:tcW w:w="966"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1</w:t>
            </w:r>
          </w:p>
        </w:tc>
        <w:tc>
          <w:tcPr>
            <w:tcW w:w="992" w:type="dxa"/>
            <w:tcBorders>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spacing w:before="120" w:after="120"/>
              <w:jc w:val="center"/>
            </w:pPr>
            <w:r w:rsidRPr="00627667">
              <w:t>1</w:t>
            </w:r>
          </w:p>
        </w:tc>
      </w:tr>
      <w:tr w:rsidR="00101DC7" w:rsidRPr="00627667" w:rsidTr="00101DC7">
        <w:tc>
          <w:tcPr>
            <w:tcW w:w="56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3</w:t>
            </w:r>
          </w:p>
        </w:tc>
        <w:tc>
          <w:tcPr>
            <w:tcW w:w="3261"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pPr>
            <w:r w:rsidRPr="00627667">
              <w:t>Объём поступлений в бюджет Ильинского муниципального района от аренды недвижимого муниципального имущества</w:t>
            </w:r>
          </w:p>
        </w:tc>
        <w:tc>
          <w:tcPr>
            <w:tcW w:w="85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тыс. руб.</w:t>
            </w:r>
          </w:p>
        </w:tc>
        <w:tc>
          <w:tcPr>
            <w:tcW w:w="99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305,0</w:t>
            </w:r>
          </w:p>
        </w:tc>
        <w:tc>
          <w:tcPr>
            <w:tcW w:w="993"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390,0</w:t>
            </w:r>
          </w:p>
        </w:tc>
        <w:tc>
          <w:tcPr>
            <w:tcW w:w="10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345,0</w:t>
            </w:r>
          </w:p>
        </w:tc>
        <w:tc>
          <w:tcPr>
            <w:tcW w:w="96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345,0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pStyle w:val="af8"/>
              <w:jc w:val="center"/>
            </w:pPr>
            <w:r w:rsidRPr="00627667">
              <w:t>345,0</w:t>
            </w:r>
          </w:p>
        </w:tc>
      </w:tr>
      <w:tr w:rsidR="00101DC7" w:rsidRPr="00627667" w:rsidTr="00101DC7">
        <w:tc>
          <w:tcPr>
            <w:tcW w:w="567"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4</w:t>
            </w:r>
          </w:p>
        </w:tc>
        <w:tc>
          <w:tcPr>
            <w:tcW w:w="3261"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pPr>
            <w:r w:rsidRPr="00627667">
              <w:t>Количество муниципального имущества, переданного в аренду</w:t>
            </w:r>
          </w:p>
        </w:tc>
        <w:tc>
          <w:tcPr>
            <w:tcW w:w="85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шт.</w:t>
            </w:r>
          </w:p>
        </w:tc>
        <w:tc>
          <w:tcPr>
            <w:tcW w:w="992"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7</w:t>
            </w:r>
          </w:p>
        </w:tc>
        <w:tc>
          <w:tcPr>
            <w:tcW w:w="993"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6</w:t>
            </w:r>
          </w:p>
        </w:tc>
        <w:tc>
          <w:tcPr>
            <w:tcW w:w="1018"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6</w:t>
            </w:r>
          </w:p>
        </w:tc>
        <w:tc>
          <w:tcPr>
            <w:tcW w:w="966"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6</w:t>
            </w:r>
          </w:p>
        </w:tc>
        <w:tc>
          <w:tcPr>
            <w:tcW w:w="992" w:type="dxa"/>
            <w:tcBorders>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spacing w:before="120" w:after="120"/>
              <w:jc w:val="center"/>
            </w:pPr>
            <w:r w:rsidRPr="00627667">
              <w:t>6</w:t>
            </w:r>
          </w:p>
        </w:tc>
      </w:tr>
    </w:tbl>
    <w:p w:rsidR="00101DC7" w:rsidRDefault="00101DC7" w:rsidP="00101DC7">
      <w:pPr>
        <w:spacing w:before="62"/>
        <w:ind w:firstLine="283"/>
        <w:jc w:val="center"/>
        <w:rPr>
          <w:b/>
        </w:rPr>
      </w:pPr>
    </w:p>
    <w:p w:rsidR="00101DC7" w:rsidRPr="00F42A30" w:rsidRDefault="00101DC7" w:rsidP="00101DC7">
      <w:pPr>
        <w:spacing w:before="62"/>
        <w:ind w:firstLine="283"/>
        <w:jc w:val="center"/>
        <w:rPr>
          <w:b/>
        </w:rPr>
      </w:pPr>
      <w:r w:rsidRPr="00F42A30">
        <w:rPr>
          <w:b/>
        </w:rPr>
        <w:lastRenderedPageBreak/>
        <w:t>4. Мероприятия подпрограммы</w:t>
      </w:r>
    </w:p>
    <w:p w:rsidR="00101DC7" w:rsidRPr="00627667" w:rsidRDefault="00101DC7" w:rsidP="00101DC7">
      <w:pPr>
        <w:ind w:firstLine="283"/>
        <w:jc w:val="center"/>
      </w:pPr>
    </w:p>
    <w:p w:rsidR="00101DC7" w:rsidRPr="00627667" w:rsidRDefault="00101DC7" w:rsidP="00101DC7">
      <w:pPr>
        <w:spacing w:before="62"/>
        <w:ind w:firstLine="283"/>
        <w:jc w:val="both"/>
      </w:pPr>
      <w:r w:rsidRPr="00627667">
        <w:t>Подпрограмма предусматривает реализацию следующих мероприятий:</w:t>
      </w:r>
    </w:p>
    <w:p w:rsidR="00101DC7" w:rsidRPr="00627667" w:rsidRDefault="00101DC7" w:rsidP="00101DC7">
      <w:pPr>
        <w:spacing w:before="62"/>
        <w:ind w:firstLine="283"/>
        <w:jc w:val="both"/>
      </w:pPr>
      <w:r w:rsidRPr="00627667">
        <w:t>- повышение эффективности управления и распоряжения муниципальным имуществом Ильинского муниципального района</w:t>
      </w:r>
    </w:p>
    <w:p w:rsidR="00101DC7" w:rsidRPr="00627667" w:rsidRDefault="00101DC7" w:rsidP="00101DC7">
      <w:pPr>
        <w:spacing w:before="4"/>
        <w:ind w:firstLine="283"/>
        <w:jc w:val="both"/>
      </w:pPr>
      <w:r w:rsidRPr="00627667">
        <w:t>- обеспечение выполнения функций по оценке недвижимости, признанию прав и регулированию отношений по муниципальной собственности.</w:t>
      </w:r>
    </w:p>
    <w:p w:rsidR="00101DC7" w:rsidRPr="00627667" w:rsidRDefault="00101DC7" w:rsidP="00101DC7">
      <w:pPr>
        <w:spacing w:before="4"/>
        <w:ind w:firstLine="283"/>
        <w:jc w:val="both"/>
      </w:pPr>
      <w:r w:rsidRPr="00627667">
        <w:t>Данное направление предусматривает приобретение услуг, а также осуществление иных платежей, связанных с оценкой недвижимости, признанием прав и регулированием отношений по государственной и муниципальной собственности:</w:t>
      </w:r>
    </w:p>
    <w:p w:rsidR="00101DC7" w:rsidRPr="00627667" w:rsidRDefault="00101DC7" w:rsidP="00101DC7">
      <w:pPr>
        <w:spacing w:before="62"/>
        <w:ind w:firstLine="283"/>
        <w:jc w:val="both"/>
      </w:pPr>
      <w:r w:rsidRPr="00627667">
        <w:t>- затраты на публикацию информационных сообщений о приватизации, результатах сделки приватизации в средствах массовой информации;</w:t>
      </w:r>
    </w:p>
    <w:p w:rsidR="00101DC7" w:rsidRPr="00627667" w:rsidRDefault="00101DC7" w:rsidP="00101DC7">
      <w:pPr>
        <w:spacing w:before="62"/>
        <w:ind w:firstLine="283"/>
        <w:jc w:val="both"/>
      </w:pPr>
      <w:r w:rsidRPr="00627667">
        <w:t>- оплату услуг по оценке имущества для определения его рыночной стоимости и установления начальной цены;</w:t>
      </w:r>
    </w:p>
    <w:p w:rsidR="00101DC7" w:rsidRPr="00627667" w:rsidRDefault="00101DC7" w:rsidP="00101DC7">
      <w:pPr>
        <w:spacing w:before="4"/>
        <w:ind w:firstLine="283"/>
        <w:jc w:val="both"/>
      </w:pPr>
      <w:r w:rsidRPr="00627667">
        <w:t>- оплату услуг по определению рыночной стоимости права за заключение договора аренды недвижимого имущества или начального размера арендной платы, права на заключения договора безвозмездного пользования недвижимым имуществом;</w:t>
      </w:r>
    </w:p>
    <w:p w:rsidR="00101DC7" w:rsidRPr="00627667" w:rsidRDefault="00101DC7" w:rsidP="00101DC7">
      <w:pPr>
        <w:spacing w:before="4"/>
        <w:ind w:firstLine="283"/>
        <w:jc w:val="both"/>
      </w:pPr>
      <w:r w:rsidRPr="00627667">
        <w:t>- проведение приватизации муниципального имущества</w:t>
      </w:r>
    </w:p>
    <w:p w:rsidR="00101DC7" w:rsidRPr="00627667" w:rsidRDefault="00101DC7" w:rsidP="00101DC7">
      <w:pPr>
        <w:spacing w:before="62"/>
        <w:ind w:firstLine="283"/>
        <w:jc w:val="both"/>
      </w:pPr>
      <w:r w:rsidRPr="00627667">
        <w:t>Приватизация муниципального имущества осуществляется в соответствии с Федеральным законом от 21.12.2001 № 178-ФЗ «О приватизации государственного и муниципального имущества».</w:t>
      </w:r>
    </w:p>
    <w:p w:rsidR="00101DC7" w:rsidRPr="00627667" w:rsidRDefault="00101DC7" w:rsidP="00101DC7">
      <w:pPr>
        <w:spacing w:before="62"/>
        <w:ind w:firstLine="283"/>
        <w:jc w:val="both"/>
      </w:pPr>
      <w:r w:rsidRPr="00627667">
        <w:t>- предоставление муниципального недвижимого имущества в аренду, безвозмездное пользование</w:t>
      </w:r>
    </w:p>
    <w:p w:rsidR="00101DC7" w:rsidRPr="00627667" w:rsidRDefault="00101DC7" w:rsidP="00101DC7">
      <w:pPr>
        <w:spacing w:before="62"/>
        <w:ind w:firstLine="283"/>
        <w:jc w:val="both"/>
      </w:pPr>
      <w:r w:rsidRPr="00627667">
        <w:t>Объекты муниципального недвижимого имущества предоставляются в аренду, безвозмездное пользование по результатам проведения конкурсов или аукционов на право заключения таких договоров (за исключением случаев, предусмотренных законодательством). Начальная цена на право заключения таких договоров определяется на основании отчёта независимого оценщика.</w:t>
      </w:r>
    </w:p>
    <w:p w:rsidR="00101DC7" w:rsidRPr="00627667" w:rsidRDefault="00101DC7" w:rsidP="00101DC7">
      <w:pPr>
        <w:spacing w:before="62"/>
        <w:ind w:firstLine="283"/>
        <w:jc w:val="both"/>
      </w:pPr>
      <w:r w:rsidRPr="00627667">
        <w:t>- принятие в муниципальную собственность имущества.</w:t>
      </w:r>
    </w:p>
    <w:p w:rsidR="00101DC7" w:rsidRPr="00627667" w:rsidRDefault="00101DC7" w:rsidP="00101DC7">
      <w:pPr>
        <w:spacing w:before="62"/>
        <w:ind w:firstLine="283"/>
        <w:jc w:val="both"/>
      </w:pPr>
      <w:r w:rsidRPr="00627667">
        <w:t>В муниципальную собственность может быть принято имущество, находящееся в иных формах собственности, бесхозяйное имущество, имущество, предназначенное для реализации полномочий Ильинского муниципального района.</w:t>
      </w:r>
    </w:p>
    <w:p w:rsidR="00101DC7" w:rsidRPr="00627667" w:rsidRDefault="00101DC7" w:rsidP="00101DC7">
      <w:pPr>
        <w:spacing w:before="62"/>
        <w:ind w:firstLine="283"/>
        <w:jc w:val="both"/>
      </w:pPr>
      <w:r w:rsidRPr="00627667">
        <w:t xml:space="preserve">Мероприятия Подпрограммы выполняются на регулярной основе в течении всего срока реализации Подпрограммы. </w:t>
      </w:r>
    </w:p>
    <w:p w:rsidR="00101DC7" w:rsidRPr="00627667" w:rsidRDefault="00101DC7" w:rsidP="00101DC7">
      <w:pPr>
        <w:spacing w:before="62"/>
        <w:ind w:firstLine="283"/>
        <w:jc w:val="center"/>
      </w:pPr>
    </w:p>
    <w:p w:rsidR="00101DC7" w:rsidRPr="00627667" w:rsidRDefault="00101DC7" w:rsidP="00101DC7">
      <w:pPr>
        <w:spacing w:before="62"/>
        <w:ind w:firstLine="283"/>
        <w:jc w:val="center"/>
      </w:pPr>
      <w:r w:rsidRPr="00627667">
        <w:t>Таблица 2 Ресурсное обеспечение реализации мероприятий Подпрограммы</w:t>
      </w:r>
    </w:p>
    <w:p w:rsidR="00101DC7" w:rsidRPr="00627667" w:rsidRDefault="00101DC7" w:rsidP="00101DC7">
      <w:pPr>
        <w:spacing w:before="62"/>
        <w:ind w:firstLine="283"/>
        <w:jc w:val="center"/>
      </w:pPr>
    </w:p>
    <w:tbl>
      <w:tblPr>
        <w:tblW w:w="0" w:type="auto"/>
        <w:tblInd w:w="108" w:type="dxa"/>
        <w:tblLayout w:type="fixed"/>
        <w:tblLook w:val="0000" w:firstRow="0" w:lastRow="0" w:firstColumn="0" w:lastColumn="0" w:noHBand="0" w:noVBand="0"/>
      </w:tblPr>
      <w:tblGrid>
        <w:gridCol w:w="837"/>
        <w:gridCol w:w="4692"/>
        <w:gridCol w:w="1417"/>
        <w:gridCol w:w="1418"/>
        <w:gridCol w:w="1275"/>
      </w:tblGrid>
      <w:tr w:rsidR="00101DC7" w:rsidRPr="00627667" w:rsidTr="00101DC7">
        <w:tc>
          <w:tcPr>
            <w:tcW w:w="837" w:type="dxa"/>
            <w:tcBorders>
              <w:top w:val="single" w:sz="4" w:space="0" w:color="000000"/>
              <w:left w:val="single" w:sz="4" w:space="0" w:color="000000"/>
              <w:bottom w:val="single" w:sz="4" w:space="0" w:color="000000"/>
            </w:tcBorders>
            <w:shd w:val="clear" w:color="auto" w:fill="auto"/>
          </w:tcPr>
          <w:p w:rsidR="00101DC7" w:rsidRPr="00EE0152" w:rsidRDefault="00101DC7" w:rsidP="00101DC7">
            <w:pPr>
              <w:autoSpaceDE w:val="0"/>
              <w:jc w:val="center"/>
            </w:pPr>
            <w:r w:rsidRPr="00EE0152">
              <w:t>№ п/п</w:t>
            </w:r>
          </w:p>
        </w:tc>
        <w:tc>
          <w:tcPr>
            <w:tcW w:w="4692" w:type="dxa"/>
            <w:tcBorders>
              <w:top w:val="single" w:sz="4" w:space="0" w:color="000000"/>
              <w:left w:val="single" w:sz="4" w:space="0" w:color="000000"/>
              <w:bottom w:val="single" w:sz="4" w:space="0" w:color="000000"/>
            </w:tcBorders>
            <w:shd w:val="clear" w:color="auto" w:fill="auto"/>
          </w:tcPr>
          <w:p w:rsidR="00101DC7" w:rsidRPr="00EE0152" w:rsidRDefault="00101DC7" w:rsidP="00101DC7">
            <w:pPr>
              <w:pStyle w:val="af8"/>
              <w:jc w:val="center"/>
              <w:rPr>
                <w:rFonts w:ascii="Times New Roman" w:hAnsi="Times New Roman" w:cs="Times New Roman"/>
                <w:sz w:val="24"/>
                <w:szCs w:val="24"/>
              </w:rPr>
            </w:pPr>
            <w:r w:rsidRPr="00EE0152">
              <w:rPr>
                <w:rFonts w:ascii="Times New Roman" w:hAnsi="Times New Roman" w:cs="Times New Roman"/>
                <w:sz w:val="24"/>
                <w:szCs w:val="24"/>
              </w:rPr>
              <w:t>Наименование подпрограмм/Источник финансирования</w:t>
            </w:r>
          </w:p>
        </w:tc>
        <w:tc>
          <w:tcPr>
            <w:tcW w:w="1417" w:type="dxa"/>
            <w:tcBorders>
              <w:top w:val="single" w:sz="4" w:space="0" w:color="000000"/>
              <w:left w:val="single" w:sz="4" w:space="0" w:color="000000"/>
              <w:bottom w:val="single" w:sz="4" w:space="0" w:color="000000"/>
            </w:tcBorders>
            <w:shd w:val="clear" w:color="auto" w:fill="auto"/>
          </w:tcPr>
          <w:p w:rsidR="00101DC7" w:rsidRPr="00EE0152" w:rsidRDefault="00101DC7" w:rsidP="00101DC7">
            <w:pPr>
              <w:autoSpaceDE w:val="0"/>
              <w:jc w:val="center"/>
            </w:pPr>
            <w:r w:rsidRPr="00EE0152">
              <w:t>2017 год</w:t>
            </w:r>
          </w:p>
        </w:tc>
        <w:tc>
          <w:tcPr>
            <w:tcW w:w="1418" w:type="dxa"/>
            <w:tcBorders>
              <w:top w:val="single" w:sz="4" w:space="0" w:color="000000"/>
              <w:left w:val="single" w:sz="4" w:space="0" w:color="000000"/>
              <w:bottom w:val="single" w:sz="4" w:space="0" w:color="000000"/>
            </w:tcBorders>
            <w:shd w:val="clear" w:color="auto" w:fill="auto"/>
          </w:tcPr>
          <w:p w:rsidR="00101DC7" w:rsidRPr="00EE0152" w:rsidRDefault="00101DC7" w:rsidP="00101DC7">
            <w:pPr>
              <w:autoSpaceDE w:val="0"/>
              <w:jc w:val="center"/>
            </w:pPr>
            <w:r w:rsidRPr="00EE0152">
              <w:t>2018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EE0152" w:rsidRDefault="00101DC7" w:rsidP="00101DC7">
            <w:pPr>
              <w:autoSpaceDE w:val="0"/>
              <w:jc w:val="center"/>
            </w:pPr>
            <w:r w:rsidRPr="00EE0152">
              <w:t>2019 год</w:t>
            </w:r>
          </w:p>
        </w:tc>
      </w:tr>
      <w:tr w:rsidR="00101DC7" w:rsidRPr="00627667" w:rsidTr="00101DC7">
        <w:tc>
          <w:tcPr>
            <w:tcW w:w="83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 xml:space="preserve">1 </w:t>
            </w:r>
          </w:p>
        </w:tc>
        <w:tc>
          <w:tcPr>
            <w:tcW w:w="469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Общий объём бюджетных ассигнований по Подпрограмме – всего, в том числе:</w:t>
            </w:r>
          </w:p>
        </w:tc>
        <w:tc>
          <w:tcPr>
            <w:tcW w:w="141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50,0 тыс. рублей</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50,0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50,0 тыс. рублей</w:t>
            </w:r>
          </w:p>
        </w:tc>
      </w:tr>
      <w:tr w:rsidR="00101DC7" w:rsidRPr="00627667" w:rsidTr="00101DC7">
        <w:tc>
          <w:tcPr>
            <w:tcW w:w="83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69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 бюджет Ильинского муниципального района</w:t>
            </w:r>
          </w:p>
        </w:tc>
        <w:tc>
          <w:tcPr>
            <w:tcW w:w="141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50,0 тыс. рублей</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50,0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50,0 тыс. рублей</w:t>
            </w:r>
          </w:p>
        </w:tc>
      </w:tr>
      <w:tr w:rsidR="00101DC7" w:rsidRPr="00627667" w:rsidTr="00101DC7">
        <w:tc>
          <w:tcPr>
            <w:tcW w:w="83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1.1.</w:t>
            </w:r>
          </w:p>
        </w:tc>
        <w:tc>
          <w:tcPr>
            <w:tcW w:w="469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Изготовление технической документации на недвижимое имущество Ильинского муниципального района</w:t>
            </w:r>
          </w:p>
        </w:tc>
        <w:tc>
          <w:tcPr>
            <w:tcW w:w="141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jc w:val="center"/>
            </w:pPr>
          </w:p>
        </w:tc>
      </w:tr>
      <w:tr w:rsidR="00101DC7" w:rsidRPr="00627667" w:rsidTr="00101DC7">
        <w:tc>
          <w:tcPr>
            <w:tcW w:w="83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69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Общий объём бюджетных ассигнований, всего</w:t>
            </w:r>
          </w:p>
          <w:p w:rsidR="00101DC7" w:rsidRPr="00627667" w:rsidRDefault="00101DC7" w:rsidP="00101DC7">
            <w:pPr>
              <w:autoSpaceDE w:val="0"/>
            </w:pPr>
            <w:r w:rsidRPr="00627667">
              <w:t>в том числе:</w:t>
            </w:r>
          </w:p>
        </w:tc>
        <w:tc>
          <w:tcPr>
            <w:tcW w:w="141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20,0 тыс. рублей</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20,0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20,0 тыс. рублей</w:t>
            </w:r>
          </w:p>
        </w:tc>
      </w:tr>
      <w:tr w:rsidR="00101DC7" w:rsidRPr="00627667" w:rsidTr="00101DC7">
        <w:tc>
          <w:tcPr>
            <w:tcW w:w="83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69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 xml:space="preserve">- бюджет Ильинского муниципального района </w:t>
            </w:r>
          </w:p>
        </w:tc>
        <w:tc>
          <w:tcPr>
            <w:tcW w:w="141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20,0 тыс. рублей</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20,0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20,0 тыс. рублей</w:t>
            </w:r>
          </w:p>
        </w:tc>
      </w:tr>
      <w:tr w:rsidR="00101DC7" w:rsidRPr="00627667" w:rsidTr="00101DC7">
        <w:tc>
          <w:tcPr>
            <w:tcW w:w="83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1.2.</w:t>
            </w:r>
          </w:p>
        </w:tc>
        <w:tc>
          <w:tcPr>
            <w:tcW w:w="469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Оценка рыночной стоимости муниципального имущества, размера платы за право заключения договоров аренды, безвозмездного пользования</w:t>
            </w:r>
          </w:p>
        </w:tc>
        <w:tc>
          <w:tcPr>
            <w:tcW w:w="141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jc w:val="center"/>
            </w:pPr>
          </w:p>
        </w:tc>
      </w:tr>
      <w:tr w:rsidR="00101DC7" w:rsidRPr="00627667" w:rsidTr="00101DC7">
        <w:tc>
          <w:tcPr>
            <w:tcW w:w="83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69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Общий объём бюджетных ассигнований, всего</w:t>
            </w:r>
          </w:p>
          <w:p w:rsidR="00101DC7" w:rsidRPr="00627667" w:rsidRDefault="00101DC7" w:rsidP="00101DC7">
            <w:pPr>
              <w:autoSpaceDE w:val="0"/>
            </w:pPr>
            <w:r w:rsidRPr="00627667">
              <w:t>в том числе:</w:t>
            </w:r>
          </w:p>
        </w:tc>
        <w:tc>
          <w:tcPr>
            <w:tcW w:w="141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30,0 тыс. рублей</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30,0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30,0 тыс. рублей</w:t>
            </w:r>
          </w:p>
        </w:tc>
      </w:tr>
      <w:tr w:rsidR="00101DC7" w:rsidRPr="00627667" w:rsidTr="00101DC7">
        <w:tc>
          <w:tcPr>
            <w:tcW w:w="83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692"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 xml:space="preserve">- бюджет Ильинского муниципального района </w:t>
            </w:r>
          </w:p>
        </w:tc>
        <w:tc>
          <w:tcPr>
            <w:tcW w:w="1417"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30,0 тыс. рублей</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30,0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30,0 тыс. рублей</w:t>
            </w:r>
          </w:p>
        </w:tc>
      </w:tr>
    </w:tbl>
    <w:p w:rsidR="00101DC7" w:rsidRPr="00627667" w:rsidRDefault="00101DC7" w:rsidP="00101DC7">
      <w:pPr>
        <w:spacing w:before="62"/>
        <w:ind w:firstLine="283"/>
        <w:jc w:val="center"/>
      </w:pPr>
    </w:p>
    <w:p w:rsidR="00101DC7" w:rsidRPr="00627667" w:rsidRDefault="00101DC7" w:rsidP="00101DC7">
      <w:pPr>
        <w:spacing w:before="62"/>
        <w:ind w:firstLine="283"/>
        <w:jc w:val="both"/>
      </w:pPr>
    </w:p>
    <w:p w:rsidR="00101DC7" w:rsidRPr="00627667" w:rsidRDefault="00101DC7" w:rsidP="00101DC7">
      <w:pPr>
        <w:spacing w:before="62"/>
        <w:ind w:firstLine="283"/>
        <w:jc w:val="both"/>
      </w:pPr>
    </w:p>
    <w:p w:rsidR="00101DC7" w:rsidRPr="00627667" w:rsidRDefault="00101DC7" w:rsidP="00101DC7">
      <w:pPr>
        <w:spacing w:before="62"/>
        <w:ind w:firstLine="283"/>
        <w:jc w:val="both"/>
      </w:pPr>
    </w:p>
    <w:p w:rsidR="00101DC7" w:rsidRPr="00627667" w:rsidRDefault="00101DC7" w:rsidP="00101DC7">
      <w:pPr>
        <w:spacing w:before="62"/>
        <w:ind w:firstLine="283"/>
        <w:jc w:val="both"/>
      </w:pPr>
    </w:p>
    <w:p w:rsidR="00101DC7" w:rsidRPr="00627667" w:rsidRDefault="00101DC7" w:rsidP="00101DC7">
      <w:pPr>
        <w:spacing w:before="178" w:after="58"/>
        <w:ind w:firstLine="283"/>
        <w:jc w:val="both"/>
      </w:pPr>
    </w:p>
    <w:p w:rsidR="00101DC7" w:rsidRPr="00627667" w:rsidRDefault="00101DC7" w:rsidP="00101DC7">
      <w:pPr>
        <w:spacing w:before="178" w:after="58"/>
        <w:jc w:val="center"/>
      </w:pPr>
    </w:p>
    <w:p w:rsidR="00101DC7" w:rsidRPr="00627667" w:rsidRDefault="00101DC7" w:rsidP="00101DC7">
      <w:pPr>
        <w:spacing w:before="178" w:after="58"/>
        <w:jc w:val="center"/>
      </w:pPr>
    </w:p>
    <w:p w:rsidR="00101DC7" w:rsidRPr="00627667" w:rsidRDefault="00101DC7" w:rsidP="00101DC7">
      <w:pPr>
        <w:spacing w:before="120"/>
        <w:jc w:val="center"/>
      </w:pPr>
    </w:p>
    <w:p w:rsidR="00101DC7" w:rsidRPr="00627667" w:rsidRDefault="00101DC7" w:rsidP="00101DC7">
      <w:pPr>
        <w:spacing w:before="120"/>
        <w:jc w:val="center"/>
      </w:pPr>
    </w:p>
    <w:p w:rsidR="00101DC7" w:rsidRPr="00627667" w:rsidRDefault="00101DC7" w:rsidP="00101DC7">
      <w:pPr>
        <w:spacing w:before="120"/>
        <w:jc w:val="center"/>
      </w:pPr>
    </w:p>
    <w:p w:rsidR="00101DC7" w:rsidRPr="00627667" w:rsidRDefault="00101DC7" w:rsidP="00101DC7">
      <w:pPr>
        <w:spacing w:before="120"/>
        <w:jc w:val="center"/>
      </w:pPr>
    </w:p>
    <w:p w:rsidR="00101DC7" w:rsidRPr="00627667" w:rsidRDefault="00101DC7" w:rsidP="00101DC7">
      <w:pPr>
        <w:spacing w:before="120"/>
        <w:jc w:val="center"/>
      </w:pPr>
    </w:p>
    <w:p w:rsidR="00101DC7" w:rsidRPr="00627667" w:rsidRDefault="00101DC7" w:rsidP="00101DC7">
      <w:pPr>
        <w:spacing w:before="120"/>
        <w:jc w:val="center"/>
      </w:pPr>
    </w:p>
    <w:p w:rsidR="00101DC7" w:rsidRPr="00627667" w:rsidRDefault="00101DC7" w:rsidP="00101DC7">
      <w:pPr>
        <w:spacing w:before="120"/>
        <w:jc w:val="center"/>
      </w:pPr>
    </w:p>
    <w:p w:rsidR="00101DC7" w:rsidRPr="00627667" w:rsidRDefault="00101DC7" w:rsidP="00101DC7">
      <w:pPr>
        <w:spacing w:before="120"/>
        <w:jc w:val="center"/>
      </w:pPr>
    </w:p>
    <w:p w:rsidR="00101DC7" w:rsidRPr="00627667" w:rsidRDefault="00101DC7" w:rsidP="00101DC7">
      <w:pPr>
        <w:spacing w:before="120"/>
        <w:jc w:val="center"/>
      </w:pPr>
    </w:p>
    <w:p w:rsidR="00101DC7" w:rsidRDefault="00101DC7" w:rsidP="00101DC7">
      <w:pPr>
        <w:pStyle w:val="15"/>
        <w:tabs>
          <w:tab w:val="left" w:pos="5010"/>
        </w:tabs>
        <w:jc w:val="right"/>
        <w:rPr>
          <w:rFonts w:ascii="Times New Roman" w:eastAsia="Times New Roman" w:hAnsi="Times New Roman" w:cs="Times New Roman"/>
          <w:sz w:val="24"/>
          <w:szCs w:val="24"/>
        </w:rPr>
      </w:pPr>
    </w:p>
    <w:p w:rsidR="00101DC7" w:rsidRDefault="00101DC7" w:rsidP="00101DC7">
      <w:pPr>
        <w:pStyle w:val="15"/>
        <w:tabs>
          <w:tab w:val="left" w:pos="5010"/>
        </w:tabs>
        <w:jc w:val="right"/>
        <w:rPr>
          <w:rFonts w:ascii="Times New Roman" w:eastAsia="Times New Roman" w:hAnsi="Times New Roman" w:cs="Times New Roman"/>
          <w:sz w:val="24"/>
          <w:szCs w:val="24"/>
        </w:rPr>
      </w:pPr>
    </w:p>
    <w:p w:rsidR="00101DC7" w:rsidRDefault="00101DC7" w:rsidP="00101DC7">
      <w:pPr>
        <w:pStyle w:val="15"/>
        <w:tabs>
          <w:tab w:val="left" w:pos="5010"/>
        </w:tabs>
        <w:jc w:val="right"/>
        <w:rPr>
          <w:rFonts w:ascii="Times New Roman" w:eastAsia="Times New Roman" w:hAnsi="Times New Roman" w:cs="Times New Roman"/>
          <w:sz w:val="24"/>
          <w:szCs w:val="24"/>
        </w:rPr>
      </w:pPr>
    </w:p>
    <w:p w:rsidR="00101DC7" w:rsidRDefault="00101DC7" w:rsidP="00101DC7">
      <w:pPr>
        <w:pStyle w:val="15"/>
        <w:tabs>
          <w:tab w:val="left" w:pos="5010"/>
        </w:tabs>
        <w:jc w:val="right"/>
        <w:rPr>
          <w:rFonts w:ascii="Times New Roman" w:eastAsia="Times New Roman" w:hAnsi="Times New Roman" w:cs="Times New Roman"/>
          <w:sz w:val="24"/>
          <w:szCs w:val="24"/>
        </w:rPr>
      </w:pPr>
    </w:p>
    <w:p w:rsidR="00101DC7" w:rsidRDefault="00101DC7" w:rsidP="00101DC7">
      <w:pPr>
        <w:pStyle w:val="15"/>
        <w:tabs>
          <w:tab w:val="left" w:pos="5010"/>
        </w:tabs>
        <w:jc w:val="right"/>
        <w:rPr>
          <w:rFonts w:ascii="Times New Roman" w:eastAsia="Times New Roman" w:hAnsi="Times New Roman" w:cs="Times New Roman"/>
          <w:sz w:val="24"/>
          <w:szCs w:val="24"/>
        </w:rPr>
      </w:pPr>
    </w:p>
    <w:p w:rsidR="00101DC7" w:rsidRDefault="00101DC7" w:rsidP="00101DC7">
      <w:pPr>
        <w:pStyle w:val="15"/>
        <w:tabs>
          <w:tab w:val="left" w:pos="5010"/>
        </w:tabs>
        <w:jc w:val="right"/>
        <w:rPr>
          <w:rFonts w:ascii="Times New Roman" w:eastAsia="Times New Roman" w:hAnsi="Times New Roman" w:cs="Times New Roman"/>
          <w:sz w:val="24"/>
          <w:szCs w:val="24"/>
        </w:rPr>
      </w:pPr>
    </w:p>
    <w:p w:rsidR="00101DC7" w:rsidRDefault="00101DC7" w:rsidP="00101DC7">
      <w:pPr>
        <w:pStyle w:val="15"/>
        <w:tabs>
          <w:tab w:val="left" w:pos="5010"/>
        </w:tabs>
        <w:jc w:val="right"/>
        <w:rPr>
          <w:rFonts w:ascii="Times New Roman" w:eastAsia="Times New Roman" w:hAnsi="Times New Roman" w:cs="Times New Roman"/>
          <w:sz w:val="24"/>
          <w:szCs w:val="24"/>
        </w:rPr>
      </w:pPr>
    </w:p>
    <w:p w:rsidR="00101DC7" w:rsidRDefault="00101DC7" w:rsidP="00101DC7">
      <w:pPr>
        <w:pStyle w:val="15"/>
        <w:tabs>
          <w:tab w:val="left" w:pos="5010"/>
        </w:tabs>
        <w:jc w:val="right"/>
        <w:rPr>
          <w:rFonts w:ascii="Times New Roman" w:eastAsia="Times New Roman" w:hAnsi="Times New Roman" w:cs="Times New Roman"/>
          <w:sz w:val="24"/>
          <w:szCs w:val="24"/>
        </w:rPr>
      </w:pPr>
    </w:p>
    <w:p w:rsidR="00101DC7" w:rsidRDefault="00101DC7" w:rsidP="00101DC7">
      <w:pPr>
        <w:pStyle w:val="15"/>
        <w:tabs>
          <w:tab w:val="left" w:pos="5010"/>
        </w:tabs>
        <w:jc w:val="right"/>
        <w:rPr>
          <w:rFonts w:ascii="Times New Roman" w:eastAsia="Times New Roman" w:hAnsi="Times New Roman" w:cs="Times New Roman"/>
          <w:sz w:val="24"/>
          <w:szCs w:val="24"/>
        </w:rPr>
      </w:pPr>
    </w:p>
    <w:p w:rsidR="00101DC7" w:rsidRDefault="00101DC7" w:rsidP="00101DC7">
      <w:pPr>
        <w:pStyle w:val="15"/>
        <w:tabs>
          <w:tab w:val="left" w:pos="5010"/>
        </w:tabs>
        <w:jc w:val="right"/>
        <w:rPr>
          <w:rFonts w:ascii="Times New Roman" w:eastAsia="Times New Roman" w:hAnsi="Times New Roman" w:cs="Times New Roman"/>
          <w:sz w:val="24"/>
          <w:szCs w:val="24"/>
        </w:rPr>
      </w:pPr>
    </w:p>
    <w:p w:rsidR="00101DC7" w:rsidRDefault="00101DC7" w:rsidP="00101DC7">
      <w:pPr>
        <w:pStyle w:val="15"/>
        <w:tabs>
          <w:tab w:val="left" w:pos="5010"/>
        </w:tabs>
        <w:jc w:val="right"/>
        <w:rPr>
          <w:rFonts w:ascii="Times New Roman" w:eastAsia="Times New Roman" w:hAnsi="Times New Roman" w:cs="Times New Roman"/>
          <w:sz w:val="24"/>
          <w:szCs w:val="24"/>
        </w:rPr>
      </w:pPr>
    </w:p>
    <w:p w:rsidR="00FB6BED" w:rsidRPr="00627667" w:rsidRDefault="00FB6BED" w:rsidP="00101DC7">
      <w:pPr>
        <w:pStyle w:val="15"/>
        <w:tabs>
          <w:tab w:val="left" w:pos="5010"/>
        </w:tabs>
        <w:jc w:val="right"/>
        <w:rPr>
          <w:rFonts w:ascii="Times New Roman" w:eastAsia="Times New Roman" w:hAnsi="Times New Roman" w:cs="Times New Roman"/>
          <w:sz w:val="24"/>
          <w:szCs w:val="24"/>
        </w:rPr>
      </w:pPr>
    </w:p>
    <w:p w:rsidR="00101DC7" w:rsidRDefault="00101DC7" w:rsidP="00101DC7">
      <w:pPr>
        <w:pStyle w:val="15"/>
        <w:tabs>
          <w:tab w:val="left" w:pos="5010"/>
        </w:tabs>
        <w:jc w:val="right"/>
        <w:rPr>
          <w:rFonts w:ascii="Times New Roman" w:eastAsia="Times New Roman" w:hAnsi="Times New Roman" w:cs="Times New Roman"/>
          <w:sz w:val="24"/>
          <w:szCs w:val="24"/>
        </w:rPr>
      </w:pPr>
      <w:r w:rsidRPr="00627667">
        <w:rPr>
          <w:rFonts w:ascii="Times New Roman" w:eastAsia="Times New Roman" w:hAnsi="Times New Roman" w:cs="Times New Roman"/>
          <w:sz w:val="24"/>
          <w:szCs w:val="24"/>
        </w:rPr>
        <w:lastRenderedPageBreak/>
        <w:t xml:space="preserve">Приложение 2 </w:t>
      </w:r>
    </w:p>
    <w:p w:rsidR="00101DC7" w:rsidRPr="00627667" w:rsidRDefault="00101DC7" w:rsidP="00101DC7">
      <w:pPr>
        <w:pStyle w:val="15"/>
        <w:tabs>
          <w:tab w:val="left" w:pos="5010"/>
        </w:tabs>
        <w:jc w:val="right"/>
        <w:rPr>
          <w:rFonts w:ascii="Times New Roman" w:hAnsi="Times New Roman" w:cs="Times New Roman"/>
          <w:sz w:val="24"/>
          <w:szCs w:val="24"/>
        </w:rPr>
      </w:pPr>
      <w:r w:rsidRPr="00627667">
        <w:rPr>
          <w:rFonts w:ascii="Times New Roman" w:eastAsia="Times New Roman" w:hAnsi="Times New Roman" w:cs="Times New Roman"/>
          <w:sz w:val="24"/>
          <w:szCs w:val="24"/>
        </w:rPr>
        <w:t>к Программе</w:t>
      </w:r>
      <w:r>
        <w:rPr>
          <w:rFonts w:ascii="Times New Roman" w:hAnsi="Times New Roman" w:cs="Times New Roman"/>
          <w:sz w:val="24"/>
          <w:szCs w:val="24"/>
        </w:rPr>
        <w:t xml:space="preserve"> </w:t>
      </w:r>
      <w:r w:rsidRPr="00627667">
        <w:rPr>
          <w:rFonts w:ascii="Times New Roman" w:eastAsia="Times New Roman" w:hAnsi="Times New Roman" w:cs="Times New Roman"/>
          <w:sz w:val="24"/>
          <w:szCs w:val="24"/>
        </w:rPr>
        <w:t>«Управление муниципальным</w:t>
      </w:r>
    </w:p>
    <w:p w:rsidR="00101DC7" w:rsidRDefault="00101DC7" w:rsidP="00101DC7">
      <w:pPr>
        <w:pStyle w:val="15"/>
        <w:tabs>
          <w:tab w:val="left" w:pos="5010"/>
        </w:tabs>
        <w:jc w:val="right"/>
        <w:rPr>
          <w:rFonts w:ascii="Times New Roman" w:eastAsia="Times New Roman" w:hAnsi="Times New Roman" w:cs="Times New Roman"/>
          <w:sz w:val="24"/>
          <w:szCs w:val="24"/>
        </w:rPr>
      </w:pPr>
      <w:r w:rsidRPr="00627667">
        <w:rPr>
          <w:rFonts w:ascii="Times New Roman" w:eastAsia="Times New Roman" w:hAnsi="Times New Roman" w:cs="Times New Roman"/>
          <w:sz w:val="24"/>
          <w:szCs w:val="24"/>
        </w:rPr>
        <w:t xml:space="preserve"> имуществом и земельными ресурсами </w:t>
      </w:r>
    </w:p>
    <w:p w:rsidR="00101DC7" w:rsidRPr="00627667" w:rsidRDefault="00101DC7" w:rsidP="00101DC7">
      <w:pPr>
        <w:pStyle w:val="15"/>
        <w:tabs>
          <w:tab w:val="left" w:pos="5010"/>
        </w:tabs>
        <w:jc w:val="right"/>
        <w:rPr>
          <w:rFonts w:ascii="Times New Roman" w:eastAsia="Times New Roman" w:hAnsi="Times New Roman" w:cs="Times New Roman"/>
          <w:sz w:val="24"/>
          <w:szCs w:val="24"/>
        </w:rPr>
      </w:pPr>
      <w:r w:rsidRPr="00627667">
        <w:rPr>
          <w:rFonts w:ascii="Times New Roman" w:eastAsia="Times New Roman" w:hAnsi="Times New Roman" w:cs="Times New Roman"/>
          <w:sz w:val="24"/>
          <w:szCs w:val="24"/>
        </w:rPr>
        <w:t>Ильинского муниципального района»</w:t>
      </w:r>
    </w:p>
    <w:p w:rsidR="00101DC7" w:rsidRDefault="00101DC7" w:rsidP="00101DC7">
      <w:pPr>
        <w:spacing w:before="120"/>
        <w:jc w:val="center"/>
        <w:rPr>
          <w:b/>
        </w:rPr>
      </w:pPr>
    </w:p>
    <w:p w:rsidR="00101DC7" w:rsidRPr="00F42A30" w:rsidRDefault="00101DC7" w:rsidP="00101DC7">
      <w:pPr>
        <w:spacing w:before="120"/>
        <w:jc w:val="center"/>
        <w:rPr>
          <w:b/>
        </w:rPr>
      </w:pPr>
      <w:r w:rsidRPr="00F42A30">
        <w:rPr>
          <w:b/>
        </w:rPr>
        <w:t>Подпрограмма «Управление и распоряжение земельными ресурсами Ильинского муниципального района»</w:t>
      </w:r>
    </w:p>
    <w:p w:rsidR="00101DC7" w:rsidRPr="00F42A30" w:rsidRDefault="00101DC7" w:rsidP="00101DC7">
      <w:pPr>
        <w:spacing w:before="120"/>
        <w:jc w:val="center"/>
        <w:rPr>
          <w:b/>
        </w:rPr>
      </w:pPr>
      <w:r w:rsidRPr="00F42A30">
        <w:rPr>
          <w:b/>
        </w:rPr>
        <w:t>1. Паспорт подпрограммы</w:t>
      </w:r>
    </w:p>
    <w:p w:rsidR="00101DC7" w:rsidRPr="00627667" w:rsidRDefault="00101DC7" w:rsidP="00101DC7">
      <w:pPr>
        <w:spacing w:before="12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15"/>
        <w:gridCol w:w="5748"/>
      </w:tblGrid>
      <w:tr w:rsidR="00101DC7" w:rsidRPr="00627667" w:rsidTr="00101DC7">
        <w:tc>
          <w:tcPr>
            <w:tcW w:w="3915" w:type="dxa"/>
            <w:tcBorders>
              <w:top w:val="single" w:sz="1" w:space="0" w:color="000000"/>
              <w:left w:val="single" w:sz="1" w:space="0" w:color="000000"/>
              <w:bottom w:val="single" w:sz="1" w:space="0" w:color="000000"/>
            </w:tcBorders>
            <w:shd w:val="clear" w:color="auto" w:fill="auto"/>
          </w:tcPr>
          <w:p w:rsidR="00101DC7" w:rsidRPr="00627667" w:rsidRDefault="00101DC7" w:rsidP="00101DC7">
            <w:pPr>
              <w:spacing w:before="100" w:after="100"/>
            </w:pPr>
            <w:r w:rsidRPr="00627667">
              <w:rPr>
                <w:color w:val="000000"/>
                <w:kern w:val="1"/>
              </w:rPr>
              <w:t xml:space="preserve">Наименование Подпрограммы </w:t>
            </w:r>
          </w:p>
        </w:tc>
        <w:tc>
          <w:tcPr>
            <w:tcW w:w="5748" w:type="dxa"/>
            <w:tcBorders>
              <w:top w:val="single" w:sz="1" w:space="0" w:color="000000"/>
              <w:left w:val="single" w:sz="1" w:space="0" w:color="000000"/>
              <w:bottom w:val="single" w:sz="1" w:space="0" w:color="000000"/>
              <w:right w:val="single" w:sz="1" w:space="0" w:color="000000"/>
            </w:tcBorders>
            <w:shd w:val="clear" w:color="auto" w:fill="auto"/>
          </w:tcPr>
          <w:p w:rsidR="00101DC7" w:rsidRPr="00627667" w:rsidRDefault="00101DC7" w:rsidP="00101DC7">
            <w:pPr>
              <w:pStyle w:val="16"/>
              <w:autoSpaceDE w:val="0"/>
              <w:spacing w:before="0" w:after="0"/>
              <w:rPr>
                <w:rFonts w:ascii="Times New Roman" w:hAnsi="Times New Roman" w:cs="Times New Roman"/>
              </w:rPr>
            </w:pPr>
            <w:r w:rsidRPr="00627667">
              <w:rPr>
                <w:rFonts w:ascii="Times New Roman" w:eastAsia="Times New Roman" w:hAnsi="Times New Roman" w:cs="Times New Roman"/>
                <w:lang w:eastAsia="ru-RU"/>
              </w:rPr>
              <w:t>Управление и распоряжение земельными ресурсами Ильинского муниципального района – далее Подпрограмма</w:t>
            </w:r>
          </w:p>
        </w:tc>
      </w:tr>
      <w:tr w:rsidR="00101DC7" w:rsidRPr="00627667" w:rsidTr="00101DC7">
        <w:tc>
          <w:tcPr>
            <w:tcW w:w="3915" w:type="dxa"/>
            <w:tcBorders>
              <w:top w:val="single" w:sz="1" w:space="0" w:color="000000"/>
              <w:left w:val="single" w:sz="1" w:space="0" w:color="000000"/>
              <w:bottom w:val="single" w:sz="1" w:space="0" w:color="000000"/>
            </w:tcBorders>
            <w:shd w:val="clear" w:color="auto" w:fill="auto"/>
          </w:tcPr>
          <w:p w:rsidR="00101DC7" w:rsidRPr="00627667" w:rsidRDefault="00101DC7" w:rsidP="00101DC7">
            <w:pPr>
              <w:spacing w:before="100" w:after="100"/>
            </w:pPr>
            <w:r w:rsidRPr="00627667">
              <w:rPr>
                <w:color w:val="000000"/>
                <w:kern w:val="1"/>
              </w:rPr>
              <w:t xml:space="preserve">Тип подпрограммы </w:t>
            </w:r>
          </w:p>
        </w:tc>
        <w:tc>
          <w:tcPr>
            <w:tcW w:w="5748" w:type="dxa"/>
            <w:tcBorders>
              <w:top w:val="single" w:sz="1" w:space="0" w:color="000000"/>
              <w:left w:val="single" w:sz="1" w:space="0" w:color="000000"/>
              <w:bottom w:val="single" w:sz="1" w:space="0" w:color="000000"/>
              <w:right w:val="single" w:sz="1" w:space="0" w:color="000000"/>
            </w:tcBorders>
            <w:shd w:val="clear" w:color="auto" w:fill="auto"/>
          </w:tcPr>
          <w:p w:rsidR="00101DC7" w:rsidRPr="00627667" w:rsidRDefault="00101DC7" w:rsidP="00101DC7">
            <w:pPr>
              <w:pStyle w:val="16"/>
              <w:autoSpaceDE w:val="0"/>
              <w:spacing w:before="0" w:after="0"/>
              <w:rPr>
                <w:rFonts w:ascii="Times New Roman" w:hAnsi="Times New Roman" w:cs="Times New Roman"/>
              </w:rPr>
            </w:pPr>
            <w:r w:rsidRPr="00627667">
              <w:rPr>
                <w:rFonts w:ascii="Times New Roman" w:eastAsia="Times New Roman" w:hAnsi="Times New Roman" w:cs="Times New Roman"/>
                <w:lang w:eastAsia="ru-RU"/>
              </w:rPr>
              <w:t>Аналитическая</w:t>
            </w:r>
          </w:p>
        </w:tc>
      </w:tr>
      <w:tr w:rsidR="00101DC7" w:rsidRPr="00627667" w:rsidTr="00101DC7">
        <w:tc>
          <w:tcPr>
            <w:tcW w:w="3915" w:type="dxa"/>
            <w:tcBorders>
              <w:left w:val="single" w:sz="1" w:space="0" w:color="000000"/>
              <w:bottom w:val="single" w:sz="1" w:space="0" w:color="000000"/>
            </w:tcBorders>
            <w:shd w:val="clear" w:color="auto" w:fill="auto"/>
          </w:tcPr>
          <w:p w:rsidR="00101DC7" w:rsidRPr="00627667" w:rsidRDefault="00101DC7" w:rsidP="00101DC7">
            <w:pPr>
              <w:spacing w:before="100" w:after="100"/>
            </w:pPr>
            <w:r w:rsidRPr="00627667">
              <w:rPr>
                <w:color w:val="000000"/>
                <w:kern w:val="1"/>
              </w:rPr>
              <w:t>Срок реализации программы</w:t>
            </w:r>
          </w:p>
        </w:tc>
        <w:tc>
          <w:tcPr>
            <w:tcW w:w="5748"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spacing w:before="100" w:after="100"/>
            </w:pPr>
            <w:r w:rsidRPr="00627667">
              <w:rPr>
                <w:color w:val="000000"/>
                <w:kern w:val="1"/>
              </w:rPr>
              <w:t>2017-2019</w:t>
            </w:r>
          </w:p>
        </w:tc>
      </w:tr>
      <w:tr w:rsidR="00101DC7" w:rsidRPr="00627667" w:rsidTr="00101DC7">
        <w:tc>
          <w:tcPr>
            <w:tcW w:w="3915" w:type="dxa"/>
            <w:tcBorders>
              <w:left w:val="single" w:sz="1" w:space="0" w:color="000000"/>
              <w:bottom w:val="single" w:sz="1" w:space="0" w:color="000000"/>
            </w:tcBorders>
            <w:shd w:val="clear" w:color="auto" w:fill="auto"/>
          </w:tcPr>
          <w:p w:rsidR="00101DC7" w:rsidRPr="00627667" w:rsidRDefault="00101DC7" w:rsidP="00101DC7">
            <w:pPr>
              <w:spacing w:before="100" w:after="100"/>
            </w:pPr>
            <w:r w:rsidRPr="00627667">
              <w:rPr>
                <w:color w:val="000000"/>
                <w:kern w:val="1"/>
              </w:rPr>
              <w:t>Исполнитель Подпрограммы</w:t>
            </w:r>
          </w:p>
        </w:tc>
        <w:tc>
          <w:tcPr>
            <w:tcW w:w="5748"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spacing w:before="100" w:after="100"/>
              <w:ind w:left="33"/>
              <w:jc w:val="both"/>
            </w:pPr>
            <w:r w:rsidRPr="00627667">
              <w:rPr>
                <w:color w:val="000000"/>
                <w:kern w:val="1"/>
              </w:rPr>
              <w:t>Комитет по управлению земельными ресурсами, муниципальным имуществом и архитектуре администрации Ильинского муниципального района (далее – Комитет)</w:t>
            </w:r>
          </w:p>
        </w:tc>
      </w:tr>
      <w:tr w:rsidR="00101DC7" w:rsidRPr="00627667" w:rsidTr="00101DC7">
        <w:tc>
          <w:tcPr>
            <w:tcW w:w="3915" w:type="dxa"/>
            <w:tcBorders>
              <w:left w:val="single" w:sz="1" w:space="0" w:color="000000"/>
              <w:bottom w:val="single" w:sz="1" w:space="0" w:color="000000"/>
            </w:tcBorders>
            <w:shd w:val="clear" w:color="auto" w:fill="auto"/>
          </w:tcPr>
          <w:p w:rsidR="00101DC7" w:rsidRPr="00627667" w:rsidRDefault="00101DC7" w:rsidP="00101DC7">
            <w:pPr>
              <w:spacing w:before="100" w:after="100"/>
            </w:pPr>
            <w:r w:rsidRPr="00627667">
              <w:rPr>
                <w:color w:val="000000"/>
                <w:kern w:val="1"/>
              </w:rPr>
              <w:t>Цель (цели) Подпрограммы</w:t>
            </w:r>
          </w:p>
        </w:tc>
        <w:tc>
          <w:tcPr>
            <w:tcW w:w="5748"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pStyle w:val="17"/>
              <w:tabs>
                <w:tab w:val="left" w:pos="33"/>
                <w:tab w:val="left" w:pos="5496"/>
              </w:tabs>
              <w:ind w:left="0" w:firstLine="33"/>
              <w:jc w:val="both"/>
              <w:rPr>
                <w:rFonts w:ascii="Times New Roman" w:hAnsi="Times New Roman" w:cs="Times New Roman"/>
                <w:sz w:val="24"/>
                <w:szCs w:val="24"/>
              </w:rPr>
            </w:pPr>
            <w:r w:rsidRPr="00627667">
              <w:rPr>
                <w:rFonts w:ascii="Times New Roman" w:eastAsia="Times New Roman" w:hAnsi="Times New Roman" w:cs="Times New Roman"/>
                <w:sz w:val="24"/>
                <w:szCs w:val="24"/>
                <w:lang w:eastAsia="ru-RU"/>
              </w:rPr>
              <w:t>Повышение эффективности управления и распоряжения земельными ресурсами Ильинского муниципального района</w:t>
            </w:r>
          </w:p>
        </w:tc>
      </w:tr>
      <w:tr w:rsidR="00101DC7" w:rsidRPr="00627667" w:rsidTr="00101DC7">
        <w:tc>
          <w:tcPr>
            <w:tcW w:w="3915" w:type="dxa"/>
            <w:tcBorders>
              <w:left w:val="single" w:sz="1" w:space="0" w:color="000000"/>
              <w:bottom w:val="single" w:sz="1" w:space="0" w:color="000000"/>
            </w:tcBorders>
            <w:shd w:val="clear" w:color="auto" w:fill="auto"/>
          </w:tcPr>
          <w:p w:rsidR="00101DC7" w:rsidRPr="00627667" w:rsidRDefault="00101DC7" w:rsidP="00101DC7">
            <w:pPr>
              <w:spacing w:before="100" w:after="100"/>
            </w:pPr>
            <w:r w:rsidRPr="00627667">
              <w:rPr>
                <w:color w:val="000000"/>
                <w:kern w:val="1"/>
              </w:rPr>
              <w:t>Объемы ресурсного обеспечения Подпрограммы по годам ее реализации в разрезе источников финансирования</w:t>
            </w:r>
          </w:p>
        </w:tc>
        <w:tc>
          <w:tcPr>
            <w:tcW w:w="5748" w:type="dxa"/>
            <w:tcBorders>
              <w:left w:val="single" w:sz="1" w:space="0" w:color="000000"/>
              <w:bottom w:val="single" w:sz="1" w:space="0" w:color="000000"/>
              <w:right w:val="single" w:sz="1" w:space="0" w:color="000000"/>
            </w:tcBorders>
            <w:shd w:val="clear" w:color="auto" w:fill="auto"/>
          </w:tcPr>
          <w:p w:rsidR="00101DC7" w:rsidRPr="00627667" w:rsidRDefault="00101DC7" w:rsidP="00101DC7">
            <w:pPr>
              <w:jc w:val="both"/>
            </w:pPr>
            <w:r w:rsidRPr="00627667">
              <w:rPr>
                <w:color w:val="000000"/>
                <w:kern w:val="1"/>
              </w:rPr>
              <w:t xml:space="preserve">Общий объем финансирования Подпрограммы в 2017-2019 годах 750,0 тыс. руб., из них по годам реализации:  </w:t>
            </w:r>
          </w:p>
          <w:p w:rsidR="00101DC7" w:rsidRPr="00627667" w:rsidRDefault="00101DC7" w:rsidP="00101DC7">
            <w:pPr>
              <w:jc w:val="both"/>
            </w:pPr>
            <w:r w:rsidRPr="00627667">
              <w:rPr>
                <w:color w:val="000000"/>
                <w:kern w:val="1"/>
              </w:rPr>
              <w:t>2017 – 250,0 тыс. руб.,</w:t>
            </w:r>
          </w:p>
          <w:p w:rsidR="00101DC7" w:rsidRPr="00627667" w:rsidRDefault="00101DC7" w:rsidP="00101DC7">
            <w:pPr>
              <w:jc w:val="both"/>
            </w:pPr>
            <w:r w:rsidRPr="00627667">
              <w:rPr>
                <w:color w:val="000000"/>
                <w:kern w:val="1"/>
              </w:rPr>
              <w:t xml:space="preserve">2018 – 250,0 тыс. руб., </w:t>
            </w:r>
          </w:p>
          <w:p w:rsidR="00101DC7" w:rsidRPr="00627667" w:rsidRDefault="00101DC7" w:rsidP="00101DC7">
            <w:pPr>
              <w:jc w:val="both"/>
            </w:pPr>
            <w:r w:rsidRPr="00627667">
              <w:rPr>
                <w:color w:val="000000"/>
                <w:kern w:val="1"/>
              </w:rPr>
              <w:t>2019 – 250,0 тыс. руб., в том числе бюджет Ильинского муниципального района:</w:t>
            </w:r>
          </w:p>
          <w:p w:rsidR="00101DC7" w:rsidRPr="00627667" w:rsidRDefault="00101DC7" w:rsidP="00101DC7">
            <w:pPr>
              <w:jc w:val="both"/>
            </w:pPr>
            <w:r w:rsidRPr="00627667">
              <w:rPr>
                <w:color w:val="000000"/>
                <w:kern w:val="1"/>
              </w:rPr>
              <w:t>2017 – 250,0 тыс. руб.,</w:t>
            </w:r>
          </w:p>
          <w:p w:rsidR="00101DC7" w:rsidRPr="00627667" w:rsidRDefault="00101DC7" w:rsidP="00101DC7">
            <w:pPr>
              <w:jc w:val="both"/>
            </w:pPr>
            <w:r w:rsidRPr="00627667">
              <w:rPr>
                <w:color w:val="000000"/>
                <w:kern w:val="1"/>
              </w:rPr>
              <w:t xml:space="preserve">2018 – 250,0 тыс. руб., </w:t>
            </w:r>
          </w:p>
          <w:p w:rsidR="00101DC7" w:rsidRPr="00627667" w:rsidRDefault="00101DC7" w:rsidP="00101DC7">
            <w:pPr>
              <w:jc w:val="both"/>
            </w:pPr>
            <w:r w:rsidRPr="00627667">
              <w:rPr>
                <w:color w:val="000000"/>
                <w:kern w:val="1"/>
              </w:rPr>
              <w:t>2019 – 250,0 тыс. руб.</w:t>
            </w:r>
          </w:p>
        </w:tc>
      </w:tr>
    </w:tbl>
    <w:p w:rsidR="00101DC7" w:rsidRPr="00F42A30" w:rsidRDefault="00101DC7" w:rsidP="00101DC7">
      <w:pPr>
        <w:spacing w:before="178" w:after="58"/>
        <w:jc w:val="center"/>
        <w:rPr>
          <w:b/>
        </w:rPr>
      </w:pPr>
      <w:r w:rsidRPr="00F42A30">
        <w:rPr>
          <w:b/>
        </w:rPr>
        <w:t>2. Краткая характеристика сферы реализации Подпрограммы</w:t>
      </w:r>
    </w:p>
    <w:p w:rsidR="00101DC7" w:rsidRPr="00627667" w:rsidRDefault="00101DC7" w:rsidP="00101DC7">
      <w:pPr>
        <w:jc w:val="center"/>
      </w:pPr>
    </w:p>
    <w:p w:rsidR="00101DC7" w:rsidRPr="00627667" w:rsidRDefault="00101DC7" w:rsidP="00101DC7">
      <w:pPr>
        <w:spacing w:before="4"/>
        <w:ind w:firstLine="283"/>
        <w:jc w:val="both"/>
      </w:pPr>
      <w:r w:rsidRPr="00627667">
        <w:t>Для достижения поставленных целей в сфере управления и распоряжения земельными ресурсами Ильинского муниципального района предполагается выполнение работ по следующим направлениям:</w:t>
      </w:r>
    </w:p>
    <w:p w:rsidR="00101DC7" w:rsidRPr="00627667" w:rsidRDefault="00101DC7" w:rsidP="00101DC7">
      <w:pPr>
        <w:spacing w:before="4"/>
        <w:ind w:firstLine="283"/>
        <w:jc w:val="both"/>
      </w:pPr>
      <w:r w:rsidRPr="00627667">
        <w:t>- выявление и вовлечение в оборот неиспользуемых и используемых по не назначению земельных участков Ильинского муниципального района;</w:t>
      </w:r>
    </w:p>
    <w:p w:rsidR="00101DC7" w:rsidRPr="00627667" w:rsidRDefault="00101DC7" w:rsidP="00101DC7">
      <w:pPr>
        <w:spacing w:before="4"/>
        <w:ind w:firstLine="283"/>
        <w:jc w:val="both"/>
      </w:pPr>
      <w:r w:rsidRPr="00627667">
        <w:t>- обеспечение доходов бюджета Ильинского муниципального района на основе эффективного использования земельных участков Ильинского муниципального района.</w:t>
      </w:r>
    </w:p>
    <w:p w:rsidR="00101DC7" w:rsidRPr="00F42A30" w:rsidRDefault="00101DC7" w:rsidP="00101DC7">
      <w:pPr>
        <w:spacing w:before="178" w:after="58"/>
        <w:jc w:val="center"/>
        <w:rPr>
          <w:b/>
        </w:rPr>
      </w:pPr>
      <w:r w:rsidRPr="00F42A30">
        <w:rPr>
          <w:b/>
        </w:rPr>
        <w:t>3. Ожидаемые результаты реализации Подпрограммы</w:t>
      </w:r>
    </w:p>
    <w:p w:rsidR="00101DC7" w:rsidRPr="00627667" w:rsidRDefault="00101DC7" w:rsidP="00101DC7">
      <w:pPr>
        <w:jc w:val="center"/>
      </w:pPr>
    </w:p>
    <w:p w:rsidR="00101DC7" w:rsidRPr="00627667" w:rsidRDefault="00101DC7" w:rsidP="00101DC7">
      <w:pPr>
        <w:spacing w:before="4"/>
        <w:ind w:firstLine="283"/>
        <w:jc w:val="both"/>
      </w:pPr>
      <w:r w:rsidRPr="00627667">
        <w:lastRenderedPageBreak/>
        <w:t>Реализация Подпрограммы позволит обеспечить поступление в бюджет Ильинского муниципального района доходов от использования земельных участков, находящихся в муниципальной собственности Ильинского муниципального района, а также земельных участков, государственная собственность на которые не разграничена.</w:t>
      </w:r>
    </w:p>
    <w:p w:rsidR="00101DC7" w:rsidRPr="00627667" w:rsidRDefault="00101DC7" w:rsidP="00101DC7">
      <w:pPr>
        <w:spacing w:before="4"/>
        <w:ind w:firstLine="283"/>
        <w:jc w:val="both"/>
      </w:pPr>
      <w:r w:rsidRPr="00627667">
        <w:t>Достижение ожидаемых результатов реализации Подпрограммы в существенной мере зависит от фактического спроса на земельные участки Ильинского муниципального района.</w:t>
      </w:r>
    </w:p>
    <w:p w:rsidR="00101DC7" w:rsidRPr="00627667" w:rsidRDefault="00101DC7" w:rsidP="00101DC7">
      <w:pPr>
        <w:jc w:val="center"/>
      </w:pPr>
    </w:p>
    <w:p w:rsidR="00101DC7" w:rsidRPr="00627667" w:rsidRDefault="00101DC7" w:rsidP="00101DC7">
      <w:pPr>
        <w:jc w:val="center"/>
      </w:pPr>
      <w:r w:rsidRPr="00627667">
        <w:t>Таблица 1. Сведения о целевых индикаторах (показателях) реализации Подпрограммы</w:t>
      </w:r>
    </w:p>
    <w:p w:rsidR="00101DC7" w:rsidRPr="00627667" w:rsidRDefault="00101DC7" w:rsidP="00101DC7">
      <w:pPr>
        <w:jc w:val="center"/>
      </w:pPr>
    </w:p>
    <w:tbl>
      <w:tblPr>
        <w:tblW w:w="0" w:type="auto"/>
        <w:tblInd w:w="108" w:type="dxa"/>
        <w:tblLayout w:type="fixed"/>
        <w:tblLook w:val="0000" w:firstRow="0" w:lastRow="0" w:firstColumn="0" w:lastColumn="0" w:noHBand="0" w:noVBand="0"/>
      </w:tblPr>
      <w:tblGrid>
        <w:gridCol w:w="709"/>
        <w:gridCol w:w="3260"/>
        <w:gridCol w:w="805"/>
        <w:gridCol w:w="915"/>
        <w:gridCol w:w="960"/>
        <w:gridCol w:w="915"/>
        <w:gridCol w:w="960"/>
        <w:gridCol w:w="1010"/>
      </w:tblGrid>
      <w:tr w:rsidR="00101DC7" w:rsidRPr="00627667" w:rsidTr="00101DC7">
        <w:trPr>
          <w:trHeight w:val="1351"/>
        </w:trPr>
        <w:tc>
          <w:tcPr>
            <w:tcW w:w="709"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 п/п</w:t>
            </w:r>
          </w:p>
        </w:tc>
        <w:tc>
          <w:tcPr>
            <w:tcW w:w="326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Наименование целевого индикатора (показателя)</w:t>
            </w:r>
          </w:p>
        </w:tc>
        <w:tc>
          <w:tcPr>
            <w:tcW w:w="80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Ед. изм.</w:t>
            </w:r>
          </w:p>
        </w:tc>
        <w:tc>
          <w:tcPr>
            <w:tcW w:w="91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2015</w:t>
            </w:r>
          </w:p>
          <w:p w:rsidR="00101DC7" w:rsidRPr="00627667" w:rsidRDefault="00101DC7" w:rsidP="00101DC7">
            <w:pPr>
              <w:autoSpaceDE w:val="0"/>
              <w:spacing w:before="120" w:after="120"/>
              <w:jc w:val="center"/>
            </w:pPr>
            <w:r w:rsidRPr="00627667">
              <w:t>(факт)</w:t>
            </w:r>
          </w:p>
        </w:tc>
        <w:tc>
          <w:tcPr>
            <w:tcW w:w="96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2016</w:t>
            </w:r>
          </w:p>
          <w:p w:rsidR="00101DC7" w:rsidRPr="00627667" w:rsidRDefault="00101DC7" w:rsidP="00101DC7">
            <w:pPr>
              <w:autoSpaceDE w:val="0"/>
              <w:spacing w:before="120" w:after="120"/>
              <w:jc w:val="center"/>
            </w:pPr>
            <w:r w:rsidRPr="00627667">
              <w:t>(план)</w:t>
            </w:r>
          </w:p>
        </w:tc>
        <w:tc>
          <w:tcPr>
            <w:tcW w:w="91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2017</w:t>
            </w:r>
          </w:p>
          <w:p w:rsidR="00101DC7" w:rsidRPr="00627667" w:rsidRDefault="00101DC7" w:rsidP="00101DC7">
            <w:pPr>
              <w:autoSpaceDE w:val="0"/>
              <w:spacing w:before="120" w:after="120"/>
              <w:jc w:val="center"/>
            </w:pPr>
            <w:r w:rsidRPr="00627667">
              <w:t>(план)</w:t>
            </w:r>
          </w:p>
        </w:tc>
        <w:tc>
          <w:tcPr>
            <w:tcW w:w="96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2018</w:t>
            </w:r>
          </w:p>
          <w:p w:rsidR="00101DC7" w:rsidRPr="00627667" w:rsidRDefault="00101DC7" w:rsidP="00101DC7">
            <w:pPr>
              <w:autoSpaceDE w:val="0"/>
              <w:spacing w:before="120" w:after="120"/>
              <w:jc w:val="center"/>
            </w:pPr>
            <w:r w:rsidRPr="00627667">
              <w:t>(план)</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pacing w:before="120" w:after="120"/>
              <w:jc w:val="center"/>
            </w:pPr>
            <w:r w:rsidRPr="00627667">
              <w:t>2019</w:t>
            </w:r>
          </w:p>
          <w:p w:rsidR="00101DC7" w:rsidRPr="00627667" w:rsidRDefault="00101DC7" w:rsidP="00101DC7">
            <w:pPr>
              <w:autoSpaceDE w:val="0"/>
              <w:spacing w:before="120" w:after="120"/>
              <w:jc w:val="center"/>
            </w:pPr>
            <w:r w:rsidRPr="00627667">
              <w:t>(план)</w:t>
            </w:r>
          </w:p>
        </w:tc>
      </w:tr>
      <w:tr w:rsidR="00101DC7" w:rsidRPr="00627667" w:rsidTr="00101DC7">
        <w:tc>
          <w:tcPr>
            <w:tcW w:w="709"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1</w:t>
            </w:r>
          </w:p>
        </w:tc>
        <w:tc>
          <w:tcPr>
            <w:tcW w:w="326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pPr>
            <w:r w:rsidRPr="00627667">
              <w:t>Объём поступлений в бюджет Ильинского муниципального района от продажи земельных участков</w:t>
            </w:r>
          </w:p>
        </w:tc>
        <w:tc>
          <w:tcPr>
            <w:tcW w:w="80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тыс. руб.</w:t>
            </w:r>
          </w:p>
        </w:tc>
        <w:tc>
          <w:tcPr>
            <w:tcW w:w="91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2692</w:t>
            </w:r>
          </w:p>
        </w:tc>
        <w:tc>
          <w:tcPr>
            <w:tcW w:w="96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1700,0</w:t>
            </w:r>
          </w:p>
        </w:tc>
        <w:tc>
          <w:tcPr>
            <w:tcW w:w="915" w:type="dxa"/>
            <w:tcBorders>
              <w:top w:val="single" w:sz="4" w:space="0" w:color="000000"/>
              <w:left w:val="single" w:sz="4" w:space="0" w:color="000000"/>
              <w:bottom w:val="single" w:sz="4" w:space="0" w:color="000000"/>
            </w:tcBorders>
            <w:shd w:val="clear" w:color="auto" w:fill="auto"/>
          </w:tcPr>
          <w:p w:rsidR="00101DC7" w:rsidRPr="00627667" w:rsidRDefault="00101DC7" w:rsidP="00101DC7">
            <w:r w:rsidRPr="00627667">
              <w:t>1700,0</w:t>
            </w:r>
          </w:p>
        </w:tc>
        <w:tc>
          <w:tcPr>
            <w:tcW w:w="960" w:type="dxa"/>
            <w:tcBorders>
              <w:top w:val="single" w:sz="4" w:space="0" w:color="000000"/>
              <w:left w:val="single" w:sz="4" w:space="0" w:color="000000"/>
              <w:bottom w:val="single" w:sz="4" w:space="0" w:color="000000"/>
            </w:tcBorders>
            <w:shd w:val="clear" w:color="auto" w:fill="auto"/>
          </w:tcPr>
          <w:p w:rsidR="00101DC7" w:rsidRPr="00627667" w:rsidRDefault="00101DC7" w:rsidP="00101DC7">
            <w:r w:rsidRPr="00627667">
              <w:t>1700,0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r w:rsidRPr="00627667">
              <w:t>1700,0</w:t>
            </w:r>
          </w:p>
        </w:tc>
      </w:tr>
      <w:tr w:rsidR="00101DC7" w:rsidRPr="00627667" w:rsidTr="00101DC7">
        <w:tc>
          <w:tcPr>
            <w:tcW w:w="709"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2</w:t>
            </w:r>
          </w:p>
        </w:tc>
        <w:tc>
          <w:tcPr>
            <w:tcW w:w="3260"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pPr>
            <w:r w:rsidRPr="00627667">
              <w:t>Количество земельных участков, предоставленных в собственность за плату (приватизация)</w:t>
            </w:r>
          </w:p>
        </w:tc>
        <w:tc>
          <w:tcPr>
            <w:tcW w:w="80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 xml:space="preserve">шт. </w:t>
            </w:r>
          </w:p>
        </w:tc>
        <w:tc>
          <w:tcPr>
            <w:tcW w:w="91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65</w:t>
            </w:r>
          </w:p>
        </w:tc>
        <w:tc>
          <w:tcPr>
            <w:tcW w:w="96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35</w:t>
            </w:r>
          </w:p>
        </w:tc>
        <w:tc>
          <w:tcPr>
            <w:tcW w:w="91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30</w:t>
            </w:r>
          </w:p>
        </w:tc>
        <w:tc>
          <w:tcPr>
            <w:tcW w:w="96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30</w:t>
            </w:r>
          </w:p>
        </w:tc>
        <w:tc>
          <w:tcPr>
            <w:tcW w:w="1010" w:type="dxa"/>
            <w:tcBorders>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spacing w:before="120" w:after="120"/>
              <w:jc w:val="center"/>
            </w:pPr>
            <w:r w:rsidRPr="00627667">
              <w:t>30</w:t>
            </w:r>
          </w:p>
        </w:tc>
      </w:tr>
      <w:tr w:rsidR="00101DC7" w:rsidRPr="00627667" w:rsidTr="00101DC7">
        <w:tc>
          <w:tcPr>
            <w:tcW w:w="709"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3</w:t>
            </w:r>
          </w:p>
        </w:tc>
        <w:tc>
          <w:tcPr>
            <w:tcW w:w="3260"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pPr>
            <w:r w:rsidRPr="00627667">
              <w:t>Количество земельных участков, предоставленных в собственность с торгов</w:t>
            </w:r>
          </w:p>
        </w:tc>
        <w:tc>
          <w:tcPr>
            <w:tcW w:w="80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 xml:space="preserve">шт. </w:t>
            </w:r>
          </w:p>
        </w:tc>
        <w:tc>
          <w:tcPr>
            <w:tcW w:w="91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3</w:t>
            </w:r>
          </w:p>
        </w:tc>
        <w:tc>
          <w:tcPr>
            <w:tcW w:w="96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2</w:t>
            </w:r>
          </w:p>
        </w:tc>
        <w:tc>
          <w:tcPr>
            <w:tcW w:w="91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2</w:t>
            </w:r>
          </w:p>
        </w:tc>
        <w:tc>
          <w:tcPr>
            <w:tcW w:w="96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2</w:t>
            </w:r>
          </w:p>
        </w:tc>
        <w:tc>
          <w:tcPr>
            <w:tcW w:w="1010" w:type="dxa"/>
            <w:tcBorders>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spacing w:before="120" w:after="120"/>
              <w:jc w:val="center"/>
            </w:pPr>
            <w:r w:rsidRPr="00627667">
              <w:t>2</w:t>
            </w:r>
          </w:p>
        </w:tc>
      </w:tr>
      <w:tr w:rsidR="00101DC7" w:rsidRPr="00627667" w:rsidTr="00101DC7">
        <w:tc>
          <w:tcPr>
            <w:tcW w:w="709"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4</w:t>
            </w:r>
          </w:p>
        </w:tc>
        <w:tc>
          <w:tcPr>
            <w:tcW w:w="3260"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pPr>
            <w:r w:rsidRPr="00627667">
              <w:t xml:space="preserve">Количество земельных участков, предоставленных в собственность бесплатно </w:t>
            </w:r>
          </w:p>
        </w:tc>
        <w:tc>
          <w:tcPr>
            <w:tcW w:w="80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шт.</w:t>
            </w:r>
          </w:p>
        </w:tc>
        <w:tc>
          <w:tcPr>
            <w:tcW w:w="91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5</w:t>
            </w:r>
          </w:p>
        </w:tc>
        <w:tc>
          <w:tcPr>
            <w:tcW w:w="96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12</w:t>
            </w:r>
          </w:p>
        </w:tc>
        <w:tc>
          <w:tcPr>
            <w:tcW w:w="91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10</w:t>
            </w:r>
          </w:p>
        </w:tc>
        <w:tc>
          <w:tcPr>
            <w:tcW w:w="96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10</w:t>
            </w:r>
          </w:p>
        </w:tc>
        <w:tc>
          <w:tcPr>
            <w:tcW w:w="1010" w:type="dxa"/>
            <w:tcBorders>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spacing w:before="120" w:after="120"/>
              <w:jc w:val="center"/>
            </w:pPr>
            <w:r w:rsidRPr="00627667">
              <w:t>10</w:t>
            </w:r>
          </w:p>
        </w:tc>
      </w:tr>
      <w:tr w:rsidR="00101DC7" w:rsidRPr="00627667" w:rsidTr="00101DC7">
        <w:tc>
          <w:tcPr>
            <w:tcW w:w="709"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5</w:t>
            </w:r>
          </w:p>
        </w:tc>
        <w:tc>
          <w:tcPr>
            <w:tcW w:w="326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pacing w:before="120" w:after="120"/>
            </w:pPr>
            <w:r w:rsidRPr="00627667">
              <w:t>Объём поступлений в бюджет Ильинского муниципального района от аренды земельных участков</w:t>
            </w:r>
          </w:p>
        </w:tc>
        <w:tc>
          <w:tcPr>
            <w:tcW w:w="80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тыс. руб.</w:t>
            </w:r>
          </w:p>
        </w:tc>
        <w:tc>
          <w:tcPr>
            <w:tcW w:w="91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1160,0</w:t>
            </w:r>
          </w:p>
        </w:tc>
        <w:tc>
          <w:tcPr>
            <w:tcW w:w="96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700,0</w:t>
            </w:r>
          </w:p>
        </w:tc>
        <w:tc>
          <w:tcPr>
            <w:tcW w:w="915"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1000,0</w:t>
            </w:r>
          </w:p>
        </w:tc>
        <w:tc>
          <w:tcPr>
            <w:tcW w:w="960"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center"/>
            </w:pPr>
            <w:r w:rsidRPr="00627667">
              <w:t>1000,0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pStyle w:val="af8"/>
              <w:jc w:val="center"/>
            </w:pPr>
            <w:r w:rsidRPr="00627667">
              <w:t>1000,0</w:t>
            </w:r>
          </w:p>
        </w:tc>
      </w:tr>
      <w:tr w:rsidR="00101DC7" w:rsidRPr="00627667" w:rsidTr="00101DC7">
        <w:tc>
          <w:tcPr>
            <w:tcW w:w="709"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6</w:t>
            </w:r>
          </w:p>
        </w:tc>
        <w:tc>
          <w:tcPr>
            <w:tcW w:w="3260"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pPr>
            <w:r w:rsidRPr="00627667">
              <w:t>Количество земельных участков, предоставленных в аренду</w:t>
            </w:r>
          </w:p>
        </w:tc>
        <w:tc>
          <w:tcPr>
            <w:tcW w:w="80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 xml:space="preserve">шт. </w:t>
            </w:r>
          </w:p>
        </w:tc>
        <w:tc>
          <w:tcPr>
            <w:tcW w:w="91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91</w:t>
            </w:r>
          </w:p>
        </w:tc>
        <w:tc>
          <w:tcPr>
            <w:tcW w:w="96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60</w:t>
            </w:r>
          </w:p>
        </w:tc>
        <w:tc>
          <w:tcPr>
            <w:tcW w:w="91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60</w:t>
            </w:r>
          </w:p>
        </w:tc>
        <w:tc>
          <w:tcPr>
            <w:tcW w:w="96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60</w:t>
            </w:r>
          </w:p>
        </w:tc>
        <w:tc>
          <w:tcPr>
            <w:tcW w:w="1010" w:type="dxa"/>
            <w:tcBorders>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spacing w:before="120" w:after="120"/>
              <w:jc w:val="center"/>
            </w:pPr>
            <w:r w:rsidRPr="00627667">
              <w:t>60</w:t>
            </w:r>
          </w:p>
        </w:tc>
      </w:tr>
      <w:tr w:rsidR="00101DC7" w:rsidRPr="00627667" w:rsidTr="00101DC7">
        <w:tc>
          <w:tcPr>
            <w:tcW w:w="709"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7</w:t>
            </w:r>
          </w:p>
        </w:tc>
        <w:tc>
          <w:tcPr>
            <w:tcW w:w="3260"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pPr>
            <w:r w:rsidRPr="00627667">
              <w:t>Количество земельных участков, предоставленных на праве постоянного бессрочного пользования</w:t>
            </w:r>
          </w:p>
        </w:tc>
        <w:tc>
          <w:tcPr>
            <w:tcW w:w="80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 xml:space="preserve">шт. </w:t>
            </w:r>
          </w:p>
        </w:tc>
        <w:tc>
          <w:tcPr>
            <w:tcW w:w="91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w:t>
            </w:r>
          </w:p>
        </w:tc>
        <w:tc>
          <w:tcPr>
            <w:tcW w:w="96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1</w:t>
            </w:r>
          </w:p>
        </w:tc>
        <w:tc>
          <w:tcPr>
            <w:tcW w:w="91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1</w:t>
            </w:r>
          </w:p>
        </w:tc>
        <w:tc>
          <w:tcPr>
            <w:tcW w:w="96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1</w:t>
            </w:r>
          </w:p>
        </w:tc>
        <w:tc>
          <w:tcPr>
            <w:tcW w:w="1010" w:type="dxa"/>
            <w:tcBorders>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spacing w:before="120" w:after="120"/>
              <w:jc w:val="center"/>
            </w:pPr>
            <w:r w:rsidRPr="00627667">
              <w:t>1</w:t>
            </w:r>
          </w:p>
        </w:tc>
      </w:tr>
      <w:tr w:rsidR="00101DC7" w:rsidRPr="00627667" w:rsidTr="00101DC7">
        <w:tc>
          <w:tcPr>
            <w:tcW w:w="709"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jc w:val="center"/>
            </w:pPr>
            <w:r w:rsidRPr="00627667">
              <w:t>8</w:t>
            </w:r>
          </w:p>
        </w:tc>
        <w:tc>
          <w:tcPr>
            <w:tcW w:w="3260" w:type="dxa"/>
            <w:tcBorders>
              <w:left w:val="single" w:sz="4" w:space="0" w:color="000000"/>
              <w:bottom w:val="single" w:sz="4" w:space="0" w:color="000000"/>
            </w:tcBorders>
            <w:shd w:val="clear" w:color="auto" w:fill="auto"/>
          </w:tcPr>
          <w:p w:rsidR="00101DC7" w:rsidRPr="00627667" w:rsidRDefault="00101DC7" w:rsidP="00101DC7">
            <w:pPr>
              <w:autoSpaceDE w:val="0"/>
              <w:spacing w:before="120" w:after="120"/>
            </w:pPr>
            <w:r w:rsidRPr="00627667">
              <w:t>Количество земельных участков, предоставленных на праве безвозмездного пользования</w:t>
            </w:r>
          </w:p>
        </w:tc>
        <w:tc>
          <w:tcPr>
            <w:tcW w:w="80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 xml:space="preserve">шт. </w:t>
            </w:r>
          </w:p>
        </w:tc>
        <w:tc>
          <w:tcPr>
            <w:tcW w:w="91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2</w:t>
            </w:r>
          </w:p>
        </w:tc>
        <w:tc>
          <w:tcPr>
            <w:tcW w:w="96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4</w:t>
            </w:r>
          </w:p>
        </w:tc>
        <w:tc>
          <w:tcPr>
            <w:tcW w:w="915"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3</w:t>
            </w:r>
          </w:p>
        </w:tc>
        <w:tc>
          <w:tcPr>
            <w:tcW w:w="960" w:type="dxa"/>
            <w:tcBorders>
              <w:left w:val="single" w:sz="4" w:space="0" w:color="000000"/>
              <w:bottom w:val="single" w:sz="4" w:space="0" w:color="000000"/>
            </w:tcBorders>
            <w:shd w:val="clear" w:color="auto" w:fill="auto"/>
          </w:tcPr>
          <w:p w:rsidR="00101DC7" w:rsidRPr="00627667" w:rsidRDefault="00101DC7" w:rsidP="00101DC7">
            <w:pPr>
              <w:autoSpaceDE w:val="0"/>
              <w:snapToGrid w:val="0"/>
              <w:spacing w:before="120" w:after="120"/>
              <w:jc w:val="center"/>
            </w:pPr>
            <w:r w:rsidRPr="00627667">
              <w:t>3</w:t>
            </w:r>
          </w:p>
        </w:tc>
        <w:tc>
          <w:tcPr>
            <w:tcW w:w="1010" w:type="dxa"/>
            <w:tcBorders>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spacing w:before="120" w:after="120"/>
              <w:jc w:val="center"/>
            </w:pPr>
            <w:r w:rsidRPr="00627667">
              <w:t>3</w:t>
            </w:r>
          </w:p>
        </w:tc>
      </w:tr>
    </w:tbl>
    <w:p w:rsidR="00101DC7" w:rsidRPr="00627667" w:rsidRDefault="00101DC7" w:rsidP="00101DC7">
      <w:pPr>
        <w:spacing w:before="120" w:after="116"/>
        <w:jc w:val="center"/>
      </w:pPr>
    </w:p>
    <w:p w:rsidR="00101DC7" w:rsidRPr="00F42A30" w:rsidRDefault="00101DC7" w:rsidP="00101DC7">
      <w:pPr>
        <w:spacing w:before="120" w:after="116"/>
        <w:jc w:val="center"/>
        <w:rPr>
          <w:b/>
        </w:rPr>
      </w:pPr>
      <w:r w:rsidRPr="00F42A30">
        <w:rPr>
          <w:b/>
        </w:rPr>
        <w:t>4. Мероприятия Подпрограммы</w:t>
      </w:r>
    </w:p>
    <w:p w:rsidR="00101DC7" w:rsidRPr="00627667" w:rsidRDefault="00101DC7" w:rsidP="00101DC7">
      <w:pPr>
        <w:spacing w:before="120" w:after="116"/>
        <w:ind w:firstLine="283"/>
        <w:jc w:val="both"/>
      </w:pPr>
      <w:r w:rsidRPr="00627667">
        <w:t>Подпрограмма предусматривает реализацию следующих мероприятий:</w:t>
      </w:r>
    </w:p>
    <w:p w:rsidR="00101DC7" w:rsidRPr="00627667" w:rsidRDefault="00101DC7" w:rsidP="00101DC7">
      <w:pPr>
        <w:spacing w:before="62"/>
        <w:ind w:firstLine="283"/>
        <w:jc w:val="both"/>
      </w:pPr>
      <w:r w:rsidRPr="00627667">
        <w:t>- повышение эффективности управления и распоряжения земельными ресурсами Ильинского муниципального района;</w:t>
      </w:r>
    </w:p>
    <w:p w:rsidR="00101DC7" w:rsidRPr="00627667" w:rsidRDefault="00101DC7" w:rsidP="00101DC7">
      <w:pPr>
        <w:spacing w:before="62"/>
        <w:ind w:firstLine="283"/>
        <w:jc w:val="both"/>
      </w:pPr>
      <w:r w:rsidRPr="00627667">
        <w:t>- предоставление в аренду, собственность земельных участков, находящихся в муниципальной собственности Ильинского муниципального района, а также земельных участков, государственная собственность на которые не разграничена.</w:t>
      </w:r>
    </w:p>
    <w:p w:rsidR="00101DC7" w:rsidRPr="00627667" w:rsidRDefault="00101DC7" w:rsidP="00101DC7">
      <w:pPr>
        <w:spacing w:before="62"/>
        <w:ind w:firstLine="283"/>
        <w:jc w:val="both"/>
      </w:pPr>
      <w:r w:rsidRPr="00627667">
        <w:t>Предоставление земельных участков в аренду и в собственность осуществляется по результатам торгов (аукционов, конкурсов), так и без их проведения.</w:t>
      </w:r>
    </w:p>
    <w:p w:rsidR="00101DC7" w:rsidRPr="00627667" w:rsidRDefault="00101DC7" w:rsidP="00101DC7">
      <w:pPr>
        <w:spacing w:before="62"/>
        <w:ind w:firstLine="283"/>
        <w:jc w:val="both"/>
      </w:pPr>
      <w:r w:rsidRPr="00627667">
        <w:t>Предоставление земельных участков в аренду на торгах предполагает осуществление таких функций, как определение рыночной стоимости права на заключение договора аренды земельных участков или начального размера арендной платы, определение условий, организации и проведение торгов, заключение договоров аренды.</w:t>
      </w:r>
    </w:p>
    <w:p w:rsidR="00101DC7" w:rsidRPr="00627667" w:rsidRDefault="00101DC7" w:rsidP="00101DC7">
      <w:pPr>
        <w:spacing w:before="62"/>
        <w:ind w:firstLine="283"/>
        <w:jc w:val="both"/>
      </w:pPr>
      <w:r w:rsidRPr="00627667">
        <w:t>Предоставление земельных участков в собственность на торгах предполагает осуществление следующих функций: определение рыночной стоимости земельных участков, определение условий торгов, организация и проведение торгов, заключение договоров с победителем торгов.</w:t>
      </w:r>
    </w:p>
    <w:p w:rsidR="00101DC7" w:rsidRPr="00627667" w:rsidRDefault="00101DC7" w:rsidP="00101DC7">
      <w:pPr>
        <w:spacing w:before="62"/>
        <w:ind w:firstLine="283"/>
        <w:jc w:val="both"/>
      </w:pPr>
      <w:r w:rsidRPr="00627667">
        <w:t>Выполнение мероприятия осуществляется в соответствии с Земельным кодексом Российской Федерации.</w:t>
      </w:r>
    </w:p>
    <w:p w:rsidR="00101DC7" w:rsidRPr="00627667" w:rsidRDefault="00101DC7" w:rsidP="00101DC7">
      <w:pPr>
        <w:spacing w:before="62"/>
        <w:ind w:firstLine="283"/>
        <w:jc w:val="both"/>
      </w:pPr>
      <w:r w:rsidRPr="00627667">
        <w:t>Оформление права муниципальной собственности на земельные участки</w:t>
      </w:r>
    </w:p>
    <w:p w:rsidR="00101DC7" w:rsidRPr="00627667" w:rsidRDefault="00101DC7" w:rsidP="00101DC7">
      <w:pPr>
        <w:spacing w:before="62"/>
        <w:ind w:firstLine="283"/>
        <w:jc w:val="both"/>
      </w:pPr>
      <w:r w:rsidRPr="00627667">
        <w:t>Право муниципальной собственности на земельные участки оформляется:</w:t>
      </w:r>
    </w:p>
    <w:p w:rsidR="00101DC7" w:rsidRPr="00627667" w:rsidRDefault="00101DC7" w:rsidP="00101DC7">
      <w:pPr>
        <w:spacing w:before="62"/>
        <w:ind w:firstLine="283"/>
        <w:jc w:val="both"/>
      </w:pPr>
      <w:r w:rsidRPr="00627667">
        <w:t>- в целях разграничения государственной собственности на землю;</w:t>
      </w:r>
    </w:p>
    <w:p w:rsidR="00101DC7" w:rsidRPr="00627667" w:rsidRDefault="00101DC7" w:rsidP="00101DC7">
      <w:pPr>
        <w:spacing w:before="62"/>
        <w:ind w:firstLine="283"/>
        <w:jc w:val="both"/>
      </w:pPr>
      <w:r w:rsidRPr="00627667">
        <w:t>- в случае поступления земельных участков в собственность Ильинского муниципального района из государственной собственности или собственности иного муниципального образования для последующего бесплатного предоставления гражданам в целях реализации Закона Ивановской области от 31.12.2002 № 111-ОЗ «О бесплатном предоставлении земельных участков в собственность гражданам Российской Федерации»;</w:t>
      </w:r>
    </w:p>
    <w:p w:rsidR="00101DC7" w:rsidRPr="00627667" w:rsidRDefault="00101DC7" w:rsidP="00101DC7">
      <w:pPr>
        <w:spacing w:before="62"/>
        <w:ind w:firstLine="283"/>
        <w:jc w:val="both"/>
      </w:pPr>
      <w:r w:rsidRPr="00627667">
        <w:t xml:space="preserve">- при отказе собственника от права собственности на земельный участок.    </w:t>
      </w:r>
    </w:p>
    <w:p w:rsidR="00101DC7" w:rsidRPr="00627667" w:rsidRDefault="00101DC7" w:rsidP="00101DC7">
      <w:pPr>
        <w:spacing w:before="62"/>
        <w:ind w:firstLine="283"/>
        <w:jc w:val="both"/>
      </w:pPr>
      <w:r w:rsidRPr="00627667">
        <w:t>Обеспечение выполнения функций по оценке недвижимости, признанию прав и регулированию отношений по государственной и муниципальной собственности.</w:t>
      </w:r>
    </w:p>
    <w:p w:rsidR="00101DC7" w:rsidRPr="00627667" w:rsidRDefault="00101DC7" w:rsidP="00101DC7">
      <w:pPr>
        <w:spacing w:before="62"/>
        <w:ind w:firstLine="283"/>
        <w:jc w:val="both"/>
      </w:pPr>
      <w:r w:rsidRPr="00627667">
        <w:t>Данное направление предусматривает приобретение услуг, а также осуществление иных платежей, связанных с оценкой недвижимости, признанием прав и регулированием отношений по государственной и муниципальной собственности:</w:t>
      </w:r>
    </w:p>
    <w:p w:rsidR="00101DC7" w:rsidRPr="00627667" w:rsidRDefault="00101DC7" w:rsidP="00101DC7">
      <w:pPr>
        <w:spacing w:before="62"/>
        <w:ind w:firstLine="283"/>
        <w:jc w:val="both"/>
      </w:pPr>
      <w:r w:rsidRPr="00627667">
        <w:t>- затраты на публикацию информационных сообщений о проведении и результатах торгов в средствах массовой информации;</w:t>
      </w:r>
    </w:p>
    <w:p w:rsidR="00101DC7" w:rsidRPr="00627667" w:rsidRDefault="00101DC7" w:rsidP="00101DC7">
      <w:pPr>
        <w:spacing w:before="62"/>
        <w:ind w:firstLine="283"/>
        <w:jc w:val="both"/>
      </w:pPr>
      <w:r w:rsidRPr="00627667">
        <w:t>- оплату услуг по оценке земельных участков для определения его рыночной стоимости и установления начальной цены;</w:t>
      </w:r>
    </w:p>
    <w:p w:rsidR="00101DC7" w:rsidRPr="00627667" w:rsidRDefault="00101DC7" w:rsidP="00101DC7">
      <w:pPr>
        <w:spacing w:before="62"/>
        <w:ind w:firstLine="283"/>
        <w:jc w:val="both"/>
      </w:pPr>
      <w:r w:rsidRPr="00627667">
        <w:t>- оплату услуг по определению рыночной стоимости права за заключение договора аренды земельных участков или начального размера арендной платы;</w:t>
      </w:r>
    </w:p>
    <w:p w:rsidR="00101DC7" w:rsidRPr="00627667" w:rsidRDefault="00101DC7" w:rsidP="00101DC7">
      <w:pPr>
        <w:spacing w:before="62"/>
        <w:ind w:firstLine="283"/>
        <w:jc w:val="both"/>
      </w:pPr>
      <w:r w:rsidRPr="00627667">
        <w:t>- оплату услуг по определению рыночной стоимости в отношении земельных участков, выставляемых на продажу;</w:t>
      </w:r>
    </w:p>
    <w:p w:rsidR="00101DC7" w:rsidRPr="00627667" w:rsidRDefault="00101DC7" w:rsidP="00101DC7">
      <w:pPr>
        <w:spacing w:before="62"/>
        <w:ind w:firstLine="283"/>
        <w:jc w:val="both"/>
      </w:pPr>
      <w:r w:rsidRPr="00627667">
        <w:t>- оплату услуг по проведению кадастровых работ в целях реализации Закона Ивановской области от 31.12.2002 № 111-ОЗ «О бесплатном предоставлении земельных участков в собственность гражданам Российской Федерации».</w:t>
      </w:r>
    </w:p>
    <w:p w:rsidR="00101DC7" w:rsidRPr="00627667" w:rsidRDefault="00101DC7" w:rsidP="00101DC7">
      <w:pPr>
        <w:spacing w:before="62"/>
        <w:ind w:firstLine="283"/>
        <w:jc w:val="both"/>
      </w:pPr>
      <w:r w:rsidRPr="00627667">
        <w:lastRenderedPageBreak/>
        <w:t xml:space="preserve">Мероприятия Подпрограммы выполняются на регулярной основе в течении всего срока реализации Подпрограммы. </w:t>
      </w:r>
    </w:p>
    <w:p w:rsidR="00101DC7" w:rsidRPr="00627667" w:rsidRDefault="00101DC7" w:rsidP="00101DC7">
      <w:pPr>
        <w:spacing w:before="62"/>
        <w:ind w:firstLine="283"/>
        <w:jc w:val="center"/>
      </w:pPr>
    </w:p>
    <w:p w:rsidR="00101DC7" w:rsidRPr="00627667" w:rsidRDefault="00101DC7" w:rsidP="00101DC7">
      <w:pPr>
        <w:spacing w:before="62"/>
        <w:ind w:firstLine="283"/>
        <w:jc w:val="both"/>
      </w:pPr>
      <w:r w:rsidRPr="00627667">
        <w:t>Таблица 2 Ресурсное обеспечение реализации мероприятий</w:t>
      </w:r>
    </w:p>
    <w:p w:rsidR="00101DC7" w:rsidRPr="00627667" w:rsidRDefault="00101DC7" w:rsidP="00101DC7">
      <w:pPr>
        <w:spacing w:before="62"/>
        <w:ind w:firstLine="283"/>
        <w:jc w:val="both"/>
      </w:pPr>
    </w:p>
    <w:tbl>
      <w:tblPr>
        <w:tblW w:w="0" w:type="auto"/>
        <w:tblInd w:w="108" w:type="dxa"/>
        <w:tblLayout w:type="fixed"/>
        <w:tblLook w:val="0000" w:firstRow="0" w:lastRow="0" w:firstColumn="0" w:lastColumn="0" w:noHBand="0" w:noVBand="0"/>
      </w:tblPr>
      <w:tblGrid>
        <w:gridCol w:w="709"/>
        <w:gridCol w:w="4961"/>
        <w:gridCol w:w="1418"/>
        <w:gridCol w:w="1276"/>
        <w:gridCol w:w="1275"/>
      </w:tblGrid>
      <w:tr w:rsidR="00101DC7" w:rsidRPr="00627667" w:rsidTr="00101DC7">
        <w:tc>
          <w:tcPr>
            <w:tcW w:w="709"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 п/п</w:t>
            </w:r>
          </w:p>
        </w:tc>
        <w:tc>
          <w:tcPr>
            <w:tcW w:w="4961" w:type="dxa"/>
            <w:tcBorders>
              <w:top w:val="single" w:sz="4" w:space="0" w:color="000000"/>
              <w:left w:val="single" w:sz="4" w:space="0" w:color="000000"/>
              <w:bottom w:val="single" w:sz="4" w:space="0" w:color="000000"/>
            </w:tcBorders>
            <w:shd w:val="clear" w:color="auto" w:fill="auto"/>
          </w:tcPr>
          <w:p w:rsidR="00101DC7" w:rsidRPr="00EE0152" w:rsidRDefault="00101DC7" w:rsidP="00101DC7">
            <w:pPr>
              <w:pStyle w:val="af8"/>
              <w:jc w:val="center"/>
              <w:rPr>
                <w:rFonts w:ascii="Times New Roman" w:hAnsi="Times New Roman" w:cs="Times New Roman"/>
                <w:sz w:val="24"/>
                <w:szCs w:val="24"/>
              </w:rPr>
            </w:pPr>
            <w:r w:rsidRPr="00EE0152">
              <w:rPr>
                <w:rFonts w:ascii="Times New Roman" w:hAnsi="Times New Roman" w:cs="Times New Roman"/>
                <w:sz w:val="24"/>
                <w:szCs w:val="24"/>
              </w:rPr>
              <w:t>Наименование подпрограмм/Источник финансирования</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2017 год</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2018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2019 год</w:t>
            </w:r>
          </w:p>
        </w:tc>
      </w:tr>
      <w:tr w:rsidR="00101DC7" w:rsidRPr="00627667" w:rsidTr="00101DC7">
        <w:tc>
          <w:tcPr>
            <w:tcW w:w="709"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 xml:space="preserve">1 </w:t>
            </w:r>
          </w:p>
        </w:tc>
        <w:tc>
          <w:tcPr>
            <w:tcW w:w="4961"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Общий объём бюджетных ассигнований по Подпрограмме – всего, в том числе:</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250,0 тыс. рублей</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250,0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250,0 тыс. рублей</w:t>
            </w:r>
          </w:p>
        </w:tc>
      </w:tr>
      <w:tr w:rsidR="00101DC7" w:rsidRPr="00627667" w:rsidTr="00101DC7">
        <w:tc>
          <w:tcPr>
            <w:tcW w:w="709"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961"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 бюджет Ильинского муниципального района</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250,0 тыс. рублей</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250,0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jc w:val="center"/>
            </w:pPr>
            <w:r w:rsidRPr="00627667">
              <w:t>250,0 тыс. рублей</w:t>
            </w:r>
          </w:p>
        </w:tc>
      </w:tr>
      <w:tr w:rsidR="00101DC7" w:rsidRPr="00627667" w:rsidTr="00101DC7">
        <w:tc>
          <w:tcPr>
            <w:tcW w:w="709"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1.1.</w:t>
            </w:r>
          </w:p>
        </w:tc>
        <w:tc>
          <w:tcPr>
            <w:tcW w:w="4961"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both"/>
            </w:pPr>
            <w:r w:rsidRPr="00627667">
              <w:t>Формирование земельных участков для исполнения полномочий Ильинского муниципального района</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autoSpaceDE w:val="0"/>
              <w:snapToGrid w:val="0"/>
              <w:jc w:val="center"/>
            </w:pPr>
          </w:p>
        </w:tc>
      </w:tr>
      <w:tr w:rsidR="00101DC7" w:rsidRPr="00627667" w:rsidTr="00101DC7">
        <w:tc>
          <w:tcPr>
            <w:tcW w:w="709"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961"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Общий объём бюджетных ассигнований, всего</w:t>
            </w:r>
          </w:p>
          <w:p w:rsidR="00101DC7" w:rsidRPr="00627667" w:rsidRDefault="00101DC7" w:rsidP="00101DC7">
            <w:pPr>
              <w:autoSpaceDE w:val="0"/>
            </w:pPr>
            <w:r w:rsidRPr="00627667">
              <w:t>в том числе:</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80,0 тыс. рублей</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80,0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jc w:val="center"/>
            </w:pPr>
            <w:r w:rsidRPr="00627667">
              <w:t>80,0 тыс. рублей</w:t>
            </w:r>
          </w:p>
        </w:tc>
      </w:tr>
      <w:tr w:rsidR="00101DC7" w:rsidRPr="00627667" w:rsidTr="00101DC7">
        <w:tc>
          <w:tcPr>
            <w:tcW w:w="709"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961"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 xml:space="preserve">- бюджет Ильинского муниципального района </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80,0 тыс. рублей</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80,0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jc w:val="center"/>
            </w:pPr>
            <w:r w:rsidRPr="00627667">
              <w:t>80,0 тыс. рублей</w:t>
            </w:r>
          </w:p>
        </w:tc>
      </w:tr>
      <w:tr w:rsidR="00101DC7" w:rsidRPr="00627667" w:rsidTr="00101DC7">
        <w:tc>
          <w:tcPr>
            <w:tcW w:w="709"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jc w:val="center"/>
            </w:pPr>
            <w:r w:rsidRPr="00627667">
              <w:t>1.2.</w:t>
            </w:r>
          </w:p>
        </w:tc>
        <w:tc>
          <w:tcPr>
            <w:tcW w:w="4961"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pStyle w:val="af8"/>
              <w:jc w:val="both"/>
            </w:pPr>
            <w:r w:rsidRPr="00627667">
              <w:t>Оценка рыночной стоимости земельных участков, размера платы за право заключения договоров аренды</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snapToGrid w:val="0"/>
              <w:jc w:val="cente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snapToGrid w:val="0"/>
              <w:jc w:val="center"/>
            </w:pPr>
          </w:p>
        </w:tc>
      </w:tr>
      <w:tr w:rsidR="00101DC7" w:rsidRPr="00627667" w:rsidTr="00101DC7">
        <w:tc>
          <w:tcPr>
            <w:tcW w:w="709"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961"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Общий объём бюджетных ассигнований, всего</w:t>
            </w:r>
          </w:p>
          <w:p w:rsidR="00101DC7" w:rsidRPr="00627667" w:rsidRDefault="00101DC7" w:rsidP="00101DC7">
            <w:pPr>
              <w:autoSpaceDE w:val="0"/>
            </w:pPr>
            <w:r w:rsidRPr="00627667">
              <w:t>в том числе:</w:t>
            </w: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70,0 тыс. рублей</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70,0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jc w:val="center"/>
            </w:pPr>
            <w:r w:rsidRPr="00627667">
              <w:t>70,0 тыс. рублей</w:t>
            </w:r>
          </w:p>
        </w:tc>
      </w:tr>
      <w:tr w:rsidR="00101DC7" w:rsidRPr="00627667" w:rsidTr="00101DC7">
        <w:tc>
          <w:tcPr>
            <w:tcW w:w="709"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961"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autoSpaceDE w:val="0"/>
            </w:pPr>
            <w:r w:rsidRPr="00627667">
              <w:t>- бюджет Ильинского муниципального района</w:t>
            </w:r>
          </w:p>
          <w:p w:rsidR="00101DC7" w:rsidRPr="00627667" w:rsidRDefault="00101DC7" w:rsidP="00101DC7">
            <w:pPr>
              <w:autoSpaceDE w:val="0"/>
            </w:pPr>
          </w:p>
        </w:tc>
        <w:tc>
          <w:tcPr>
            <w:tcW w:w="1418"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70,0 тыс. рублей</w:t>
            </w:r>
          </w:p>
        </w:tc>
        <w:tc>
          <w:tcPr>
            <w:tcW w:w="1276" w:type="dxa"/>
            <w:tcBorders>
              <w:top w:val="single" w:sz="4" w:space="0" w:color="000000"/>
              <w:left w:val="single" w:sz="4" w:space="0" w:color="000000"/>
              <w:bottom w:val="single" w:sz="4" w:space="0" w:color="000000"/>
            </w:tcBorders>
            <w:shd w:val="clear" w:color="auto" w:fill="auto"/>
          </w:tcPr>
          <w:p w:rsidR="00101DC7" w:rsidRPr="00627667" w:rsidRDefault="00101DC7" w:rsidP="00101DC7">
            <w:pPr>
              <w:jc w:val="center"/>
            </w:pPr>
            <w:r w:rsidRPr="00627667">
              <w:t>70,0 тыс. рублей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01DC7" w:rsidRPr="00627667" w:rsidRDefault="00101DC7" w:rsidP="00101DC7">
            <w:pPr>
              <w:jc w:val="center"/>
            </w:pPr>
            <w:r w:rsidRPr="00627667">
              <w:t>70,0 тыс. рублей</w:t>
            </w:r>
          </w:p>
        </w:tc>
      </w:tr>
      <w:tr w:rsidR="00101DC7" w:rsidRPr="00627667" w:rsidTr="00101DC7">
        <w:tc>
          <w:tcPr>
            <w:tcW w:w="709" w:type="dxa"/>
            <w:tcBorders>
              <w:left w:val="single" w:sz="4" w:space="0" w:color="000000"/>
              <w:bottom w:val="single" w:sz="4" w:space="0" w:color="000000"/>
            </w:tcBorders>
            <w:shd w:val="clear" w:color="auto" w:fill="auto"/>
          </w:tcPr>
          <w:p w:rsidR="00101DC7" w:rsidRPr="00627667" w:rsidRDefault="00101DC7" w:rsidP="00101DC7">
            <w:pPr>
              <w:autoSpaceDE w:val="0"/>
              <w:snapToGrid w:val="0"/>
              <w:jc w:val="center"/>
            </w:pPr>
            <w:r w:rsidRPr="00627667">
              <w:t>1.3.</w:t>
            </w:r>
          </w:p>
        </w:tc>
        <w:tc>
          <w:tcPr>
            <w:tcW w:w="4961" w:type="dxa"/>
            <w:tcBorders>
              <w:left w:val="single" w:sz="4" w:space="0" w:color="000000"/>
              <w:bottom w:val="single" w:sz="4" w:space="0" w:color="000000"/>
            </w:tcBorders>
            <w:shd w:val="clear" w:color="auto" w:fill="auto"/>
          </w:tcPr>
          <w:p w:rsidR="00101DC7" w:rsidRPr="00627667" w:rsidRDefault="00101DC7" w:rsidP="00101DC7">
            <w:pPr>
              <w:autoSpaceDE w:val="0"/>
            </w:pPr>
            <w:r w:rsidRPr="00627667">
              <w:t>Подготовка документации, наличие которой предусмотрено частью 3 статьи 42.6 Федерального закона от 24.07.2007г. №221-ФЗ «О государственном кадастре недвижимости» и проведение комплексных кадастровых работ</w:t>
            </w:r>
          </w:p>
        </w:tc>
        <w:tc>
          <w:tcPr>
            <w:tcW w:w="1418" w:type="dxa"/>
            <w:tcBorders>
              <w:left w:val="single" w:sz="4" w:space="0" w:color="000000"/>
              <w:bottom w:val="single" w:sz="4" w:space="0" w:color="000000"/>
            </w:tcBorders>
            <w:shd w:val="clear" w:color="auto" w:fill="auto"/>
          </w:tcPr>
          <w:p w:rsidR="00101DC7" w:rsidRPr="00627667" w:rsidRDefault="00101DC7" w:rsidP="00101DC7">
            <w:pPr>
              <w:jc w:val="center"/>
            </w:pPr>
          </w:p>
        </w:tc>
        <w:tc>
          <w:tcPr>
            <w:tcW w:w="1276" w:type="dxa"/>
            <w:tcBorders>
              <w:left w:val="single" w:sz="4" w:space="0" w:color="000000"/>
              <w:bottom w:val="single" w:sz="4" w:space="0" w:color="000000"/>
            </w:tcBorders>
            <w:shd w:val="clear" w:color="auto" w:fill="auto"/>
          </w:tcPr>
          <w:p w:rsidR="00101DC7" w:rsidRPr="00627667" w:rsidRDefault="00101DC7" w:rsidP="00101DC7">
            <w:pPr>
              <w:jc w:val="center"/>
            </w:pPr>
          </w:p>
        </w:tc>
        <w:tc>
          <w:tcPr>
            <w:tcW w:w="1275" w:type="dxa"/>
            <w:tcBorders>
              <w:left w:val="single" w:sz="4" w:space="0" w:color="000000"/>
              <w:bottom w:val="single" w:sz="4" w:space="0" w:color="000000"/>
              <w:right w:val="single" w:sz="4" w:space="0" w:color="000000"/>
            </w:tcBorders>
            <w:shd w:val="clear" w:color="auto" w:fill="auto"/>
          </w:tcPr>
          <w:p w:rsidR="00101DC7" w:rsidRPr="00627667" w:rsidRDefault="00101DC7" w:rsidP="00101DC7">
            <w:pPr>
              <w:jc w:val="center"/>
            </w:pPr>
          </w:p>
        </w:tc>
      </w:tr>
      <w:tr w:rsidR="00101DC7" w:rsidRPr="00627667" w:rsidTr="00101DC7">
        <w:tc>
          <w:tcPr>
            <w:tcW w:w="709" w:type="dxa"/>
            <w:tcBorders>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961" w:type="dxa"/>
            <w:tcBorders>
              <w:left w:val="single" w:sz="4" w:space="0" w:color="000000"/>
              <w:bottom w:val="single" w:sz="4" w:space="0" w:color="000000"/>
            </w:tcBorders>
            <w:shd w:val="clear" w:color="auto" w:fill="auto"/>
          </w:tcPr>
          <w:p w:rsidR="00101DC7" w:rsidRPr="00627667" w:rsidRDefault="00101DC7" w:rsidP="00101DC7">
            <w:pPr>
              <w:autoSpaceDE w:val="0"/>
            </w:pPr>
            <w:r w:rsidRPr="00627667">
              <w:t>Общий объём бюджетных ассигнований, всего</w:t>
            </w:r>
          </w:p>
          <w:p w:rsidR="00101DC7" w:rsidRPr="00627667" w:rsidRDefault="00101DC7" w:rsidP="00101DC7">
            <w:pPr>
              <w:autoSpaceDE w:val="0"/>
            </w:pPr>
            <w:r w:rsidRPr="00627667">
              <w:t>в том числе:</w:t>
            </w:r>
          </w:p>
        </w:tc>
        <w:tc>
          <w:tcPr>
            <w:tcW w:w="1418" w:type="dxa"/>
            <w:tcBorders>
              <w:left w:val="single" w:sz="4" w:space="0" w:color="000000"/>
              <w:bottom w:val="single" w:sz="4" w:space="0" w:color="000000"/>
            </w:tcBorders>
            <w:shd w:val="clear" w:color="auto" w:fill="auto"/>
          </w:tcPr>
          <w:p w:rsidR="00101DC7" w:rsidRPr="00627667" w:rsidRDefault="00101DC7" w:rsidP="00101DC7">
            <w:pPr>
              <w:jc w:val="center"/>
            </w:pPr>
            <w:r w:rsidRPr="00627667">
              <w:t>100,0 тыс. рублей</w:t>
            </w:r>
          </w:p>
        </w:tc>
        <w:tc>
          <w:tcPr>
            <w:tcW w:w="1276" w:type="dxa"/>
            <w:tcBorders>
              <w:left w:val="single" w:sz="4" w:space="0" w:color="000000"/>
              <w:bottom w:val="single" w:sz="4" w:space="0" w:color="000000"/>
            </w:tcBorders>
            <w:shd w:val="clear" w:color="auto" w:fill="auto"/>
          </w:tcPr>
          <w:p w:rsidR="00101DC7" w:rsidRPr="00627667" w:rsidRDefault="00101DC7" w:rsidP="00101DC7">
            <w:pPr>
              <w:jc w:val="center"/>
            </w:pPr>
            <w:r w:rsidRPr="00627667">
              <w:t>100,0 тыс. рублей</w:t>
            </w:r>
          </w:p>
        </w:tc>
        <w:tc>
          <w:tcPr>
            <w:tcW w:w="1275" w:type="dxa"/>
            <w:tcBorders>
              <w:left w:val="single" w:sz="4" w:space="0" w:color="000000"/>
              <w:bottom w:val="single" w:sz="4" w:space="0" w:color="000000"/>
              <w:right w:val="single" w:sz="4" w:space="0" w:color="000000"/>
            </w:tcBorders>
            <w:shd w:val="clear" w:color="auto" w:fill="auto"/>
          </w:tcPr>
          <w:p w:rsidR="00101DC7" w:rsidRPr="00627667" w:rsidRDefault="00101DC7" w:rsidP="00101DC7">
            <w:pPr>
              <w:jc w:val="center"/>
            </w:pPr>
            <w:r w:rsidRPr="00627667">
              <w:t>100,0 тыс. рублей</w:t>
            </w:r>
          </w:p>
        </w:tc>
      </w:tr>
      <w:tr w:rsidR="00101DC7" w:rsidRPr="00627667" w:rsidTr="00101DC7">
        <w:tc>
          <w:tcPr>
            <w:tcW w:w="709" w:type="dxa"/>
            <w:tcBorders>
              <w:left w:val="single" w:sz="4" w:space="0" w:color="000000"/>
              <w:bottom w:val="single" w:sz="4" w:space="0" w:color="000000"/>
            </w:tcBorders>
            <w:shd w:val="clear" w:color="auto" w:fill="auto"/>
          </w:tcPr>
          <w:p w:rsidR="00101DC7" w:rsidRPr="00627667" w:rsidRDefault="00101DC7" w:rsidP="00101DC7">
            <w:pPr>
              <w:autoSpaceDE w:val="0"/>
              <w:snapToGrid w:val="0"/>
              <w:jc w:val="center"/>
            </w:pPr>
          </w:p>
        </w:tc>
        <w:tc>
          <w:tcPr>
            <w:tcW w:w="4961" w:type="dxa"/>
            <w:tcBorders>
              <w:left w:val="single" w:sz="4" w:space="0" w:color="000000"/>
              <w:bottom w:val="single" w:sz="4" w:space="0" w:color="000000"/>
            </w:tcBorders>
            <w:shd w:val="clear" w:color="auto" w:fill="auto"/>
          </w:tcPr>
          <w:p w:rsidR="00101DC7" w:rsidRPr="00627667" w:rsidRDefault="00101DC7" w:rsidP="00101DC7">
            <w:pPr>
              <w:autoSpaceDE w:val="0"/>
            </w:pPr>
            <w:r w:rsidRPr="00627667">
              <w:t>- бюджет Ильинского муниципального района</w:t>
            </w:r>
          </w:p>
          <w:p w:rsidR="00101DC7" w:rsidRPr="00627667" w:rsidRDefault="00101DC7" w:rsidP="00101DC7">
            <w:pPr>
              <w:autoSpaceDE w:val="0"/>
            </w:pPr>
          </w:p>
        </w:tc>
        <w:tc>
          <w:tcPr>
            <w:tcW w:w="1418" w:type="dxa"/>
            <w:tcBorders>
              <w:left w:val="single" w:sz="4" w:space="0" w:color="000000"/>
              <w:bottom w:val="single" w:sz="4" w:space="0" w:color="000000"/>
            </w:tcBorders>
            <w:shd w:val="clear" w:color="auto" w:fill="auto"/>
          </w:tcPr>
          <w:p w:rsidR="00101DC7" w:rsidRPr="00627667" w:rsidRDefault="00101DC7" w:rsidP="00101DC7">
            <w:pPr>
              <w:jc w:val="center"/>
            </w:pPr>
            <w:r w:rsidRPr="00627667">
              <w:t>100,0 тыс. рублей</w:t>
            </w:r>
          </w:p>
        </w:tc>
        <w:tc>
          <w:tcPr>
            <w:tcW w:w="1276" w:type="dxa"/>
            <w:tcBorders>
              <w:left w:val="single" w:sz="4" w:space="0" w:color="000000"/>
              <w:bottom w:val="single" w:sz="4" w:space="0" w:color="000000"/>
            </w:tcBorders>
            <w:shd w:val="clear" w:color="auto" w:fill="auto"/>
          </w:tcPr>
          <w:p w:rsidR="00101DC7" w:rsidRPr="00627667" w:rsidRDefault="00101DC7" w:rsidP="00101DC7">
            <w:pPr>
              <w:jc w:val="center"/>
            </w:pPr>
            <w:r w:rsidRPr="00627667">
              <w:t>100,0 тыс. рублей</w:t>
            </w:r>
          </w:p>
        </w:tc>
        <w:tc>
          <w:tcPr>
            <w:tcW w:w="1275" w:type="dxa"/>
            <w:tcBorders>
              <w:left w:val="single" w:sz="4" w:space="0" w:color="000000"/>
              <w:bottom w:val="single" w:sz="4" w:space="0" w:color="000000"/>
              <w:right w:val="single" w:sz="4" w:space="0" w:color="000000"/>
            </w:tcBorders>
            <w:shd w:val="clear" w:color="auto" w:fill="auto"/>
          </w:tcPr>
          <w:p w:rsidR="00101DC7" w:rsidRPr="00627667" w:rsidRDefault="00101DC7" w:rsidP="00101DC7">
            <w:pPr>
              <w:jc w:val="center"/>
            </w:pPr>
            <w:r w:rsidRPr="00627667">
              <w:t>100,0 тыс. рублей</w:t>
            </w:r>
          </w:p>
        </w:tc>
      </w:tr>
    </w:tbl>
    <w:p w:rsidR="00101DC7" w:rsidRDefault="00101DC7" w:rsidP="00101DC7">
      <w:pPr>
        <w:spacing w:before="62" w:line="276" w:lineRule="auto"/>
        <w:ind w:firstLine="283"/>
        <w:jc w:val="both"/>
      </w:pPr>
    </w:p>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101DC7" w:rsidRDefault="00101DC7" w:rsidP="000515A8"/>
    <w:p w:rsidR="00EE0152" w:rsidRDefault="00EE0152" w:rsidP="000515A8"/>
    <w:p w:rsidR="00101DC7" w:rsidRDefault="00101DC7" w:rsidP="000515A8"/>
    <w:p w:rsidR="00101DC7" w:rsidRPr="00AB31B8" w:rsidRDefault="00101DC7" w:rsidP="00101DC7">
      <w:pPr>
        <w:pStyle w:val="ConsPlusTitle"/>
        <w:jc w:val="center"/>
        <w:rPr>
          <w:rFonts w:ascii="Times New Roman" w:hAnsi="Times New Roman" w:cs="Times New Roman"/>
          <w:sz w:val="28"/>
          <w:szCs w:val="28"/>
        </w:rPr>
      </w:pPr>
      <w:r w:rsidRPr="00AB31B8">
        <w:rPr>
          <w:rFonts w:ascii="Times New Roman" w:hAnsi="Times New Roman" w:cs="Times New Roman"/>
          <w:sz w:val="28"/>
          <w:szCs w:val="28"/>
        </w:rPr>
        <w:lastRenderedPageBreak/>
        <w:t xml:space="preserve">АДМИНИСТРАЦИЯ </w:t>
      </w:r>
      <w:r>
        <w:rPr>
          <w:rFonts w:ascii="Times New Roman" w:hAnsi="Times New Roman" w:cs="Times New Roman"/>
          <w:sz w:val="28"/>
          <w:szCs w:val="28"/>
        </w:rPr>
        <w:t>ИЛЬИНСКОГО МУНИЦИПАЛЬНОГО РАЙОНА ИВАНОВСКОЙ ОБЛАСТИ</w:t>
      </w:r>
    </w:p>
    <w:p w:rsidR="00101DC7" w:rsidRDefault="00101DC7" w:rsidP="00101DC7">
      <w:pPr>
        <w:pStyle w:val="ConsPlusTitle"/>
        <w:rPr>
          <w:rFonts w:ascii="Times New Roman" w:hAnsi="Times New Roman" w:cs="Times New Roman"/>
          <w:sz w:val="28"/>
          <w:szCs w:val="28"/>
        </w:rPr>
      </w:pPr>
    </w:p>
    <w:p w:rsidR="00FB6BED" w:rsidRDefault="00FB6BED" w:rsidP="00101DC7">
      <w:pPr>
        <w:pStyle w:val="ConsPlusTitle"/>
        <w:rPr>
          <w:rFonts w:ascii="Times New Roman" w:hAnsi="Times New Roman" w:cs="Times New Roman"/>
          <w:sz w:val="28"/>
          <w:szCs w:val="28"/>
        </w:rPr>
      </w:pPr>
    </w:p>
    <w:p w:rsidR="00101DC7" w:rsidRPr="00EE0152" w:rsidRDefault="00101DC7" w:rsidP="00101DC7">
      <w:pPr>
        <w:pStyle w:val="ConsPlusTitle"/>
        <w:jc w:val="center"/>
        <w:rPr>
          <w:rFonts w:ascii="Times New Roman" w:hAnsi="Times New Roman" w:cs="Times New Roman"/>
          <w:sz w:val="32"/>
          <w:szCs w:val="32"/>
        </w:rPr>
      </w:pPr>
      <w:r w:rsidRPr="00EE0152">
        <w:rPr>
          <w:rFonts w:ascii="Times New Roman" w:hAnsi="Times New Roman" w:cs="Times New Roman"/>
          <w:sz w:val="32"/>
          <w:szCs w:val="32"/>
        </w:rPr>
        <w:t>ПОСТАНОВЛЕНИЕ</w:t>
      </w:r>
    </w:p>
    <w:p w:rsidR="00101DC7" w:rsidRDefault="00101DC7" w:rsidP="00101DC7">
      <w:pPr>
        <w:pStyle w:val="ConsPlusTitle"/>
        <w:jc w:val="center"/>
        <w:rPr>
          <w:rFonts w:ascii="Times New Roman" w:hAnsi="Times New Roman" w:cs="Times New Roman"/>
          <w:sz w:val="28"/>
          <w:szCs w:val="28"/>
        </w:rPr>
      </w:pPr>
    </w:p>
    <w:p w:rsidR="00FB6BED" w:rsidRPr="000B5ED8" w:rsidRDefault="00FB6BED" w:rsidP="00101DC7">
      <w:pPr>
        <w:pStyle w:val="ConsPlusTitle"/>
        <w:jc w:val="center"/>
        <w:rPr>
          <w:rFonts w:ascii="Times New Roman" w:hAnsi="Times New Roman" w:cs="Times New Roman"/>
          <w:sz w:val="28"/>
          <w:szCs w:val="28"/>
        </w:rPr>
      </w:pPr>
    </w:p>
    <w:p w:rsidR="00101DC7" w:rsidRPr="000B5ED8" w:rsidRDefault="00101DC7" w:rsidP="00101DC7">
      <w:pPr>
        <w:pStyle w:val="ConsPlusTitle"/>
        <w:jc w:val="center"/>
        <w:rPr>
          <w:rFonts w:ascii="Times New Roman" w:hAnsi="Times New Roman" w:cs="Times New Roman"/>
          <w:b w:val="0"/>
          <w:sz w:val="28"/>
          <w:szCs w:val="28"/>
        </w:rPr>
      </w:pPr>
      <w:r w:rsidRPr="000B5ED8">
        <w:rPr>
          <w:rFonts w:ascii="Times New Roman" w:hAnsi="Times New Roman" w:cs="Times New Roman"/>
          <w:b w:val="0"/>
          <w:sz w:val="28"/>
          <w:szCs w:val="28"/>
        </w:rPr>
        <w:t>от 30.11.2016 г. № 313</w:t>
      </w:r>
    </w:p>
    <w:p w:rsidR="00101DC7" w:rsidRPr="000464F1" w:rsidRDefault="00101DC7" w:rsidP="00101DC7">
      <w:pPr>
        <w:pStyle w:val="ConsPlusTitle"/>
        <w:jc w:val="center"/>
        <w:rPr>
          <w:rFonts w:ascii="Times New Roman" w:hAnsi="Times New Roman" w:cs="Times New Roman"/>
          <w:b w:val="0"/>
          <w:sz w:val="24"/>
          <w:szCs w:val="24"/>
        </w:rPr>
      </w:pPr>
      <w:r w:rsidRPr="000B5ED8">
        <w:rPr>
          <w:rFonts w:ascii="Times New Roman" w:hAnsi="Times New Roman" w:cs="Times New Roman"/>
          <w:b w:val="0"/>
          <w:sz w:val="28"/>
          <w:szCs w:val="28"/>
        </w:rPr>
        <w:t xml:space="preserve">п. </w:t>
      </w:r>
      <w:proofErr w:type="spellStart"/>
      <w:r w:rsidRPr="000B5ED8">
        <w:rPr>
          <w:rFonts w:ascii="Times New Roman" w:hAnsi="Times New Roman" w:cs="Times New Roman"/>
          <w:b w:val="0"/>
          <w:sz w:val="28"/>
          <w:szCs w:val="28"/>
        </w:rPr>
        <w:t>Ильинское-Хованское</w:t>
      </w:r>
      <w:proofErr w:type="spellEnd"/>
    </w:p>
    <w:p w:rsidR="00101DC7" w:rsidRDefault="00101DC7" w:rsidP="00101DC7">
      <w:pPr>
        <w:pStyle w:val="ConsPlusTitle"/>
        <w:rPr>
          <w:rFonts w:ascii="Times New Roman" w:hAnsi="Times New Roman" w:cs="Times New Roman"/>
          <w:sz w:val="28"/>
          <w:szCs w:val="28"/>
        </w:rPr>
      </w:pPr>
    </w:p>
    <w:p w:rsidR="00FB6BED" w:rsidRDefault="00FB6BED" w:rsidP="00101DC7">
      <w:pPr>
        <w:pStyle w:val="ConsPlusTitle"/>
        <w:rPr>
          <w:rFonts w:ascii="Times New Roman" w:hAnsi="Times New Roman" w:cs="Times New Roman"/>
          <w:sz w:val="28"/>
          <w:szCs w:val="28"/>
        </w:rPr>
      </w:pPr>
    </w:p>
    <w:p w:rsidR="00101DC7" w:rsidRPr="00EE0152" w:rsidRDefault="00101DC7" w:rsidP="00101DC7">
      <w:pPr>
        <w:pStyle w:val="ConsPlusTitle"/>
        <w:jc w:val="center"/>
        <w:rPr>
          <w:rFonts w:ascii="Times New Roman" w:hAnsi="Times New Roman" w:cs="Times New Roman"/>
          <w:sz w:val="24"/>
          <w:szCs w:val="24"/>
        </w:rPr>
      </w:pPr>
      <w:r w:rsidRPr="00EE0152">
        <w:rPr>
          <w:rFonts w:ascii="Times New Roman" w:hAnsi="Times New Roman" w:cs="Times New Roman"/>
          <w:sz w:val="24"/>
          <w:szCs w:val="24"/>
        </w:rPr>
        <w:t>О внесении изменений в постановление администрации Ильинского муниципального района Ивановской области от 01.04.2016г № 91 «Об утверждении требований к порядку разработки и принятия правовых актов о нормировании в сфере закупок для обеспечения муниципальных нужд Ильинского муниципального района, содержанию указанных актов и обеспечению их исполнения»</w:t>
      </w:r>
    </w:p>
    <w:p w:rsidR="00101DC7" w:rsidRPr="00EE0152" w:rsidRDefault="00101DC7" w:rsidP="00101DC7">
      <w:pPr>
        <w:pStyle w:val="ConsPlusTitle"/>
        <w:jc w:val="center"/>
        <w:rPr>
          <w:rFonts w:ascii="Times New Roman" w:hAnsi="Times New Roman" w:cs="Times New Roman"/>
          <w:sz w:val="24"/>
          <w:szCs w:val="24"/>
        </w:rPr>
      </w:pPr>
    </w:p>
    <w:p w:rsidR="00101DC7" w:rsidRPr="00EE0152" w:rsidRDefault="00101DC7" w:rsidP="00101DC7">
      <w:pPr>
        <w:pStyle w:val="ConsPlusTitle"/>
        <w:jc w:val="both"/>
        <w:rPr>
          <w:rFonts w:ascii="Times New Roman" w:hAnsi="Times New Roman" w:cs="Times New Roman"/>
          <w:sz w:val="24"/>
          <w:szCs w:val="24"/>
        </w:rPr>
      </w:pPr>
      <w:r w:rsidRPr="00EE0152">
        <w:rPr>
          <w:rFonts w:ascii="Times New Roman" w:hAnsi="Times New Roman" w:cs="Times New Roman"/>
          <w:sz w:val="24"/>
          <w:szCs w:val="24"/>
        </w:rPr>
        <w:t xml:space="preserve">     </w:t>
      </w:r>
      <w:r w:rsidRPr="00EE0152">
        <w:rPr>
          <w:rFonts w:ascii="Times New Roman" w:hAnsi="Times New Roman" w:cs="Times New Roman"/>
          <w:sz w:val="24"/>
          <w:szCs w:val="24"/>
        </w:rPr>
        <w:tab/>
      </w:r>
      <w:r w:rsidRPr="00EE0152">
        <w:rPr>
          <w:rFonts w:ascii="Times New Roman" w:hAnsi="Times New Roman" w:cs="Times New Roman"/>
          <w:b w:val="0"/>
          <w:sz w:val="24"/>
          <w:szCs w:val="24"/>
        </w:rPr>
        <w:t xml:space="preserve">В соответствии с пунктом 6 постановления Правительства РФ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в целях приведения в соответствие с нормами действующего законодательства, администрация Ильинского муниципального района </w:t>
      </w:r>
      <w:r w:rsidRPr="00EE0152">
        <w:rPr>
          <w:rFonts w:ascii="Times New Roman" w:hAnsi="Times New Roman" w:cs="Times New Roman"/>
          <w:sz w:val="24"/>
          <w:szCs w:val="24"/>
        </w:rPr>
        <w:t xml:space="preserve">п о с </w:t>
      </w:r>
      <w:proofErr w:type="gramStart"/>
      <w:r w:rsidRPr="00EE0152">
        <w:rPr>
          <w:rFonts w:ascii="Times New Roman" w:hAnsi="Times New Roman" w:cs="Times New Roman"/>
          <w:sz w:val="24"/>
          <w:szCs w:val="24"/>
        </w:rPr>
        <w:t>т</w:t>
      </w:r>
      <w:proofErr w:type="gramEnd"/>
      <w:r w:rsidRPr="00EE0152">
        <w:rPr>
          <w:rFonts w:ascii="Times New Roman" w:hAnsi="Times New Roman" w:cs="Times New Roman"/>
          <w:sz w:val="24"/>
          <w:szCs w:val="24"/>
        </w:rPr>
        <w:t xml:space="preserve"> а н о в л я е т:</w:t>
      </w:r>
    </w:p>
    <w:p w:rsidR="00101DC7" w:rsidRPr="00EE0152" w:rsidRDefault="00101DC7" w:rsidP="00101DC7">
      <w:pPr>
        <w:pStyle w:val="ConsPlusTitle"/>
        <w:jc w:val="both"/>
        <w:rPr>
          <w:rFonts w:ascii="Times New Roman" w:hAnsi="Times New Roman" w:cs="Times New Roman"/>
          <w:b w:val="0"/>
          <w:sz w:val="24"/>
          <w:szCs w:val="24"/>
        </w:rPr>
      </w:pPr>
      <w:r w:rsidRPr="00EE0152">
        <w:rPr>
          <w:rFonts w:ascii="Times New Roman" w:hAnsi="Times New Roman" w:cs="Times New Roman"/>
          <w:b w:val="0"/>
          <w:sz w:val="24"/>
          <w:szCs w:val="24"/>
        </w:rPr>
        <w:t xml:space="preserve">    </w:t>
      </w:r>
      <w:r w:rsidRPr="00EE0152">
        <w:rPr>
          <w:rFonts w:ascii="Times New Roman" w:hAnsi="Times New Roman" w:cs="Times New Roman"/>
          <w:b w:val="0"/>
          <w:sz w:val="24"/>
          <w:szCs w:val="24"/>
        </w:rPr>
        <w:tab/>
        <w:t>1. Внести в постановление администрации Ильинского муниципального района от 01.04.2016г № 91«Об утверждении требований к порядку разработки и принятия правовых актов о нормировании в сфере закупок для обеспечения муниципальных нужд Ильинского муниципального района, содержанию указанных актов и обеспечению их исполнения» следующие изменения:</w:t>
      </w:r>
    </w:p>
    <w:p w:rsidR="00101DC7" w:rsidRPr="00EE0152" w:rsidRDefault="00101DC7" w:rsidP="00101DC7">
      <w:pPr>
        <w:pStyle w:val="ConsPlusNormal"/>
        <w:jc w:val="both"/>
        <w:rPr>
          <w:sz w:val="24"/>
          <w:szCs w:val="24"/>
        </w:rPr>
      </w:pPr>
      <w:r w:rsidRPr="00EE0152">
        <w:rPr>
          <w:sz w:val="24"/>
          <w:szCs w:val="24"/>
        </w:rPr>
        <w:t xml:space="preserve">    </w:t>
      </w:r>
      <w:r w:rsidRPr="00EE0152">
        <w:rPr>
          <w:sz w:val="24"/>
          <w:szCs w:val="24"/>
        </w:rPr>
        <w:tab/>
        <w:t xml:space="preserve">1.1 Часть 11 Приложения 1 к постановлению изложить в новой редакции: «11. Органы местного самоуправления Ильинского муниципального района не позднее 1 июля текущего финансового года обеспечивают принятие (изменение) правовых актов, указанных в </w:t>
      </w:r>
      <w:hyperlink w:anchor="Par51" w:history="1">
        <w:r w:rsidRPr="00EE0152">
          <w:rPr>
            <w:sz w:val="24"/>
            <w:szCs w:val="24"/>
          </w:rPr>
          <w:t xml:space="preserve"> пункте "б" части 1</w:t>
        </w:r>
      </w:hyperlink>
      <w:r w:rsidRPr="00EE0152">
        <w:rPr>
          <w:sz w:val="24"/>
          <w:szCs w:val="24"/>
        </w:rPr>
        <w:t xml:space="preserve"> настоящего документа, до представления главным распорядителям бюджетных средств Ильинского муниципального района распределения бюджетных ассигнований в порядке, установленном финансовым отделом для составления проекта бюджета Ильинского муниципального района на очередной финансовый год и плановый период.».</w:t>
      </w:r>
    </w:p>
    <w:p w:rsidR="00101DC7" w:rsidRPr="00EE0152" w:rsidRDefault="00101DC7" w:rsidP="00101DC7">
      <w:pPr>
        <w:pStyle w:val="ConsPlusNormal"/>
        <w:jc w:val="both"/>
        <w:rPr>
          <w:color w:val="2D2D2D"/>
          <w:spacing w:val="1"/>
          <w:sz w:val="24"/>
          <w:szCs w:val="24"/>
          <w:shd w:val="clear" w:color="auto" w:fill="FFFFFF"/>
        </w:rPr>
      </w:pPr>
      <w:r w:rsidRPr="00EE0152">
        <w:rPr>
          <w:sz w:val="24"/>
          <w:szCs w:val="24"/>
        </w:rPr>
        <w:t xml:space="preserve">     </w:t>
      </w:r>
      <w:r w:rsidRPr="00EE0152">
        <w:rPr>
          <w:sz w:val="24"/>
          <w:szCs w:val="24"/>
        </w:rPr>
        <w:tab/>
        <w:t xml:space="preserve">1.2 Часть 14 Приложения 1 к постановлению изложить в новой редакции: «14. </w:t>
      </w:r>
      <w:r w:rsidRPr="00EE0152">
        <w:rPr>
          <w:color w:val="2D2D2D"/>
          <w:spacing w:val="1"/>
          <w:sz w:val="24"/>
          <w:szCs w:val="24"/>
          <w:shd w:val="clear" w:color="auto" w:fill="FFFFFF"/>
        </w:rPr>
        <w:t>Внесение изменений в правовые акты, указанные в пункте 1 настоящих требований, осуществляется в связи с изменением общих правил нормирования в сфере закупок, бюджетного законодательства Российской Федерации, а также в случаях корректировки нормативных затрат, изменения требований к отдельным видам товаров, работ, услуг (в том числе предельных цен товаров, работ, услуг), изменения нормативов количества и (или) цены товаров, работ, услуг.».</w:t>
      </w:r>
    </w:p>
    <w:p w:rsidR="00101DC7" w:rsidRPr="00EE0152" w:rsidRDefault="00101DC7" w:rsidP="00101DC7">
      <w:pPr>
        <w:pStyle w:val="ConsPlusNormal"/>
        <w:ind w:firstLine="708"/>
        <w:jc w:val="both"/>
        <w:rPr>
          <w:sz w:val="24"/>
          <w:szCs w:val="24"/>
        </w:rPr>
      </w:pPr>
      <w:r w:rsidRPr="00EE0152">
        <w:rPr>
          <w:color w:val="2D2D2D"/>
          <w:spacing w:val="1"/>
          <w:sz w:val="24"/>
          <w:szCs w:val="24"/>
          <w:shd w:val="clear" w:color="auto" w:fill="FFFFFF"/>
        </w:rPr>
        <w:t xml:space="preserve">2. </w:t>
      </w:r>
      <w:r w:rsidRPr="00EE0152">
        <w:rPr>
          <w:sz w:val="24"/>
          <w:szCs w:val="24"/>
        </w:rPr>
        <w:t>Отделу муниципального хозяйства разместить настоящее постановление в единой информационной системе в сфере закупок или, до ввода в эксплуатацию, на официальном сайте Российской Федерации в информационно-телекоммуникационной сети "Интернет" для размещения заказов на поставки товаров, выполнение работ, оказание услуг (</w:t>
      </w:r>
      <w:hyperlink r:id="rId29" w:history="1">
        <w:r w:rsidRPr="00EE0152">
          <w:rPr>
            <w:rStyle w:val="a3"/>
            <w:sz w:val="24"/>
            <w:szCs w:val="24"/>
          </w:rPr>
          <w:t>www.zakupki.gov.ru</w:t>
        </w:r>
      </w:hyperlink>
      <w:r w:rsidRPr="00EE0152">
        <w:rPr>
          <w:sz w:val="24"/>
          <w:szCs w:val="24"/>
        </w:rPr>
        <w:t>) в течение 7 (семи) рабочих дней с даты его подписания.</w:t>
      </w:r>
    </w:p>
    <w:p w:rsidR="00101DC7" w:rsidRPr="00EE0152" w:rsidRDefault="00101DC7" w:rsidP="00101DC7">
      <w:pPr>
        <w:pStyle w:val="ConsPlusNormal"/>
        <w:ind w:firstLine="708"/>
        <w:jc w:val="both"/>
        <w:rPr>
          <w:sz w:val="24"/>
          <w:szCs w:val="24"/>
        </w:rPr>
      </w:pPr>
      <w:r w:rsidRPr="00EE0152">
        <w:rPr>
          <w:sz w:val="24"/>
          <w:szCs w:val="24"/>
        </w:rPr>
        <w:lastRenderedPageBreak/>
        <w:t>3. Настоящее Постановление вступает в силу с момента его опубликования на сайте Ильинского муниципального района и в «Вестнике муниципальных правовых актов Ильинского муниципального района».</w:t>
      </w:r>
    </w:p>
    <w:p w:rsidR="00101DC7" w:rsidRPr="00EE0152" w:rsidRDefault="00101DC7" w:rsidP="00101DC7">
      <w:pPr>
        <w:pStyle w:val="ConsPlusNormal"/>
        <w:ind w:firstLine="708"/>
        <w:jc w:val="both"/>
        <w:rPr>
          <w:sz w:val="24"/>
          <w:szCs w:val="24"/>
        </w:rPr>
      </w:pPr>
      <w:r w:rsidRPr="00EE0152">
        <w:rPr>
          <w:sz w:val="24"/>
          <w:szCs w:val="24"/>
        </w:rPr>
        <w:t xml:space="preserve">4. Контроль за исполнением настоящего постановления возложить на заместителя главы администрации по экономическим вопросам </w:t>
      </w:r>
      <w:proofErr w:type="spellStart"/>
      <w:r w:rsidRPr="00EE0152">
        <w:rPr>
          <w:sz w:val="24"/>
          <w:szCs w:val="24"/>
        </w:rPr>
        <w:t>С.М.Ефремова</w:t>
      </w:r>
      <w:proofErr w:type="spellEnd"/>
      <w:r w:rsidRPr="00EE0152">
        <w:rPr>
          <w:sz w:val="24"/>
          <w:szCs w:val="24"/>
        </w:rPr>
        <w:t>.</w:t>
      </w:r>
    </w:p>
    <w:p w:rsidR="00101DC7" w:rsidRPr="00EE0152" w:rsidRDefault="00101DC7" w:rsidP="00101DC7">
      <w:pPr>
        <w:pStyle w:val="ConsPlusNormal"/>
        <w:jc w:val="both"/>
        <w:rPr>
          <w:b/>
          <w:sz w:val="24"/>
          <w:szCs w:val="24"/>
        </w:rPr>
      </w:pPr>
      <w:r w:rsidRPr="00EE0152">
        <w:rPr>
          <w:b/>
          <w:sz w:val="24"/>
          <w:szCs w:val="24"/>
        </w:rPr>
        <w:t xml:space="preserve">Глава Ильинского </w:t>
      </w:r>
    </w:p>
    <w:p w:rsidR="00101DC7" w:rsidRPr="00EE0152" w:rsidRDefault="00101DC7" w:rsidP="00EE0152">
      <w:pPr>
        <w:pStyle w:val="ConsPlusNormal"/>
        <w:jc w:val="both"/>
        <w:rPr>
          <w:b/>
          <w:sz w:val="24"/>
          <w:szCs w:val="24"/>
        </w:rPr>
      </w:pPr>
      <w:r w:rsidRPr="00EE0152">
        <w:rPr>
          <w:b/>
          <w:sz w:val="24"/>
          <w:szCs w:val="24"/>
        </w:rPr>
        <w:t xml:space="preserve">муниципального </w:t>
      </w:r>
      <w:proofErr w:type="gramStart"/>
      <w:r w:rsidRPr="00EE0152">
        <w:rPr>
          <w:b/>
          <w:sz w:val="24"/>
          <w:szCs w:val="24"/>
        </w:rPr>
        <w:t xml:space="preserve">района:   </w:t>
      </w:r>
      <w:proofErr w:type="gramEnd"/>
      <w:r w:rsidRPr="00EE0152">
        <w:rPr>
          <w:b/>
          <w:sz w:val="24"/>
          <w:szCs w:val="24"/>
        </w:rPr>
        <w:t xml:space="preserve">                                    </w:t>
      </w:r>
      <w:r w:rsidR="00EE0152">
        <w:rPr>
          <w:b/>
          <w:sz w:val="24"/>
          <w:szCs w:val="24"/>
        </w:rPr>
        <w:t xml:space="preserve">                          </w:t>
      </w:r>
      <w:r w:rsidRPr="00EE0152">
        <w:rPr>
          <w:b/>
          <w:sz w:val="24"/>
          <w:szCs w:val="24"/>
        </w:rPr>
        <w:t xml:space="preserve">                    А.Ю. Кондратьев   </w:t>
      </w:r>
    </w:p>
    <w:p w:rsidR="00101DC7" w:rsidRDefault="00101DC7" w:rsidP="00101DC7"/>
    <w:p w:rsidR="00101DC7" w:rsidRDefault="00101DC7" w:rsidP="000515A8"/>
    <w:p w:rsidR="000515A8" w:rsidRPr="00470257" w:rsidRDefault="000515A8" w:rsidP="00470257">
      <w:pPr>
        <w:tabs>
          <w:tab w:val="left" w:pos="8100"/>
        </w:tabs>
      </w:pPr>
    </w:p>
    <w:sectPr w:rsidR="000515A8" w:rsidRPr="00470257" w:rsidSect="00FE229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6DB" w:rsidRDefault="005936DB" w:rsidP="00CD24DD">
      <w:r>
        <w:separator/>
      </w:r>
    </w:p>
  </w:endnote>
  <w:endnote w:type="continuationSeparator" w:id="0">
    <w:p w:rsidR="005936DB" w:rsidRDefault="005936DB" w:rsidP="00CD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238920"/>
      <w:docPartObj>
        <w:docPartGallery w:val="Page Numbers (Bottom of Page)"/>
        <w:docPartUnique/>
      </w:docPartObj>
    </w:sdtPr>
    <w:sdtEndPr/>
    <w:sdtContent>
      <w:p w:rsidR="00CD24DD" w:rsidRDefault="00CD24DD">
        <w:pPr>
          <w:pStyle w:val="af1"/>
          <w:jc w:val="right"/>
        </w:pPr>
        <w:r>
          <w:fldChar w:fldCharType="begin"/>
        </w:r>
        <w:r>
          <w:instrText>PAGE   \* MERGEFORMAT</w:instrText>
        </w:r>
        <w:r>
          <w:fldChar w:fldCharType="separate"/>
        </w:r>
        <w:r w:rsidR="00F24480">
          <w:rPr>
            <w:noProof/>
          </w:rPr>
          <w:t>21</w:t>
        </w:r>
        <w:r>
          <w:fldChar w:fldCharType="end"/>
        </w:r>
      </w:p>
    </w:sdtContent>
  </w:sdt>
  <w:p w:rsidR="00CD24DD" w:rsidRDefault="00CD24D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6DB" w:rsidRDefault="005936DB" w:rsidP="00CD24DD">
      <w:r>
        <w:separator/>
      </w:r>
    </w:p>
  </w:footnote>
  <w:footnote w:type="continuationSeparator" w:id="0">
    <w:p w:rsidR="005936DB" w:rsidRDefault="005936DB" w:rsidP="00CD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3"/>
      <w:numFmt w:val="decimal"/>
      <w:lvlText w:val="%1."/>
      <w:lvlJc w:val="left"/>
      <w:pPr>
        <w:tabs>
          <w:tab w:val="num" w:pos="720"/>
        </w:tabs>
        <w:ind w:left="720" w:hanging="360"/>
      </w:pPr>
      <w:rPr>
        <w:b/>
        <w:color w:val="332E2D"/>
        <w:sz w:val="28"/>
      </w:rPr>
    </w:lvl>
  </w:abstractNum>
  <w:abstractNum w:abstractNumId="3" w15:restartNumberingAfterBreak="0">
    <w:nsid w:val="00000004"/>
    <w:multiLevelType w:val="multilevel"/>
    <w:tmpl w:val="5A74955E"/>
    <w:name w:val="WW8Num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4"/>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6"/>
    <w:multiLevelType w:val="singleLevel"/>
    <w:tmpl w:val="A0ECE998"/>
    <w:name w:val="WW8Num6"/>
    <w:lvl w:ilvl="0">
      <w:start w:val="2"/>
      <w:numFmt w:val="decimal"/>
      <w:lvlText w:val="%1."/>
      <w:lvlJc w:val="left"/>
      <w:pPr>
        <w:tabs>
          <w:tab w:val="num" w:pos="720"/>
        </w:tabs>
        <w:ind w:left="720" w:hanging="360"/>
      </w:pPr>
      <w:rPr>
        <w:rFonts w:ascii="Times New Roman" w:hAnsi="Times New Roman" w:cs="Times New Roman" w:hint="default"/>
        <w:b/>
      </w:rPr>
    </w:lvl>
  </w:abstractNum>
  <w:abstractNum w:abstractNumId="6" w15:restartNumberingAfterBreak="0">
    <w:nsid w:val="00000007"/>
    <w:multiLevelType w:val="singleLevel"/>
    <w:tmpl w:val="E664502C"/>
    <w:name w:val="WW8Num7"/>
    <w:lvl w:ilvl="0">
      <w:start w:val="1"/>
      <w:numFmt w:val="decimal"/>
      <w:lvlText w:val="%1."/>
      <w:lvlJc w:val="left"/>
      <w:pPr>
        <w:tabs>
          <w:tab w:val="num" w:pos="720"/>
        </w:tabs>
        <w:ind w:left="720" w:hanging="360"/>
      </w:pPr>
      <w:rPr>
        <w:rFonts w:ascii="Times New Roman" w:hAnsi="Times New Roman" w:cs="Times New Roman" w:hint="default"/>
        <w:b/>
        <w:sz w:val="24"/>
        <w:szCs w:val="24"/>
      </w:rPr>
    </w:lvl>
  </w:abstractNum>
  <w:abstractNum w:abstractNumId="7" w15:restartNumberingAfterBreak="0">
    <w:nsid w:val="021E5C95"/>
    <w:multiLevelType w:val="hybridMultilevel"/>
    <w:tmpl w:val="AA6C735E"/>
    <w:lvl w:ilvl="0" w:tplc="4E9AC7A6">
      <w:start w:val="1"/>
      <w:numFmt w:val="decimal"/>
      <w:lvlText w:val="%1."/>
      <w:lvlJc w:val="left"/>
      <w:pPr>
        <w:ind w:left="900" w:hanging="360"/>
      </w:pPr>
      <w:rPr>
        <w:rFonts w:ascii="Arial" w:eastAsia="Times New Roman" w:hAnsi="Arial" w:cs="Arial"/>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1AC1D14"/>
    <w:multiLevelType w:val="hybridMultilevel"/>
    <w:tmpl w:val="2EEA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484D76"/>
    <w:multiLevelType w:val="hybridMultilevel"/>
    <w:tmpl w:val="E0FA94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376D4"/>
    <w:multiLevelType w:val="multilevel"/>
    <w:tmpl w:val="D464B492"/>
    <w:lvl w:ilvl="0">
      <w:start w:val="1"/>
      <w:numFmt w:val="decimal"/>
      <w:lvlText w:val=" %1."/>
      <w:lvlJc w:val="left"/>
      <w:pPr>
        <w:ind w:left="0" w:firstLine="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BE2730C"/>
    <w:multiLevelType w:val="hybridMultilevel"/>
    <w:tmpl w:val="71924F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E3923F6"/>
    <w:multiLevelType w:val="multilevel"/>
    <w:tmpl w:val="AEF4433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ED92577"/>
    <w:multiLevelType w:val="hybridMultilevel"/>
    <w:tmpl w:val="59629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6767ED"/>
    <w:multiLevelType w:val="hybridMultilevel"/>
    <w:tmpl w:val="26B67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DD01FC"/>
    <w:multiLevelType w:val="hybridMultilevel"/>
    <w:tmpl w:val="7526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D9398A"/>
    <w:multiLevelType w:val="hybridMultilevel"/>
    <w:tmpl w:val="2D06B742"/>
    <w:lvl w:ilvl="0" w:tplc="AB24011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B0C3782"/>
    <w:multiLevelType w:val="hybridMultilevel"/>
    <w:tmpl w:val="99A263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3B37E1"/>
    <w:multiLevelType w:val="hybridMultilevel"/>
    <w:tmpl w:val="26B67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E401FF"/>
    <w:multiLevelType w:val="hybridMultilevel"/>
    <w:tmpl w:val="2E96A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D6617B"/>
    <w:multiLevelType w:val="hybridMultilevel"/>
    <w:tmpl w:val="9626B3D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2626925"/>
    <w:multiLevelType w:val="hybridMultilevel"/>
    <w:tmpl w:val="9E3C0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844BCD"/>
    <w:multiLevelType w:val="multilevel"/>
    <w:tmpl w:val="23B2D898"/>
    <w:lvl w:ilvl="0">
      <w:start w:val="1"/>
      <w:numFmt w:val="decimal"/>
      <w:lvlText w:val="%1."/>
      <w:lvlJc w:val="left"/>
      <w:pPr>
        <w:tabs>
          <w:tab w:val="num" w:pos="360"/>
        </w:tabs>
        <w:ind w:left="360" w:hanging="360"/>
      </w:p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23" w15:restartNumberingAfterBreak="0">
    <w:nsid w:val="517070FF"/>
    <w:multiLevelType w:val="multilevel"/>
    <w:tmpl w:val="663A1B22"/>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6111AE6"/>
    <w:multiLevelType w:val="hybridMultilevel"/>
    <w:tmpl w:val="26B67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3129CD"/>
    <w:multiLevelType w:val="multilevel"/>
    <w:tmpl w:val="F6888668"/>
    <w:lvl w:ilvl="0">
      <w:start w:val="1"/>
      <w:numFmt w:val="decimal"/>
      <w:lvlText w:val="%1."/>
      <w:lvlJc w:val="left"/>
      <w:pPr>
        <w:tabs>
          <w:tab w:val="num" w:pos="750"/>
        </w:tabs>
        <w:ind w:left="750" w:hanging="3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26" w15:restartNumberingAfterBreak="0">
    <w:nsid w:val="5CBF441C"/>
    <w:multiLevelType w:val="hybridMultilevel"/>
    <w:tmpl w:val="19A88900"/>
    <w:lvl w:ilvl="0" w:tplc="27AAF4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DE4353A"/>
    <w:multiLevelType w:val="multilevel"/>
    <w:tmpl w:val="CF54452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8" w15:restartNumberingAfterBreak="0">
    <w:nsid w:val="63730707"/>
    <w:multiLevelType w:val="multilevel"/>
    <w:tmpl w:val="69C8847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4736C89"/>
    <w:multiLevelType w:val="hybridMultilevel"/>
    <w:tmpl w:val="BCA6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271CDA"/>
    <w:multiLevelType w:val="multilevel"/>
    <w:tmpl w:val="06D8CAB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0C75FC3"/>
    <w:multiLevelType w:val="multilevel"/>
    <w:tmpl w:val="25404DD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4AE0F89"/>
    <w:multiLevelType w:val="hybridMultilevel"/>
    <w:tmpl w:val="7B921AB8"/>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3" w15:restartNumberingAfterBreak="0">
    <w:nsid w:val="7D0617CF"/>
    <w:multiLevelType w:val="multilevel"/>
    <w:tmpl w:val="71149132"/>
    <w:lvl w:ilvl="0">
      <w:start w:val="2"/>
      <w:numFmt w:val="decimal"/>
      <w:lvlText w:val="%1."/>
      <w:lvlJc w:val="left"/>
      <w:pPr>
        <w:ind w:left="495" w:hanging="495"/>
      </w:pPr>
      <w:rPr>
        <w:rFonts w:hint="default"/>
      </w:rPr>
    </w:lvl>
    <w:lvl w:ilvl="1">
      <w:start w:val="4"/>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7D2F4255"/>
    <w:multiLevelType w:val="hybridMultilevel"/>
    <w:tmpl w:val="FEF83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1"/>
  </w:num>
  <w:num w:numId="3">
    <w:abstractNumId w:val="30"/>
  </w:num>
  <w:num w:numId="4">
    <w:abstractNumId w:val="12"/>
  </w:num>
  <w:num w:numId="5">
    <w:abstractNumId w:val="28"/>
  </w:num>
  <w:num w:numId="6">
    <w:abstractNumId w:val="23"/>
  </w:num>
  <w:num w:numId="7">
    <w:abstractNumId w:val="10"/>
  </w:num>
  <w:num w:numId="8">
    <w:abstractNumId w:val="22"/>
  </w:num>
  <w:num w:numId="9">
    <w:abstractNumId w:val="19"/>
  </w:num>
  <w:num w:numId="10">
    <w:abstractNumId w:val="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num>
  <w:num w:numId="14">
    <w:abstractNumId w:val="4"/>
  </w:num>
  <w:num w:numId="15">
    <w:abstractNumId w:val="6"/>
    <w:lvlOverride w:ilvl="0">
      <w:startOverride w:val="1"/>
    </w:lvlOverride>
  </w:num>
  <w:num w:numId="16">
    <w:abstractNumId w:val="5"/>
    <w:lvlOverride w:ilvl="0">
      <w:startOverride w:val="2"/>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21"/>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1"/>
  </w:num>
  <w:num w:numId="25">
    <w:abstractNumId w:val="24"/>
  </w:num>
  <w:num w:numId="26">
    <w:abstractNumId w:val="16"/>
  </w:num>
  <w:num w:numId="27">
    <w:abstractNumId w:val="9"/>
  </w:num>
  <w:num w:numId="28">
    <w:abstractNumId w:val="27"/>
  </w:num>
  <w:num w:numId="29">
    <w:abstractNumId w:val="34"/>
  </w:num>
  <w:num w:numId="30">
    <w:abstractNumId w:val="25"/>
  </w:num>
  <w:num w:numId="31">
    <w:abstractNumId w:val="0"/>
  </w:num>
  <w:num w:numId="32">
    <w:abstractNumId w:val="26"/>
  </w:num>
  <w:num w:numId="33">
    <w:abstractNumId w:val="32"/>
  </w:num>
  <w:num w:numId="34">
    <w:abstractNumId w:val="13"/>
  </w:num>
  <w:num w:numId="35">
    <w:abstractNumId w:val="14"/>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1A"/>
    <w:rsid w:val="000515A8"/>
    <w:rsid w:val="00101DC7"/>
    <w:rsid w:val="001F2816"/>
    <w:rsid w:val="00254B31"/>
    <w:rsid w:val="002C120A"/>
    <w:rsid w:val="003409A0"/>
    <w:rsid w:val="0039096B"/>
    <w:rsid w:val="00470257"/>
    <w:rsid w:val="005936DB"/>
    <w:rsid w:val="00693C60"/>
    <w:rsid w:val="007876E5"/>
    <w:rsid w:val="007F1DD5"/>
    <w:rsid w:val="008A6D99"/>
    <w:rsid w:val="0092367E"/>
    <w:rsid w:val="00A35370"/>
    <w:rsid w:val="00B148C6"/>
    <w:rsid w:val="00CD24DD"/>
    <w:rsid w:val="00E51B1A"/>
    <w:rsid w:val="00E6773F"/>
    <w:rsid w:val="00E71B18"/>
    <w:rsid w:val="00E82EF9"/>
    <w:rsid w:val="00EE0152"/>
    <w:rsid w:val="00F24480"/>
    <w:rsid w:val="00F85B6A"/>
    <w:rsid w:val="00FB6BED"/>
    <w:rsid w:val="00FE229B"/>
    <w:rsid w:val="00FE7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40E6A-CEC9-48FA-ABC6-05104CA3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B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E229B"/>
    <w:pPr>
      <w:keepNext/>
      <w:outlineLvl w:val="0"/>
    </w:pPr>
    <w:rPr>
      <w:b/>
      <w:color w:val="00000A"/>
      <w:sz w:val="28"/>
      <w:szCs w:val="20"/>
    </w:rPr>
  </w:style>
  <w:style w:type="paragraph" w:styleId="2">
    <w:name w:val="heading 2"/>
    <w:basedOn w:val="a"/>
    <w:link w:val="20"/>
    <w:unhideWhenUsed/>
    <w:qFormat/>
    <w:rsid w:val="00FE229B"/>
    <w:pPr>
      <w:keepNext/>
      <w:outlineLvl w:val="1"/>
    </w:pPr>
    <w:rPr>
      <w:b/>
      <w:color w:val="00000A"/>
      <w:sz w:val="32"/>
      <w:szCs w:val="20"/>
    </w:rPr>
  </w:style>
  <w:style w:type="paragraph" w:styleId="4">
    <w:name w:val="heading 4"/>
    <w:basedOn w:val="a"/>
    <w:next w:val="a"/>
    <w:link w:val="40"/>
    <w:qFormat/>
    <w:rsid w:val="00101DC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E229B"/>
    <w:rPr>
      <w:rFonts w:ascii="Times New Roman" w:eastAsia="Times New Roman" w:hAnsi="Times New Roman" w:cs="Times New Roman"/>
      <w:b/>
      <w:color w:val="00000A"/>
      <w:sz w:val="28"/>
      <w:szCs w:val="20"/>
      <w:lang w:eastAsia="ru-RU"/>
    </w:rPr>
  </w:style>
  <w:style w:type="character" w:customStyle="1" w:styleId="20">
    <w:name w:val="Заголовок 2 Знак"/>
    <w:basedOn w:val="a0"/>
    <w:link w:val="2"/>
    <w:rsid w:val="00FE229B"/>
    <w:rPr>
      <w:rFonts w:ascii="Times New Roman" w:eastAsia="Times New Roman" w:hAnsi="Times New Roman" w:cs="Times New Roman"/>
      <w:b/>
      <w:color w:val="00000A"/>
      <w:sz w:val="32"/>
      <w:szCs w:val="20"/>
      <w:lang w:eastAsia="ru-RU"/>
    </w:rPr>
  </w:style>
  <w:style w:type="character" w:customStyle="1" w:styleId="40">
    <w:name w:val="Заголовок 4 Знак"/>
    <w:basedOn w:val="a0"/>
    <w:link w:val="4"/>
    <w:rsid w:val="00101DC7"/>
    <w:rPr>
      <w:rFonts w:ascii="Times New Roman" w:eastAsia="Times New Roman" w:hAnsi="Times New Roman" w:cs="Times New Roman"/>
      <w:b/>
      <w:bCs/>
      <w:sz w:val="28"/>
      <w:szCs w:val="28"/>
      <w:lang w:eastAsia="ru-RU"/>
    </w:rPr>
  </w:style>
  <w:style w:type="character" w:styleId="a3">
    <w:name w:val="Hyperlink"/>
    <w:rsid w:val="00E51B1A"/>
    <w:rPr>
      <w:color w:val="0000FF"/>
      <w:u w:val="single"/>
    </w:rPr>
  </w:style>
  <w:style w:type="paragraph" w:styleId="a4">
    <w:name w:val="Normal (Web)"/>
    <w:basedOn w:val="a"/>
    <w:rsid w:val="00E51B1A"/>
    <w:pPr>
      <w:spacing w:before="100" w:beforeAutospacing="1" w:after="100" w:afterAutospacing="1"/>
    </w:pPr>
  </w:style>
  <w:style w:type="character" w:customStyle="1" w:styleId="apple-converted-space">
    <w:name w:val="apple-converted-space"/>
    <w:basedOn w:val="a0"/>
    <w:rsid w:val="00E51B1A"/>
  </w:style>
  <w:style w:type="paragraph" w:styleId="a5">
    <w:name w:val="Balloon Text"/>
    <w:basedOn w:val="a"/>
    <w:link w:val="a6"/>
    <w:unhideWhenUsed/>
    <w:rsid w:val="00E51B1A"/>
    <w:rPr>
      <w:rFonts w:ascii="Segoe UI" w:hAnsi="Segoe UI" w:cs="Segoe UI"/>
      <w:sz w:val="18"/>
      <w:szCs w:val="18"/>
    </w:rPr>
  </w:style>
  <w:style w:type="character" w:customStyle="1" w:styleId="a6">
    <w:name w:val="Текст выноски Знак"/>
    <w:basedOn w:val="a0"/>
    <w:link w:val="a5"/>
    <w:rsid w:val="00E51B1A"/>
    <w:rPr>
      <w:rFonts w:ascii="Segoe UI" w:eastAsia="Times New Roman" w:hAnsi="Segoe UI" w:cs="Segoe UI"/>
      <w:sz w:val="18"/>
      <w:szCs w:val="18"/>
      <w:lang w:eastAsia="ru-RU"/>
    </w:rPr>
  </w:style>
  <w:style w:type="paragraph" w:customStyle="1" w:styleId="ConsPlusTitle">
    <w:name w:val="ConsPlusTitle"/>
    <w:uiPriority w:val="99"/>
    <w:rsid w:val="00E677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6773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7">
    <w:name w:val="Таблицы (моноширинный)"/>
    <w:basedOn w:val="a"/>
    <w:next w:val="a"/>
    <w:rsid w:val="00FE229B"/>
    <w:pPr>
      <w:widowControl w:val="0"/>
      <w:autoSpaceDE w:val="0"/>
      <w:autoSpaceDN w:val="0"/>
      <w:adjustRightInd w:val="0"/>
      <w:jc w:val="both"/>
    </w:pPr>
    <w:rPr>
      <w:rFonts w:ascii="Courier New" w:hAnsi="Courier New" w:cs="Courier New"/>
      <w:sz w:val="26"/>
      <w:szCs w:val="26"/>
    </w:rPr>
  </w:style>
  <w:style w:type="paragraph" w:customStyle="1" w:styleId="ConsPlusNonformat">
    <w:name w:val="ConsPlusNonformat"/>
    <w:uiPriority w:val="99"/>
    <w:rsid w:val="00FE22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Plain Text"/>
    <w:basedOn w:val="a"/>
    <w:link w:val="a9"/>
    <w:rsid w:val="00FE229B"/>
    <w:rPr>
      <w:rFonts w:ascii="Courier New" w:hAnsi="Courier New"/>
      <w:sz w:val="20"/>
      <w:szCs w:val="20"/>
    </w:rPr>
  </w:style>
  <w:style w:type="character" w:customStyle="1" w:styleId="a9">
    <w:name w:val="Текст Знак"/>
    <w:basedOn w:val="a0"/>
    <w:link w:val="a8"/>
    <w:rsid w:val="00FE229B"/>
    <w:rPr>
      <w:rFonts w:ascii="Courier New" w:eastAsia="Times New Roman" w:hAnsi="Courier New" w:cs="Times New Roman"/>
      <w:sz w:val="20"/>
      <w:szCs w:val="20"/>
      <w:lang w:eastAsia="ru-RU"/>
    </w:rPr>
  </w:style>
  <w:style w:type="paragraph" w:styleId="aa">
    <w:name w:val="Title"/>
    <w:basedOn w:val="a"/>
    <w:link w:val="ab"/>
    <w:qFormat/>
    <w:rsid w:val="00FE229B"/>
    <w:pPr>
      <w:spacing w:line="360" w:lineRule="auto"/>
      <w:jc w:val="center"/>
    </w:pPr>
    <w:rPr>
      <w:b/>
      <w:color w:val="00000A"/>
      <w:sz w:val="28"/>
      <w:szCs w:val="20"/>
    </w:rPr>
  </w:style>
  <w:style w:type="character" w:customStyle="1" w:styleId="ab">
    <w:name w:val="Название Знак"/>
    <w:basedOn w:val="a0"/>
    <w:link w:val="aa"/>
    <w:rsid w:val="00FE229B"/>
    <w:rPr>
      <w:rFonts w:ascii="Times New Roman" w:eastAsia="Times New Roman" w:hAnsi="Times New Roman" w:cs="Times New Roman"/>
      <w:b/>
      <w:color w:val="00000A"/>
      <w:sz w:val="28"/>
      <w:szCs w:val="20"/>
      <w:lang w:eastAsia="ru-RU"/>
    </w:rPr>
  </w:style>
  <w:style w:type="paragraph" w:styleId="ac">
    <w:name w:val="List Paragraph"/>
    <w:basedOn w:val="a"/>
    <w:qFormat/>
    <w:rsid w:val="00FE229B"/>
    <w:pPr>
      <w:ind w:left="720"/>
      <w:contextualSpacing/>
    </w:pPr>
    <w:rPr>
      <w:color w:val="00000A"/>
      <w:sz w:val="20"/>
      <w:szCs w:val="20"/>
    </w:rPr>
  </w:style>
  <w:style w:type="paragraph" w:styleId="ad">
    <w:name w:val="Body Text"/>
    <w:basedOn w:val="a"/>
    <w:link w:val="ae"/>
    <w:rsid w:val="000515A8"/>
    <w:pPr>
      <w:widowControl w:val="0"/>
      <w:suppressAutoHyphens/>
      <w:autoSpaceDE w:val="0"/>
      <w:spacing w:after="120"/>
    </w:pPr>
    <w:rPr>
      <w:rFonts w:ascii="Arial" w:hAnsi="Arial" w:cs="Arial"/>
      <w:sz w:val="20"/>
      <w:szCs w:val="20"/>
      <w:lang w:eastAsia="zh-CN"/>
    </w:rPr>
  </w:style>
  <w:style w:type="character" w:customStyle="1" w:styleId="ae">
    <w:name w:val="Основной текст Знак"/>
    <w:basedOn w:val="a0"/>
    <w:link w:val="ad"/>
    <w:rsid w:val="000515A8"/>
    <w:rPr>
      <w:rFonts w:ascii="Arial" w:eastAsia="Times New Roman" w:hAnsi="Arial" w:cs="Arial"/>
      <w:sz w:val="20"/>
      <w:szCs w:val="20"/>
      <w:lang w:eastAsia="zh-CN"/>
    </w:rPr>
  </w:style>
  <w:style w:type="paragraph" w:customStyle="1" w:styleId="western">
    <w:name w:val="western"/>
    <w:basedOn w:val="a"/>
    <w:rsid w:val="000515A8"/>
    <w:pPr>
      <w:spacing w:before="100" w:beforeAutospacing="1" w:after="100" w:afterAutospacing="1"/>
    </w:pPr>
  </w:style>
  <w:style w:type="paragraph" w:customStyle="1" w:styleId="msonormalms-rtefontsize-3">
    <w:name w:val="msonormal ms-rtefontsize-3"/>
    <w:basedOn w:val="a"/>
    <w:rsid w:val="000515A8"/>
    <w:pPr>
      <w:spacing w:before="100" w:beforeAutospacing="1" w:after="100" w:afterAutospacing="1"/>
    </w:pPr>
  </w:style>
  <w:style w:type="paragraph" w:customStyle="1" w:styleId="bodytextindent2ms-rtefontsize-3">
    <w:name w:val="bodytextindent2 ms-rtefontsize-3"/>
    <w:basedOn w:val="a"/>
    <w:rsid w:val="000515A8"/>
    <w:pPr>
      <w:spacing w:before="100" w:beforeAutospacing="1" w:after="100" w:afterAutospacing="1"/>
    </w:pPr>
  </w:style>
  <w:style w:type="character" w:customStyle="1" w:styleId="highlighthighlightactive">
    <w:name w:val="highlight highlight_active"/>
    <w:rsid w:val="000515A8"/>
  </w:style>
  <w:style w:type="paragraph" w:customStyle="1" w:styleId="ConsPlusCell">
    <w:name w:val="ConsPlusCell"/>
    <w:rsid w:val="00101D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01D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basedOn w:val="a"/>
    <w:link w:val="af0"/>
    <w:unhideWhenUsed/>
    <w:rsid w:val="00101DC7"/>
    <w:pPr>
      <w:tabs>
        <w:tab w:val="center" w:pos="4677"/>
        <w:tab w:val="right" w:pos="9355"/>
      </w:tabs>
      <w:spacing w:after="200" w:line="276" w:lineRule="auto"/>
    </w:pPr>
    <w:rPr>
      <w:rFonts w:ascii="Calibri" w:hAnsi="Calibri"/>
      <w:sz w:val="22"/>
      <w:szCs w:val="22"/>
    </w:rPr>
  </w:style>
  <w:style w:type="character" w:customStyle="1" w:styleId="af0">
    <w:name w:val="Верхний колонтитул Знак"/>
    <w:basedOn w:val="a0"/>
    <w:link w:val="af"/>
    <w:rsid w:val="00101DC7"/>
    <w:rPr>
      <w:rFonts w:ascii="Calibri" w:eastAsia="Times New Roman" w:hAnsi="Calibri" w:cs="Times New Roman"/>
      <w:lang w:eastAsia="ru-RU"/>
    </w:rPr>
  </w:style>
  <w:style w:type="paragraph" w:styleId="af1">
    <w:name w:val="footer"/>
    <w:basedOn w:val="a"/>
    <w:link w:val="af2"/>
    <w:uiPriority w:val="99"/>
    <w:unhideWhenUsed/>
    <w:rsid w:val="00101DC7"/>
    <w:pPr>
      <w:tabs>
        <w:tab w:val="center" w:pos="4677"/>
        <w:tab w:val="right" w:pos="9355"/>
      </w:tabs>
      <w:spacing w:after="200" w:line="276" w:lineRule="auto"/>
    </w:pPr>
    <w:rPr>
      <w:rFonts w:ascii="Calibri" w:hAnsi="Calibri"/>
      <w:sz w:val="22"/>
      <w:szCs w:val="22"/>
    </w:rPr>
  </w:style>
  <w:style w:type="character" w:customStyle="1" w:styleId="af2">
    <w:name w:val="Нижний колонтитул Знак"/>
    <w:basedOn w:val="a0"/>
    <w:link w:val="af1"/>
    <w:uiPriority w:val="99"/>
    <w:rsid w:val="00101DC7"/>
    <w:rPr>
      <w:rFonts w:ascii="Calibri" w:eastAsia="Times New Roman" w:hAnsi="Calibri" w:cs="Times New Roman"/>
      <w:lang w:eastAsia="ru-RU"/>
    </w:rPr>
  </w:style>
  <w:style w:type="paragraph" w:customStyle="1" w:styleId="Pro-Gramma">
    <w:name w:val="Pro-Gramma"/>
    <w:basedOn w:val="a"/>
    <w:link w:val="Pro-Gramma0"/>
    <w:qFormat/>
    <w:rsid w:val="00101DC7"/>
    <w:pPr>
      <w:spacing w:before="120" w:line="288" w:lineRule="auto"/>
      <w:ind w:left="1134"/>
      <w:jc w:val="both"/>
    </w:pPr>
    <w:rPr>
      <w:rFonts w:ascii="Georgia" w:hAnsi="Georgia"/>
      <w:sz w:val="20"/>
      <w:lang w:val="x-none" w:eastAsia="x-none"/>
    </w:rPr>
  </w:style>
  <w:style w:type="character" w:customStyle="1" w:styleId="Pro-Gramma0">
    <w:name w:val="Pro-Gramma Знак"/>
    <w:link w:val="Pro-Gramma"/>
    <w:rsid w:val="00101DC7"/>
    <w:rPr>
      <w:rFonts w:ascii="Georgia" w:eastAsia="Times New Roman" w:hAnsi="Georgia" w:cs="Times New Roman"/>
      <w:sz w:val="20"/>
      <w:szCs w:val="24"/>
      <w:lang w:val="x-none" w:eastAsia="x-none"/>
    </w:rPr>
  </w:style>
  <w:style w:type="character" w:customStyle="1" w:styleId="Pro-Tab">
    <w:name w:val="Pro-Tab Знак Знак"/>
    <w:link w:val="Pro-Tab0"/>
    <w:rsid w:val="00101DC7"/>
    <w:rPr>
      <w:rFonts w:ascii="Tahoma" w:hAnsi="Tahoma"/>
      <w:sz w:val="16"/>
      <w:szCs w:val="24"/>
    </w:rPr>
  </w:style>
  <w:style w:type="paragraph" w:customStyle="1" w:styleId="Pro-Tab0">
    <w:name w:val="Pro-Tab"/>
    <w:basedOn w:val="Pro-Gramma"/>
    <w:link w:val="Pro-Tab"/>
    <w:rsid w:val="00101DC7"/>
    <w:pPr>
      <w:spacing w:before="40" w:after="40" w:line="240" w:lineRule="auto"/>
      <w:ind w:left="0"/>
      <w:contextualSpacing/>
      <w:jc w:val="left"/>
    </w:pPr>
    <w:rPr>
      <w:rFonts w:ascii="Tahoma" w:eastAsiaTheme="minorHAnsi" w:hAnsi="Tahoma" w:cstheme="minorBidi"/>
      <w:sz w:val="16"/>
      <w:lang w:val="ru-RU" w:eastAsia="en-US"/>
    </w:rPr>
  </w:style>
  <w:style w:type="paragraph" w:customStyle="1" w:styleId="Pro-List2">
    <w:name w:val="Pro-List #2"/>
    <w:basedOn w:val="a"/>
    <w:rsid w:val="00101DC7"/>
    <w:pPr>
      <w:tabs>
        <w:tab w:val="left" w:pos="2040"/>
      </w:tabs>
      <w:spacing w:before="180" w:line="288" w:lineRule="auto"/>
      <w:ind w:left="2040" w:hanging="480"/>
      <w:jc w:val="both"/>
    </w:pPr>
    <w:rPr>
      <w:rFonts w:ascii="Georgia" w:hAnsi="Georgia"/>
      <w:sz w:val="20"/>
    </w:rPr>
  </w:style>
  <w:style w:type="character" w:customStyle="1" w:styleId="Absatz-Standardschriftart">
    <w:name w:val="Absatz-Standardschriftart"/>
    <w:rsid w:val="00101DC7"/>
  </w:style>
  <w:style w:type="character" w:customStyle="1" w:styleId="WW-Absatz-Standardschriftart">
    <w:name w:val="WW-Absatz-Standardschriftart"/>
    <w:rsid w:val="00101DC7"/>
  </w:style>
  <w:style w:type="character" w:customStyle="1" w:styleId="WW-Absatz-Standardschriftart1">
    <w:name w:val="WW-Absatz-Standardschriftart1"/>
    <w:rsid w:val="00101DC7"/>
  </w:style>
  <w:style w:type="character" w:customStyle="1" w:styleId="WW-Absatz-Standardschriftart11">
    <w:name w:val="WW-Absatz-Standardschriftart11"/>
    <w:rsid w:val="00101DC7"/>
  </w:style>
  <w:style w:type="character" w:customStyle="1" w:styleId="WW-Absatz-Standardschriftart111">
    <w:name w:val="WW-Absatz-Standardschriftart111"/>
    <w:rsid w:val="00101DC7"/>
  </w:style>
  <w:style w:type="character" w:customStyle="1" w:styleId="WW-Absatz-Standardschriftart1111">
    <w:name w:val="WW-Absatz-Standardschriftart1111"/>
    <w:rsid w:val="00101DC7"/>
  </w:style>
  <w:style w:type="character" w:customStyle="1" w:styleId="11">
    <w:name w:val="Основной шрифт абзаца1"/>
    <w:rsid w:val="00101DC7"/>
  </w:style>
  <w:style w:type="character" w:customStyle="1" w:styleId="af3">
    <w:name w:val="Дата Знак"/>
    <w:rsid w:val="00101DC7"/>
    <w:rPr>
      <w:sz w:val="24"/>
      <w:lang w:val="ru-RU" w:eastAsia="ar-SA" w:bidi="ar-SA"/>
    </w:rPr>
  </w:style>
  <w:style w:type="character" w:customStyle="1" w:styleId="af4">
    <w:name w:val="Символ нумерации"/>
    <w:rsid w:val="00101DC7"/>
  </w:style>
  <w:style w:type="paragraph" w:customStyle="1" w:styleId="af5">
    <w:name w:val="Заголовок"/>
    <w:basedOn w:val="a"/>
    <w:next w:val="ad"/>
    <w:rsid w:val="00101DC7"/>
    <w:pPr>
      <w:keepNext/>
      <w:widowControl w:val="0"/>
      <w:suppressAutoHyphens/>
      <w:autoSpaceDE w:val="0"/>
      <w:spacing w:before="240" w:after="120"/>
    </w:pPr>
    <w:rPr>
      <w:rFonts w:ascii="Arial" w:eastAsia="Lucida Sans Unicode" w:hAnsi="Arial" w:cs="Mangal"/>
      <w:sz w:val="28"/>
      <w:szCs w:val="28"/>
      <w:lang w:eastAsia="ar-SA"/>
    </w:rPr>
  </w:style>
  <w:style w:type="paragraph" w:styleId="af6">
    <w:name w:val="List"/>
    <w:basedOn w:val="ad"/>
    <w:rsid w:val="00101DC7"/>
    <w:rPr>
      <w:rFonts w:cs="Mangal"/>
      <w:lang w:eastAsia="ar-SA"/>
    </w:rPr>
  </w:style>
  <w:style w:type="paragraph" w:customStyle="1" w:styleId="12">
    <w:name w:val="Название1"/>
    <w:basedOn w:val="a"/>
    <w:rsid w:val="00101DC7"/>
    <w:pPr>
      <w:widowControl w:val="0"/>
      <w:suppressLineNumbers/>
      <w:suppressAutoHyphens/>
      <w:autoSpaceDE w:val="0"/>
      <w:spacing w:before="120" w:after="120"/>
    </w:pPr>
    <w:rPr>
      <w:rFonts w:ascii="Arial" w:hAnsi="Arial" w:cs="Mangal"/>
      <w:i/>
      <w:iCs/>
      <w:sz w:val="20"/>
      <w:lang w:eastAsia="ar-SA"/>
    </w:rPr>
  </w:style>
  <w:style w:type="paragraph" w:customStyle="1" w:styleId="13">
    <w:name w:val="Указатель1"/>
    <w:basedOn w:val="a"/>
    <w:rsid w:val="00101DC7"/>
    <w:pPr>
      <w:widowControl w:val="0"/>
      <w:suppressLineNumbers/>
      <w:suppressAutoHyphens/>
      <w:autoSpaceDE w:val="0"/>
    </w:pPr>
    <w:rPr>
      <w:rFonts w:ascii="Arial" w:hAnsi="Arial" w:cs="Mangal"/>
      <w:sz w:val="20"/>
      <w:szCs w:val="20"/>
      <w:lang w:eastAsia="ar-SA"/>
    </w:rPr>
  </w:style>
  <w:style w:type="paragraph" w:customStyle="1" w:styleId="21">
    <w:name w:val="Основной текст с отступом 21"/>
    <w:basedOn w:val="a"/>
    <w:rsid w:val="00101DC7"/>
    <w:pPr>
      <w:suppressAutoHyphens/>
      <w:ind w:firstLine="540"/>
      <w:jc w:val="both"/>
    </w:pPr>
    <w:rPr>
      <w:lang w:eastAsia="ar-SA"/>
    </w:rPr>
  </w:style>
  <w:style w:type="paragraph" w:customStyle="1" w:styleId="ConsNormal">
    <w:name w:val="ConsNormal"/>
    <w:rsid w:val="00101DC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101DC7"/>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4">
    <w:name w:val="Дата1"/>
    <w:basedOn w:val="a"/>
    <w:next w:val="a"/>
    <w:rsid w:val="00101DC7"/>
    <w:pPr>
      <w:suppressAutoHyphens/>
    </w:pPr>
    <w:rPr>
      <w:szCs w:val="20"/>
      <w:lang w:eastAsia="ar-SA"/>
    </w:rPr>
  </w:style>
  <w:style w:type="paragraph" w:customStyle="1" w:styleId="af7">
    <w:name w:val="Знак Знак Знак Знак Знак Знак Знак Знак Знак Знак Знак"/>
    <w:basedOn w:val="a"/>
    <w:rsid w:val="00101DC7"/>
    <w:pPr>
      <w:suppressAutoHyphens/>
      <w:spacing w:after="160" w:line="240" w:lineRule="exact"/>
    </w:pPr>
    <w:rPr>
      <w:rFonts w:ascii="Verdana" w:hAnsi="Verdana" w:cs="Verdana"/>
      <w:sz w:val="20"/>
      <w:szCs w:val="20"/>
      <w:lang w:val="en-US" w:eastAsia="ar-SA"/>
    </w:rPr>
  </w:style>
  <w:style w:type="paragraph" w:customStyle="1" w:styleId="af8">
    <w:name w:val="Содержимое таблицы"/>
    <w:basedOn w:val="a"/>
    <w:rsid w:val="00101DC7"/>
    <w:pPr>
      <w:widowControl w:val="0"/>
      <w:suppressLineNumbers/>
      <w:suppressAutoHyphens/>
      <w:autoSpaceDE w:val="0"/>
    </w:pPr>
    <w:rPr>
      <w:rFonts w:ascii="Arial" w:hAnsi="Arial" w:cs="Arial"/>
      <w:sz w:val="20"/>
      <w:szCs w:val="20"/>
      <w:lang w:eastAsia="ar-SA"/>
    </w:rPr>
  </w:style>
  <w:style w:type="paragraph" w:customStyle="1" w:styleId="af9">
    <w:name w:val="Заголовок таблицы"/>
    <w:basedOn w:val="af8"/>
    <w:rsid w:val="00101DC7"/>
    <w:pPr>
      <w:jc w:val="center"/>
    </w:pPr>
    <w:rPr>
      <w:b/>
      <w:bCs/>
    </w:rPr>
  </w:style>
  <w:style w:type="paragraph" w:customStyle="1" w:styleId="Standard">
    <w:name w:val="Standard"/>
    <w:rsid w:val="00101DC7"/>
    <w:pPr>
      <w:widowControl w:val="0"/>
      <w:suppressAutoHyphens/>
      <w:autoSpaceDN w:val="0"/>
      <w:spacing w:after="0" w:line="240" w:lineRule="auto"/>
    </w:pPr>
    <w:rPr>
      <w:rFonts w:ascii="Times New Roman" w:eastAsia="Lucida Sans Unicode" w:hAnsi="Times New Roman" w:cs="Tahoma"/>
      <w:color w:val="000000"/>
      <w:kern w:val="3"/>
      <w:sz w:val="24"/>
      <w:szCs w:val="24"/>
      <w:lang w:eastAsia="ru-RU"/>
    </w:rPr>
  </w:style>
  <w:style w:type="paragraph" w:customStyle="1" w:styleId="15">
    <w:name w:val="Без интервала1"/>
    <w:rsid w:val="00101DC7"/>
    <w:pPr>
      <w:suppressAutoHyphens/>
      <w:spacing w:after="0" w:line="240" w:lineRule="auto"/>
    </w:pPr>
    <w:rPr>
      <w:rFonts w:ascii="Calibri" w:eastAsia="Calibri" w:hAnsi="Calibri" w:cs="Liberation Serif"/>
      <w:color w:val="000000"/>
      <w:kern w:val="1"/>
      <w:lang w:eastAsia="zh-CN"/>
    </w:rPr>
  </w:style>
  <w:style w:type="paragraph" w:customStyle="1" w:styleId="16">
    <w:name w:val="Обычный (веб)1"/>
    <w:rsid w:val="00101DC7"/>
    <w:pPr>
      <w:suppressAutoHyphens/>
      <w:spacing w:before="100" w:after="100" w:line="240" w:lineRule="auto"/>
    </w:pPr>
    <w:rPr>
      <w:rFonts w:ascii="Liberation Serif" w:eastAsia="Arial" w:hAnsi="Liberation Serif" w:cs="Liberation Serif"/>
      <w:color w:val="000000"/>
      <w:kern w:val="1"/>
      <w:sz w:val="24"/>
      <w:szCs w:val="24"/>
      <w:lang w:eastAsia="zh-CN"/>
    </w:rPr>
  </w:style>
  <w:style w:type="paragraph" w:customStyle="1" w:styleId="17">
    <w:name w:val="Абзац списка1"/>
    <w:rsid w:val="00101DC7"/>
    <w:pPr>
      <w:suppressAutoHyphens/>
      <w:spacing w:after="200" w:line="240" w:lineRule="auto"/>
      <w:ind w:left="720"/>
      <w:contextualSpacing/>
    </w:pPr>
    <w:rPr>
      <w:rFonts w:ascii="Calibri" w:eastAsia="Arial" w:hAnsi="Calibri" w:cs="Liberation Serif"/>
      <w:color w:val="000000"/>
      <w:kern w:val="1"/>
      <w:lang w:eastAsia="zh-CN"/>
    </w:rPr>
  </w:style>
  <w:style w:type="table" w:styleId="afa">
    <w:name w:val="Table Grid"/>
    <w:basedOn w:val="a1"/>
    <w:rsid w:val="00A3537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0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linskoe.ru/" TargetMode="External"/><Relationship Id="rId13" Type="http://schemas.openxmlformats.org/officeDocument/2006/relationships/hyperlink" Target="consultantplus://offline/ref=214A2734EF5BBA71D0519E39FAF9784C2C80876A0D3AB7028948E9A0A5BA48705945BDBA74fCOCO" TargetMode="External"/><Relationship Id="rId18" Type="http://schemas.openxmlformats.org/officeDocument/2006/relationships/hyperlink" Target="http://www.admilinskoe.ru" TargetMode="External"/><Relationship Id="rId26" Type="http://schemas.openxmlformats.org/officeDocument/2006/relationships/hyperlink" Target="http://www.admilinskoe.ru" TargetMode="External"/><Relationship Id="rId3" Type="http://schemas.openxmlformats.org/officeDocument/2006/relationships/styles" Target="styles.xml"/><Relationship Id="rId21" Type="http://schemas.openxmlformats.org/officeDocument/2006/relationships/hyperlink" Target="mailto:mfc.ilinskoe@mail.ru" TargetMode="External"/><Relationship Id="rId7" Type="http://schemas.openxmlformats.org/officeDocument/2006/relationships/endnotes" Target="endnotes.xml"/><Relationship Id="rId12" Type="http://schemas.openxmlformats.org/officeDocument/2006/relationships/hyperlink" Target="consultantplus://offline/ref=214A2734EF5BBA71D0519E39FAF9784C2C80876A0D3AB7028948E9A0A5BA48705945BDBA74fCOCO" TargetMode="External"/><Relationship Id="rId17" Type="http://schemas.openxmlformats.org/officeDocument/2006/relationships/hyperlink" Target="http://www.admilinskoe.ru" TargetMode="External"/><Relationship Id="rId25" Type="http://schemas.openxmlformats.org/officeDocument/2006/relationships/hyperlink" Target="http://hghltd.yandex.net/yandbtm?tld=ru&amp;text=%D0%BF%D1%80%D0%BE%D0%B3%D1%80%D0%B0%D0%BC%D0%BC%D0%B0%20%D0%BA%D1%83%D0%BB%D1%8C%D1%82%D1%83%D1%80%D1%8B%20%D1%81%D0%B5%D0%BB%D1%8C%D1%81%D0%BA%D0%BE%D0%B3%D0%BE%20%D0%BF%D0%BE%D1%81%D0%B5%D0%BB%D0%B5%D0%BD%D0%B8%D1%8F%202013-2016&amp;url=http%3A%2F%2Fshaturagrad.ru%2Fakti%2Fpostanovlenie-396-p-ot-31.05.2013.doc&amp;fmode=envelope&amp;lr=5&amp;mime=doc&amp;l10n=ru&amp;sign=c5d93e0417766b57f273353c0aa272f6&amp;keyno=0" TargetMode="External"/><Relationship Id="rId2" Type="http://schemas.openxmlformats.org/officeDocument/2006/relationships/numbering" Target="numbering.xml"/><Relationship Id="rId16" Type="http://schemas.openxmlformats.org/officeDocument/2006/relationships/hyperlink" Target="http://www.admilinskoe.ru" TargetMode="External"/><Relationship Id="rId20" Type="http://schemas.openxmlformats.org/officeDocument/2006/relationships/hyperlink" Target="mailto:mfc.ilinskoe@mail.ru"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linskoe.ru/" TargetMode="External"/><Relationship Id="rId24" Type="http://schemas.openxmlformats.org/officeDocument/2006/relationships/hyperlink" Target="http://hghltd.yandex.net/yandbtm?tld=ru&amp;text=%D0%BF%D1%80%D0%BE%D0%B3%D1%80%D0%B0%D0%BC%D0%BC%D0%B0%20%D0%BA%D1%83%D0%BB%D1%8C%D1%82%D1%83%D1%80%D1%8B%20%D1%81%D0%B5%D0%BB%D1%8C%D1%81%D0%BA%D0%BE%D0%B3%D0%BE%20%D0%BF%D0%BE%D1%81%D0%B5%D0%BB%D0%B5%D0%BD%D0%B8%D1%8F%202013-2016&amp;url=http%3A%2F%2Fshaturagrad.ru%2Fakti%2Fpostanovlenie-396-p-ot-31.05.2013.doc&amp;fmode=envelope&amp;lr=5&amp;mime=doc&amp;l10n=ru&amp;sign=c5d93e0417766b57f273353c0aa272f6&amp;keyno=0" TargetMode="External"/><Relationship Id="rId5" Type="http://schemas.openxmlformats.org/officeDocument/2006/relationships/webSettings" Target="webSettings.xml"/><Relationship Id="rId15" Type="http://schemas.openxmlformats.org/officeDocument/2006/relationships/hyperlink" Target="http://www.admilinskoe.ru" TargetMode="External"/><Relationship Id="rId23" Type="http://schemas.openxmlformats.org/officeDocument/2006/relationships/hyperlink" Target="http://hghltd.yandex.net/yandbtm?tld=ru&amp;text=%D0%BF%D1%80%D0%BE%D0%B3%D1%80%D0%B0%D0%BC%D0%BC%D0%B0%20%D0%BA%D1%83%D0%BB%D1%8C%D1%82%D1%83%D1%80%D1%8B%20%D1%81%D0%B5%D0%BB%D1%8C%D1%81%D0%BA%D0%BE%D0%B3%D0%BE%20%D0%BF%D0%BE%D1%81%D0%B5%D0%BB%D0%B5%D0%BD%D0%B8%D1%8F%202013-2016&amp;url=http%3A%2F%2Fshaturagrad.ru%2Fakti%2Fpostanovlenie-396-p-ot-31.05.2013.doc&amp;fmode=envelope&amp;lr=5&amp;mime=doc&amp;l10n=ru&amp;sign=c5d93e0417766b57f273353c0aa272f6&amp;keyno=0" TargetMode="External"/><Relationship Id="rId28" Type="http://schemas.openxmlformats.org/officeDocument/2006/relationships/hyperlink" Target="http://www.admilinskoe.ru" TargetMode="External"/><Relationship Id="rId10" Type="http://schemas.openxmlformats.org/officeDocument/2006/relationships/hyperlink" Target="http://www.admilinskoe.ru/" TargetMode="External"/><Relationship Id="rId19" Type="http://schemas.openxmlformats.org/officeDocument/2006/relationships/hyperlink" Target="mailto:mfc.ilinskoe@mai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C64F35E4F32692CA52A87989D0BA9EBCF66E689E76152F458ED614DA9OF5DL" TargetMode="External"/><Relationship Id="rId22" Type="http://schemas.openxmlformats.org/officeDocument/2006/relationships/hyperlink" Target="../../AppData/Local/Microsoft/Windows/Temporary%20Internet%20Files/Low/Content.IE5/5GW64465/www.admilinskoe.ru" TargetMode="External"/><Relationship Id="rId27" Type="http://schemas.openxmlformats.org/officeDocument/2006/relationships/hyperlink" Target="http://www.admilinsko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E6FC-C4AF-4F74-9C00-D1424B24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42986</Words>
  <Characters>245022</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Балуева</dc:creator>
  <cp:keywords/>
  <dc:description/>
  <cp:lastModifiedBy>Балуева</cp:lastModifiedBy>
  <cp:revision>7</cp:revision>
  <cp:lastPrinted>2016-12-02T08:11:00Z</cp:lastPrinted>
  <dcterms:created xsi:type="dcterms:W3CDTF">2016-12-02T08:12:00Z</dcterms:created>
  <dcterms:modified xsi:type="dcterms:W3CDTF">2017-01-10T07:03:00Z</dcterms:modified>
</cp:coreProperties>
</file>