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lineRule="auto" w:line="240"/>
        <w:rPr>
          <w:sz w:val="27"/>
          <w:szCs w:val="27"/>
        </w:rPr>
      </w:pPr>
      <w:r>
        <w:rPr>
          <w:sz w:val="27"/>
          <w:szCs w:val="27"/>
        </w:rP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104775</wp:posOffset>
            </wp:positionV>
            <wp:extent cx="469900" cy="61341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3"/>
        <w:spacing w:lineRule="auto" w:line="24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23"/>
        <w:spacing w:lineRule="auto" w:line="24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23"/>
        <w:spacing w:lineRule="auto" w:line="24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23"/>
        <w:spacing w:lineRule="auto" w:line="240"/>
        <w:rPr>
          <w:sz w:val="27"/>
          <w:szCs w:val="27"/>
        </w:rPr>
      </w:pPr>
      <w:r>
        <w:rPr>
          <w:sz w:val="27"/>
          <w:szCs w:val="27"/>
        </w:rPr>
        <w:t xml:space="preserve">АДМИНИСТРАЦИЯ ИЛЬИНСКОГО МУНИЦИПАЛЬНОГО РАЙОНА 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ИВАНОВСКОЙ ОБЛАСТИ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2"/>
        <w:jc w:val="center"/>
        <w:rPr>
          <w:rFonts w:ascii="Times New Roman" w:hAnsi="Times New Roman" w:cs="Times New Roman"/>
          <w:color w:val="00000A"/>
          <w:sz w:val="40"/>
          <w:szCs w:val="40"/>
        </w:rPr>
      </w:pPr>
      <w:r>
        <w:rPr>
          <w:rFonts w:cs="Times New Roman" w:ascii="Times New Roman" w:hAnsi="Times New Roman"/>
          <w:color w:val="00000A"/>
          <w:sz w:val="40"/>
          <w:szCs w:val="40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</w:r>
    </w:p>
    <w:p>
      <w:pPr>
        <w:pStyle w:val="Normal"/>
        <w:jc w:val="center"/>
        <w:rPr/>
      </w:pPr>
      <w:r>
        <w:rPr>
          <w:sz w:val="28"/>
        </w:rPr>
        <w:t xml:space="preserve">От  </w:t>
      </w:r>
      <w:r>
        <w:rPr>
          <w:sz w:val="28"/>
        </w:rPr>
        <w:t>31.05.2018</w:t>
      </w:r>
      <w:r>
        <w:rPr>
          <w:sz w:val="28"/>
        </w:rPr>
        <w:t xml:space="preserve"> года  № </w:t>
      </w:r>
      <w:r>
        <w:rPr>
          <w:sz w:val="28"/>
        </w:rPr>
        <w:t>108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п. Ильинское-Хованское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lainText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_DdeLink__173_187037855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Ильинского муниципального района от 27.05.2016 г. № 139 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«Об утверждении административных регламентов предоставления  муниципальных услуг в Ильинском муниципальном районе»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2"/>
        <w:spacing w:lineRule="auto" w:line="240"/>
        <w:rPr/>
      </w:pPr>
      <w:r>
        <w:rPr>
          <w:szCs w:val="28"/>
        </w:rPr>
        <w:t xml:space="preserve">        </w:t>
      </w:r>
      <w:r>
        <w:rPr>
          <w:szCs w:val="28"/>
        </w:rPr>
        <w:t>Рассмотрев Протест Прокуратуры Ильинского района от 15.01.2018г. №02-51-2018/6 на постановление Администрации Ильинского муниципального района Ивановской области от 27.05.2016г. №139, в целях приведения Административных регламентов предоставления муниципальных услуг в соответствие с нормами действующего законодательства а</w:t>
      </w:r>
      <w:r>
        <w:rPr/>
        <w:t xml:space="preserve">дминистрация Ильинского муниципального района Ивановской области  </w:t>
      </w:r>
      <w:r>
        <w:rPr>
          <w:b/>
        </w:rPr>
        <w:t>п о с т а н о в л я е т</w:t>
      </w:r>
      <w:r>
        <w:rPr>
          <w:b/>
          <w:szCs w:val="28"/>
        </w:rPr>
        <w:t>:</w:t>
      </w:r>
    </w:p>
    <w:p>
      <w:pPr>
        <w:pStyle w:val="ListParagraph"/>
        <w:widowControl/>
        <w:numPr>
          <w:ilvl w:val="0"/>
          <w:numId w:val="1"/>
        </w:numPr>
        <w:tabs>
          <w:tab w:val="left" w:pos="630" w:leader="none"/>
        </w:tabs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sz w:val="28"/>
          <w:szCs w:val="28"/>
        </w:rPr>
        <w:t xml:space="preserve">Внести в Постановление администрации Ильинского муниципального района Ивановской области от 27.05.2016 г. №139 </w:t>
      </w:r>
      <w:r>
        <w:rPr>
          <w:b w:val="false"/>
          <w:bCs w:val="false"/>
          <w:sz w:val="28"/>
          <w:szCs w:val="28"/>
        </w:rPr>
        <w:t>«Об утверждении административных регламентов предоставления  муниципальных услуг в Ильинском муниципальном районе»</w:t>
      </w:r>
      <w:r>
        <w:rPr>
          <w:sz w:val="28"/>
          <w:szCs w:val="28"/>
        </w:rPr>
        <w:t xml:space="preserve"> следующие изменения: </w:t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tabs>
          <w:tab w:val="left" w:pos="686" w:leader="none"/>
        </w:tabs>
        <w:bidi w:val="0"/>
        <w:spacing w:lineRule="auto" w:line="240" w:before="0" w:after="0"/>
        <w:ind w:left="0" w:right="0" w:firstLine="907"/>
        <w:contextualSpacing/>
        <w:jc w:val="both"/>
        <w:rPr/>
      </w:pPr>
      <w:r>
        <w:rPr>
          <w:color w:val="000000"/>
          <w:sz w:val="28"/>
          <w:szCs w:val="28"/>
        </w:rPr>
        <w:t>Часть 2.3 раздела 2 «</w:t>
      </w:r>
      <w:r>
        <w:rPr>
          <w:bCs/>
          <w:color w:val="000000"/>
          <w:sz w:val="28"/>
          <w:szCs w:val="28"/>
        </w:rPr>
        <w:t>Стандарт предоставления муниципальной услуги</w:t>
      </w:r>
      <w:r>
        <w:rPr>
          <w:color w:val="000000"/>
          <w:sz w:val="28"/>
          <w:szCs w:val="28"/>
        </w:rPr>
        <w:t xml:space="preserve">» Приложения №1 «Административный регламент предоставления муниципальной услуги «Предоставление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торгов» изложить в новой редакции: </w:t>
      </w:r>
    </w:p>
    <w:p>
      <w:pPr>
        <w:pStyle w:val="ConsPlusNormal1"/>
        <w:ind w:firstLine="567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Получателями услуги являются физические или юридические лица, либо их уполномоченные представители, </w:t>
      </w:r>
      <w:r>
        <w:rPr>
          <w:rFonts w:ascii="Times New Roman" w:hAnsi="Times New Roman"/>
          <w:sz w:val="28"/>
          <w:szCs w:val="28"/>
        </w:rPr>
        <w:t>в случае предоставления:</w:t>
      </w:r>
      <w:r>
        <w:rPr>
          <w:rFonts w:ascii="Times New Roman" w:hAnsi="Times New Roman"/>
        </w:rPr>
        <w:t xml:space="preserve"> </w:t>
      </w:r>
    </w:p>
    <w:p>
      <w:pPr>
        <w:pStyle w:val="ConsPlusNormal1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2.3.1. в аренду:</w:t>
      </w:r>
    </w:p>
    <w:p>
      <w:pPr>
        <w:sectPr>
          <w:type w:val="nextPage"/>
          <w:pgSz w:w="11906" w:h="16838"/>
          <w:pgMar w:left="1559" w:right="1259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>
          <w:sz w:val="28"/>
          <w:szCs w:val="28"/>
        </w:rPr>
      </w:pPr>
      <w:bookmarkStart w:id="1" w:name="bkimg_cr"/>
      <w:bookmarkEnd w:id="1"/>
      <w:r>
        <w:rPr>
          <w:sz w:val="28"/>
          <w:szCs w:val="28"/>
        </w:rPr>
        <w:t xml:space="preserve">1) земельного участка юридическим лицам в соответствии с указом или распоряжением Президента Российской Федерации; 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bookmarkStart w:id="2" w:name="bkimg_cr1"/>
      <w:bookmarkEnd w:id="2"/>
      <w:r>
        <w:rPr>
          <w:sz w:val="28"/>
          <w:szCs w:val="28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 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>
          <w:sz w:val="28"/>
          <w:szCs w:val="28"/>
        </w:rPr>
      </w:pPr>
      <w:r>
        <w:rPr>
          <w:sz w:val="28"/>
          <w:szCs w:val="28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пункта 2.3.1 настоящей части;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>
          <w:sz w:val="28"/>
          <w:szCs w:val="28"/>
        </w:rPr>
      </w:pPr>
      <w:r>
        <w:rPr>
          <w:sz w:val="28"/>
          <w:szCs w:val="28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bookmarkStart w:id="3" w:name="bkimg_cr2"/>
      <w:bookmarkEnd w:id="3"/>
      <w:r>
        <w:rPr>
          <w:sz w:val="28"/>
          <w:szCs w:val="28"/>
        </w:rPr>
        <w:t xml:space="preserve">7)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 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>
          <w:sz w:val="28"/>
          <w:szCs w:val="28"/>
        </w:rPr>
      </w:pPr>
      <w:bookmarkStart w:id="4" w:name="bkimg_cr3"/>
      <w:bookmarkEnd w:id="4"/>
      <w:r>
        <w:rPr>
          <w:sz w:val="28"/>
          <w:szCs w:val="28"/>
        </w:rPr>
        <w:t xml:space="preserve">8)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 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bookmarkStart w:id="5" w:name="bkimg_cr4"/>
      <w:bookmarkEnd w:id="5"/>
      <w:r>
        <w:rPr>
          <w:sz w:val="28"/>
          <w:szCs w:val="28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РФ, на праве оперативного управления; 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ст.39.6 Земельного Кодекса РФ;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РФ;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>
          <w:sz w:val="28"/>
          <w:szCs w:val="28"/>
        </w:rPr>
      </w:pPr>
      <w:r>
        <w:rPr>
          <w:sz w:val="28"/>
          <w:szCs w:val="28"/>
        </w:rPr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>
          <w:sz w:val="28"/>
          <w:szCs w:val="28"/>
        </w:rPr>
      </w:pPr>
      <w:r>
        <w:rPr>
          <w:sz w:val="28"/>
          <w:szCs w:val="28"/>
        </w:rPr>
        <w:t>13.1)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13.2)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кодексом Российской Федерации;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bookmarkStart w:id="6" w:name="bkimg_cr5"/>
      <w:bookmarkEnd w:id="6"/>
      <w:r>
        <w:rPr>
          <w:sz w:val="28"/>
          <w:szCs w:val="28"/>
        </w:rPr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РФ; 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>
          <w:sz w:val="28"/>
          <w:szCs w:val="28"/>
        </w:rPr>
      </w:pPr>
      <w:r>
        <w:rPr>
          <w:sz w:val="28"/>
          <w:szCs w:val="28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>
          <w:sz w:val="28"/>
          <w:szCs w:val="28"/>
        </w:rPr>
      </w:pPr>
      <w:r>
        <w:rPr>
          <w:sz w:val="28"/>
          <w:szCs w:val="28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>
          <w:sz w:val="28"/>
          <w:szCs w:val="28"/>
        </w:rPr>
      </w:pPr>
      <w:r>
        <w:rPr>
          <w:sz w:val="28"/>
          <w:szCs w:val="28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>
          <w:sz w:val="28"/>
          <w:szCs w:val="28"/>
        </w:rPr>
      </w:pPr>
      <w:r>
        <w:rPr>
          <w:sz w:val="28"/>
          <w:szCs w:val="28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>
          <w:sz w:val="28"/>
          <w:szCs w:val="28"/>
        </w:rPr>
      </w:pPr>
      <w:r>
        <w:rPr>
          <w:sz w:val="28"/>
          <w:szCs w:val="28"/>
        </w:rPr>
        <w:t>20) земельного участка, необходимого для проведения работ, связанных с пользованием недрами, недропользователю;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21)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21.1)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21.2)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22)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23)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местного значения;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24)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 xml:space="preserve">25)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 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26)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27) земельного участка арендатору (за исключением арендаторов земельных участков, указанных в подпункте 31 пункта 2.3.1 настоящей части),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РФ;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0" w:firstLine="547"/>
        <w:jc w:val="both"/>
        <w:rPr/>
      </w:pPr>
      <w:r>
        <w:rPr>
          <w:sz w:val="28"/>
          <w:szCs w:val="28"/>
        </w:rPr>
        <w:t>28) земельного участка в соответствии с Федеральным законом от 24 июля 2008 года N 161-ФЗ "О содействии развитию жилищного строительства".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cs="Times New Roman"/>
          <w:sz w:val="28"/>
          <w:szCs w:val="28"/>
        </w:rPr>
        <w:t>2.3.2. в безвозмездное  пользование: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cs="Times New Roman"/>
          <w:sz w:val="28"/>
          <w:szCs w:val="28"/>
        </w:rPr>
        <w:t>1)</w:t>
      </w:r>
      <w:r>
        <w:rPr>
          <w:sz w:val="28"/>
          <w:szCs w:val="28"/>
        </w:rPr>
        <w:t>на срок до одного года: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737" w:right="0" w:firstLine="624"/>
        <w:jc w:val="both"/>
        <w:rPr/>
      </w:pPr>
      <w:r>
        <w:rPr>
          <w:sz w:val="28"/>
          <w:szCs w:val="28"/>
        </w:rPr>
        <w:t xml:space="preserve">1. органам государственной власти и органам местного самоуправления; 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государственным и муниципальным учреждениям (бюджетным, казенным, автономным); 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3. казенным предприятиям;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 центрам исторического наследия президентов Российской Федерации, прекративших исполнение своих полномочий.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2) в виде служебных наделов работникам организаций в случаях, указанных в пункте 2 статьи 24 Земельного Кодекса РФ, на срок трудового договора, заключенного между работником и организацией;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737"/>
        <w:jc w:val="both"/>
        <w:rPr/>
      </w:pPr>
      <w:r>
        <w:rPr>
          <w:sz w:val="28"/>
          <w:szCs w:val="28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5) лицам, с которыми в соответствии с Федеральным </w:t>
      </w:r>
      <w:bookmarkStart w:id="7" w:name="r"/>
      <w:bookmarkEnd w:id="7"/>
      <w:r>
        <w:rPr>
          <w:rStyle w:val="Q"/>
          <w:sz w:val="28"/>
          <w:szCs w:val="28"/>
        </w:rPr>
        <w:t>законом</w:t>
      </w:r>
      <w:r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bookmarkStart w:id="8" w:name="bkimg_cr9"/>
      <w:bookmarkEnd w:id="8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11) некоммерческим организациям, созданным гражданами, для ведения огородничества или садоводства на срок не более чем пять лет; 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14) лицам, с которыми в соответствии с Федеральным </w:t>
      </w:r>
      <w:bookmarkStart w:id="9" w:name="r9"/>
      <w:bookmarkEnd w:id="9"/>
      <w:r>
        <w:rPr>
          <w:rStyle w:val="Q"/>
          <w:sz w:val="28"/>
          <w:szCs w:val="28"/>
        </w:rPr>
        <w:t>законом</w:t>
      </w:r>
      <w:r>
        <w:rPr>
          <w:sz w:val="28"/>
          <w:szCs w:val="28"/>
        </w:rPr>
        <w:t xml:space="preserve"> от 29 декабря 2012 года N 275-ФЗ "О государственном оборонном заказе", Федеральным </w:t>
      </w:r>
      <w:bookmarkStart w:id="10" w:name="r8"/>
      <w:bookmarkEnd w:id="10"/>
      <w:r>
        <w:rPr>
          <w:rStyle w:val="Q"/>
          <w:sz w:val="28"/>
          <w:szCs w:val="28"/>
        </w:rPr>
        <w:t>законом</w:t>
      </w: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bookmarkStart w:id="11" w:name="bkimg_cr10"/>
      <w:bookmarkEnd w:id="11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 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18) гражданину в соответствии с Федеральным </w:t>
      </w:r>
      <w:bookmarkStart w:id="12" w:name="r12"/>
      <w:bookmarkEnd w:id="12"/>
      <w:r>
        <w:rPr>
          <w:rStyle w:val="Q"/>
          <w:sz w:val="28"/>
          <w:szCs w:val="28"/>
        </w:rPr>
        <w:t>законом</w:t>
      </w:r>
      <w:r>
        <w:rPr>
          <w:sz w:val="28"/>
          <w:szCs w:val="28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>
      <w:pPr>
        <w:sectPr>
          <w:type w:val="continuous"/>
          <w:pgSz w:w="11906" w:h="16838"/>
          <w:pgMar w:left="1559" w:right="1259" w:header="0" w:top="1134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От имени Заявителей заявление в предоставлении муниципальной услуги вправе подавать его представитель при предоставлении документа, удостоверяющего представительские полномочия и документа, удостоверяющего личность.».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Настоящее Постановление вступает в силу с момента официального опубликования на сайте Ильинского муниципального района Ивановской области </w:t>
      </w:r>
      <w:hyperlink r:id="rId3">
        <w:r>
          <w:rPr>
            <w:rStyle w:val="Style15"/>
            <w:sz w:val="28"/>
            <w:szCs w:val="28"/>
            <w:lang w:val="en-US"/>
          </w:rPr>
          <w:t>www.admilinskoe.ru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в «Вестнике муниципальных нормативных правовых актов Ильинского муниципального района».</w:t>
      </w:r>
    </w:p>
    <w:p>
      <w:pPr>
        <w:pStyle w:val="Normal"/>
        <w:tabs>
          <w:tab w:val="left" w:pos="993" w:leader="none"/>
        </w:tabs>
        <w:ind w:firstLine="709"/>
        <w:jc w:val="both"/>
        <w:rPr/>
      </w:pPr>
      <w:r>
        <w:rPr>
          <w:sz w:val="28"/>
          <w:szCs w:val="28"/>
        </w:rPr>
        <w:t xml:space="preserve">3. 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администрации, председателя комитета по управлению земельными ресурсами, муниципальным имуществом и архитектуре Ковалева С. Н.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Autospacing="0" w:after="0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Зам. Главы администрации </w:t>
      </w:r>
    </w:p>
    <w:p>
      <w:pPr>
        <w:pStyle w:val="1"/>
        <w:spacing w:before="0" w:afterAutospacing="0" w:after="0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>Ильинского муниципального района:                                   С. Н. Ковалев</w:t>
      </w:r>
    </w:p>
    <w:sectPr>
      <w:type w:val="continuous"/>
      <w:pgSz w:w="11906" w:h="16838"/>
      <w:pgMar w:left="1559" w:right="1259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007" w:hanging="720"/>
      </w:pPr>
    </w:lvl>
    <w:lvl w:ilvl="3">
      <w:start w:val="1"/>
      <w:numFmt w:val="decimal"/>
      <w:lvlText w:val="%1.%2.%3.%4."/>
      <w:lvlJc w:val="left"/>
      <w:pPr>
        <w:ind w:left="2727" w:hanging="1080"/>
      </w:pPr>
    </w:lvl>
    <w:lvl w:ilvl="4">
      <w:start w:val="1"/>
      <w:numFmt w:val="decimal"/>
      <w:lvlText w:val="%1.%2.%3.%4.%5."/>
      <w:lvlJc w:val="left"/>
      <w:pPr>
        <w:ind w:left="3087" w:hanging="1080"/>
      </w:pPr>
    </w:lvl>
    <w:lvl w:ilvl="5">
      <w:start w:val="1"/>
      <w:numFmt w:val="decimal"/>
      <w:lvlText w:val="%1.%2.%3.%4.%5.%6."/>
      <w:lvlJc w:val="left"/>
      <w:pPr>
        <w:ind w:left="3807" w:hanging="1440"/>
      </w:pPr>
    </w:lvl>
    <w:lvl w:ilvl="6">
      <w:start w:val="1"/>
      <w:numFmt w:val="decimal"/>
      <w:lvlText w:val="%1.%2.%3.%4.%5.%6.%7."/>
      <w:lvlJc w:val="left"/>
      <w:pPr>
        <w:ind w:left="4527" w:hanging="1800"/>
      </w:pPr>
    </w:lvl>
    <w:lvl w:ilvl="7">
      <w:start w:val="1"/>
      <w:numFmt w:val="decimal"/>
      <w:lvlText w:val="%1.%2.%3.%4.%5.%6.%7.%8."/>
      <w:lvlJc w:val="left"/>
      <w:pPr>
        <w:ind w:left="4887" w:hanging="1800"/>
      </w:pPr>
    </w:lvl>
    <w:lvl w:ilvl="8">
      <w:start w:val="1"/>
      <w:numFmt w:val="decimal"/>
      <w:lvlText w:val="%1.%2.%3.%4.%5.%6.%7.%8.%9."/>
      <w:lvlJc w:val="left"/>
      <w:pPr>
        <w:ind w:left="5607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0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9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0609e0"/>
    <w:pPr>
      <w:spacing w:before="225" w:afterAutospacing="1"/>
      <w:jc w:val="center"/>
      <w:outlineLvl w:val="0"/>
    </w:pPr>
    <w:rPr>
      <w:rFonts w:ascii="Arial" w:hAnsi="Arial" w:cs="Arial"/>
      <w:b/>
      <w:bCs/>
      <w:color w:val="003399"/>
    </w:rPr>
  </w:style>
  <w:style w:type="paragraph" w:styleId="2">
    <w:name w:val="Heading 2"/>
    <w:basedOn w:val="Normal"/>
    <w:link w:val="20"/>
    <w:uiPriority w:val="9"/>
    <w:semiHidden/>
    <w:unhideWhenUsed/>
    <w:qFormat/>
    <w:rsid w:val="00380955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609e0"/>
    <w:rPr>
      <w:rFonts w:ascii="Arial" w:hAnsi="Arial" w:eastAsia="Times New Roman" w:cs="Arial"/>
      <w:b/>
      <w:bCs/>
      <w:color w:val="003399"/>
      <w:sz w:val="24"/>
      <w:szCs w:val="24"/>
      <w:lang w:eastAsia="ru-RU"/>
    </w:rPr>
  </w:style>
  <w:style w:type="character" w:styleId="Strong">
    <w:name w:val="Strong"/>
    <w:qFormat/>
    <w:rsid w:val="000609e0"/>
    <w:rPr>
      <w:b/>
      <w:bCs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39778b"/>
    <w:rPr>
      <w:rFonts w:ascii="Arial" w:hAnsi="Arial" w:eastAsia="Times New Roman" w:cs="Arial"/>
      <w:sz w:val="20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1771b5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8095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3" w:customStyle="1">
    <w:name w:val="Название Знак"/>
    <w:basedOn w:val="DefaultParagraphFont"/>
    <w:link w:val="a7"/>
    <w:qFormat/>
    <w:rsid w:val="0038095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38095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Знак"/>
    <w:basedOn w:val="DefaultParagraphFont"/>
    <w:link w:val="a9"/>
    <w:qFormat/>
    <w:rsid w:val="00380955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rFonts w:eastAsia="Times New Roman" w:cs="Times New Roman"/>
      <w:sz w:val="28"/>
    </w:rPr>
  </w:style>
  <w:style w:type="character" w:styleId="ListLabel10">
    <w:name w:val="ListLabel 10"/>
    <w:qFormat/>
    <w:rPr>
      <w:rFonts w:cs="Arial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Arial"/>
    </w:rPr>
  </w:style>
  <w:style w:type="character" w:styleId="ListLabel13">
    <w:name w:val="ListLabel 13"/>
    <w:qFormat/>
    <w:rPr>
      <w:rFonts w:cs="Arial"/>
    </w:rPr>
  </w:style>
  <w:style w:type="character" w:styleId="ListLabel14">
    <w:name w:val="ListLabel 14"/>
    <w:qFormat/>
    <w:rPr>
      <w:rFonts w:cs="Arial"/>
    </w:rPr>
  </w:style>
  <w:style w:type="character" w:styleId="ListLabel15">
    <w:name w:val="ListLabel 15"/>
    <w:qFormat/>
    <w:rPr>
      <w:rFonts w:cs="Arial"/>
    </w:rPr>
  </w:style>
  <w:style w:type="character" w:styleId="ListLabel16">
    <w:name w:val="ListLabel 16"/>
    <w:qFormat/>
    <w:rPr>
      <w:rFonts w:cs="Arial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Arial"/>
    </w:rPr>
  </w:style>
  <w:style w:type="character" w:styleId="Q">
    <w:name w:val="q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19">
    <w:name w:val="ListLabel 19"/>
    <w:qFormat/>
    <w:rPr>
      <w:rFonts w:cs="OpenSymbol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Wikip" w:customStyle="1">
    <w:name w:val="wikip"/>
    <w:basedOn w:val="Normal"/>
    <w:qFormat/>
    <w:rsid w:val="000609e0"/>
    <w:pPr>
      <w:spacing w:beforeAutospacing="1" w:afterAutospacing="1"/>
      <w:jc w:val="both"/>
    </w:pPr>
    <w:rPr/>
  </w:style>
  <w:style w:type="paragraph" w:styleId="ConsPlusNormal1" w:customStyle="1">
    <w:name w:val="ConsPlusNormal"/>
    <w:link w:val="ConsPlusNormal0"/>
    <w:qFormat/>
    <w:rsid w:val="0039778b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82386e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2386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771b5"/>
    <w:pPr/>
    <w:rPr>
      <w:rFonts w:ascii="Tahoma" w:hAnsi="Tahoma" w:cs="Tahoma"/>
      <w:sz w:val="16"/>
      <w:szCs w:val="16"/>
    </w:rPr>
  </w:style>
  <w:style w:type="paragraph" w:styleId="Style23">
    <w:name w:val="Title"/>
    <w:basedOn w:val="Normal"/>
    <w:link w:val="a8"/>
    <w:qFormat/>
    <w:rsid w:val="00380955"/>
    <w:pPr>
      <w:spacing w:lineRule="auto" w:line="360"/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22"/>
    <w:unhideWhenUsed/>
    <w:qFormat/>
    <w:rsid w:val="00380955"/>
    <w:pPr>
      <w:spacing w:lineRule="auto" w:line="360"/>
      <w:jc w:val="both"/>
    </w:pPr>
    <w:rPr>
      <w:sz w:val="28"/>
      <w:szCs w:val="20"/>
    </w:rPr>
  </w:style>
  <w:style w:type="paragraph" w:styleId="PlainText">
    <w:name w:val="Plain Text"/>
    <w:basedOn w:val="Normal"/>
    <w:link w:val="aa"/>
    <w:qFormat/>
    <w:rsid w:val="00380955"/>
    <w:pPr/>
    <w:rPr>
      <w:rFonts w:ascii="Courier New" w:hAnsi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dmilinskoe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55D2-DBB9-484C-8A65-E00E8C6F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Application>LibreOffice/5.2.3.3$Windows_x86 LibreOffice_project/d54a8868f08a7b39642414cf2c8ef2f228f780cf</Application>
  <Pages>8</Pages>
  <Words>2030</Words>
  <Characters>15498</Characters>
  <CharactersWithSpaces>17566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2016-07-25T06:33:00Z</dcterms:created>
  <dc:creator>Сергеичева</dc:creator>
  <dc:description/>
  <dc:language>ru-RU</dc:language>
  <cp:lastModifiedBy/>
  <cp:lastPrinted>2018-06-05T12:24:36Z</cp:lastPrinted>
  <dcterms:modified xsi:type="dcterms:W3CDTF">2018-06-05T12:27:05Z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