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object>
          <v:shape id="ole_rId2" style="width:468pt;height:49.5pt" o:ole="">
            <v:imagedata r:id="rId3" o:title=""/>
          </v:shape>
          <o:OLEObject Type="Embed" ProgID="Word.Document.12" ShapeID="ole_rId2" DrawAspect="Content" ObjectID="_1312004835" r:id="rId2"/>
        </w:object>
      </w:r>
      <w:r>
        <w:rPr>
          <w:rFonts w:cs="Times New Roman" w:ascii="Times New Roman" w:hAnsi="Times New Roman"/>
          <w:sz w:val="28"/>
          <w:szCs w:val="28"/>
        </w:rPr>
        <w:t>АДМИНИСТРАЦИЯ ИЛЬИНСКОГО МУНИЦИПАЛЬНОГО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ИВАНОВСКОЙ ОБЛАСТИ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24.10.201г. № 313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п. Ильинское-Хованское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утверждение Плана проведения проверок на 2020 год за соблюдением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трудового законодательства и иных нормативных правовых актов,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содержащих нормы трудового права, в структурных подразделениях администрации, являющихся юридическими лицами, муниципальных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учреждениях и предприятиях Ильинского муниципального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ст. 353.1 Трудового кодекса Российской Федерации, Законом Ивановской области от 13.04.2012 № 26-ОЗ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распоряжением администрации Ильинского муниципального района от 28.05.2018 № 271-р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 и предприятиях Ильинского муниципального района», администрация Ильинского муниципального района </w:t>
      </w:r>
      <w:r>
        <w:rPr>
          <w:rFonts w:cs="Times New Roman" w:ascii="Times New Roman" w:hAnsi="Times New Roman"/>
          <w:b/>
          <w:sz w:val="24"/>
          <w:szCs w:val="24"/>
        </w:rPr>
        <w:t>п о с т а н о в л я е т: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план проведения проверок на 2020 год за соблюдением трудового законодательства и иных нормативных правовых актов, содержащих нормы трудового права, в муниципальных учреждениях и структурных подразделениях администрации, являющихся юридическими лицами (Приложение 1).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Утвердить план проведения проверок на 2020 год за соблюдением трудового законодательства и иных нормативных правовых актов, содержащих нормы трудового права, в муниципальных образовательных учреждениях Ильинского муниципального района (Приложение 2).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Опубликовать настоящее постановление на официальном сайте Ильинского муниципального района Ивановской области.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Настоящее постановление вступает в силу с момента подписания.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Контроль за исполнением настоящего постановления оставляю за собой.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Заместитель главы администрации 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Ильинского муниципального района, 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начальник отдела экономики 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и муниципального хозяйства                                                               С.М. Ефремов    </w:t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Ильинского муниципального района 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24.10.2019г. № 313</w:t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8139_2089905259"/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__DdeLink__8139_2089905259"/>
      <w:bookmarkEnd w:id="1"/>
      <w:r>
        <w:rPr>
          <w:rFonts w:cs="Times New Roman" w:ascii="Times New Roman" w:hAnsi="Times New Roman"/>
          <w:b/>
          <w:sz w:val="24"/>
          <w:szCs w:val="24"/>
        </w:rPr>
        <w:t>проведения проверок на 2020 год за соблюдением трудового законодательства и иных нормативных правовых актов, содержащих нормы трудового права, в муниципальных учреждениях и структурных подразделениях администрации, являющихся юридическими лицами</w:t>
      </w:r>
    </w:p>
    <w:p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4852"/>
        <w:gridCol w:w="2099"/>
        <w:gridCol w:w="1691"/>
      </w:tblGrid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52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099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2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«Ильинский краеведческий музей»</w:t>
            </w:r>
          </w:p>
        </w:tc>
        <w:tc>
          <w:tcPr>
            <w:tcW w:w="2099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квартал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</w:tr>
    </w:tbl>
    <w:p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Ильинского муниципального района 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24.10.2019г. № 313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проведения проверок на 2020 год за соблюдением трудового законодательства и иных нормативных правовых актов, содержащих нормы трудового права, в муниципальных образовательных учреждениях Ильинского муниципального района</w:t>
      </w:r>
    </w:p>
    <w:p>
      <w:pPr>
        <w:pStyle w:val="ConsPlusNormal"/>
        <w:ind w:firstLine="85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4852"/>
        <w:gridCol w:w="2099"/>
        <w:gridCol w:w="1691"/>
      </w:tblGrid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52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099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 поверки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56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2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Аньковская СОШ</w:t>
            </w:r>
          </w:p>
        </w:tc>
        <w:tc>
          <w:tcPr>
            <w:tcW w:w="2099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квартал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69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2019 год и истекший период 2020 года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559" w:right="1134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46f9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f60d1"/>
    <w:pPr>
      <w:widowControl w:val="false"/>
      <w:bidi w:val="0"/>
      <w:jc w:val="left"/>
    </w:pPr>
    <w:rPr>
      <w:rFonts w:ascii="Calibri" w:hAnsi="Calibri" w:eastAsia="Times New Roman" w:cs="Calibri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ff60d1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46f9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19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EFB6-6BB8-455C-845E-4425B777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LibreOffice/5.2.3.3$Windows_x86 LibreOffice_project/d54a8868f08a7b39642414cf2c8ef2f228f780cf</Application>
  <Pages>2</Pages>
  <Words>371</Words>
  <Characters>2662</Characters>
  <CharactersWithSpaces>3056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2017-10-17T07:02:00Z</dcterms:created>
  <dc:creator>Балуева</dc:creator>
  <dc:description/>
  <dc:language>ru-RU</dc:language>
  <cp:lastModifiedBy/>
  <cp:lastPrinted>2019-10-23T14:30:00Z</cp:lastPrinted>
  <dcterms:modified xsi:type="dcterms:W3CDTF">2019-10-29T16:36:30Z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